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0AFE4" w14:textId="5C4FAF42" w:rsidR="00CF4534" w:rsidRPr="00925350" w:rsidRDefault="00925350" w:rsidP="00925350">
      <w:pPr>
        <w:spacing w:after="1080" w:line="276" w:lineRule="auto"/>
        <w:jc w:val="right"/>
        <w:rPr>
          <w:rFonts w:ascii="Arial" w:hAnsi="Arial" w:cs="Arial"/>
          <w:bCs/>
        </w:rPr>
      </w:pPr>
      <w:r w:rsidRPr="00CE59C3">
        <w:rPr>
          <w:rFonts w:ascii="Arial" w:hAnsi="Arial" w:cs="Arial"/>
          <w:bCs/>
        </w:rPr>
        <w:t xml:space="preserve">Załącznik </w:t>
      </w:r>
      <w:r>
        <w:rPr>
          <w:rFonts w:ascii="Arial" w:hAnsi="Arial" w:cs="Arial"/>
          <w:bCs/>
        </w:rPr>
        <w:t xml:space="preserve">do </w:t>
      </w:r>
      <w:r w:rsidRPr="00CE59C3">
        <w:rPr>
          <w:rFonts w:ascii="Arial" w:hAnsi="Arial" w:cs="Arial"/>
          <w:bCs/>
        </w:rPr>
        <w:t xml:space="preserve">Uchwały Nr </w:t>
      </w:r>
      <w:r w:rsidR="006254AF" w:rsidRPr="006254AF">
        <w:rPr>
          <w:rFonts w:ascii="Arial" w:hAnsi="Arial" w:cs="Arial"/>
          <w:bCs/>
        </w:rPr>
        <w:t>445 / 9223 / 22</w:t>
      </w:r>
      <w:r>
        <w:rPr>
          <w:rFonts w:ascii="Arial" w:hAnsi="Arial" w:cs="Arial"/>
          <w:bCs/>
        </w:rPr>
        <w:br/>
      </w:r>
      <w:r w:rsidRPr="00CE59C3">
        <w:rPr>
          <w:rFonts w:ascii="Arial" w:hAnsi="Arial" w:cs="Arial"/>
          <w:bCs/>
        </w:rPr>
        <w:t xml:space="preserve">Zarządu Województwa Podkarpackiego </w:t>
      </w:r>
      <w:r>
        <w:rPr>
          <w:rFonts w:ascii="Arial" w:hAnsi="Arial" w:cs="Arial"/>
          <w:bCs/>
        </w:rPr>
        <w:br/>
        <w:t xml:space="preserve">w Rzeszowie z </w:t>
      </w:r>
      <w:r w:rsidRPr="00CE59C3">
        <w:rPr>
          <w:rFonts w:ascii="Arial" w:hAnsi="Arial" w:cs="Arial"/>
          <w:bCs/>
        </w:rPr>
        <w:t xml:space="preserve">dnia </w:t>
      </w:r>
      <w:r w:rsidR="006254AF">
        <w:rPr>
          <w:rFonts w:ascii="Arial" w:hAnsi="Arial" w:cs="Arial"/>
          <w:bCs/>
        </w:rPr>
        <w:t>20 grudnia 2022 r.</w:t>
      </w:r>
    </w:p>
    <w:p w14:paraId="146D457A" w14:textId="3D03DDA1" w:rsidR="00CF4534" w:rsidRDefault="00925350" w:rsidP="00676F4F">
      <w:pPr>
        <w:spacing w:after="1080"/>
        <w:jc w:val="center"/>
      </w:pPr>
      <w:r w:rsidRPr="00B72D7F">
        <w:rPr>
          <w:rFonts w:cs="Arial"/>
          <w:noProof/>
          <w:szCs w:val="24"/>
          <w:lang w:eastAsia="pl-PL"/>
        </w:rPr>
        <w:drawing>
          <wp:inline distT="0" distB="0" distL="0" distR="0" wp14:anchorId="31461042" wp14:editId="67EA8E1D">
            <wp:extent cx="811530" cy="873760"/>
            <wp:effectExtent l="0" t="0" r="7620" b="2540"/>
            <wp:docPr id="7" name="Obraz 1" descr="Herb przedstawia na tarczy dwudzielnej w słup w prawym polu czerwonym gryfa ukoronowanego srebrnego wspiętego w lewo, w lewym błękitnym lwa ukoronowanego złotego wspiętego o języku czerwonym. Ponad nimi krzyż kawalerski srebrny.  " title="Herb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1" descr="Obraz przedstawia herb Województwa Podkarpackiego.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811530" cy="873760"/>
                    </a:xfrm>
                    <a:prstGeom prst="rect">
                      <a:avLst/>
                    </a:prstGeom>
                    <a:noFill/>
                    <a:ln w="9525">
                      <a:noFill/>
                      <a:miter lim="800000"/>
                      <a:headEnd/>
                      <a:tailEnd/>
                    </a:ln>
                  </pic:spPr>
                </pic:pic>
              </a:graphicData>
            </a:graphic>
          </wp:inline>
        </w:drawing>
      </w:r>
    </w:p>
    <w:p w14:paraId="0338F5B1" w14:textId="7302454B" w:rsidR="00CF4534" w:rsidRPr="00CF4534" w:rsidRDefault="00CF4534" w:rsidP="00676F4F">
      <w:pPr>
        <w:pStyle w:val="Nagwek1"/>
        <w:ind w:firstLine="708"/>
        <w:rPr>
          <w:b/>
          <w:i/>
        </w:rPr>
      </w:pPr>
      <w:r w:rsidRPr="00CF4534">
        <w:t>Sprawozdanie z przebiegu i wyników konsultacji społecznych projektu dokumentu pn</w:t>
      </w:r>
      <w:r w:rsidRPr="00CF4534">
        <w:rPr>
          <w:bCs/>
          <w:i/>
        </w:rPr>
        <w:t>.</w:t>
      </w:r>
    </w:p>
    <w:p w14:paraId="23351CFF" w14:textId="46B4CC13" w:rsidR="00CF4534" w:rsidRPr="00925350" w:rsidRDefault="00CF4534" w:rsidP="00676F4F">
      <w:pPr>
        <w:spacing w:after="5400" w:line="276" w:lineRule="auto"/>
        <w:ind w:firstLine="709"/>
        <w:rPr>
          <w:rFonts w:ascii="Arial" w:hAnsi="Arial" w:cs="Arial"/>
          <w:b/>
          <w:i/>
          <w:sz w:val="36"/>
          <w:szCs w:val="36"/>
        </w:rPr>
      </w:pPr>
      <w:r w:rsidRPr="00CF4534">
        <w:rPr>
          <w:rFonts w:ascii="Arial" w:hAnsi="Arial" w:cs="Arial"/>
          <w:b/>
          <w:i/>
          <w:sz w:val="36"/>
          <w:szCs w:val="36"/>
        </w:rPr>
        <w:t>Strategia Przestrzenna Rzeszowskiego Obszaru Funkcjonalnego- zasady prowadzenia polityki przestrzennej ROF</w:t>
      </w:r>
    </w:p>
    <w:p w14:paraId="4A93FDBB" w14:textId="21F115B8" w:rsidR="00925350" w:rsidRDefault="00CF4534" w:rsidP="00906F7A">
      <w:pPr>
        <w:jc w:val="center"/>
        <w:rPr>
          <w:rFonts w:ascii="Arial" w:hAnsi="Arial" w:cs="Arial"/>
          <w:sz w:val="24"/>
          <w:szCs w:val="24"/>
        </w:rPr>
      </w:pPr>
      <w:r w:rsidRPr="00CF4534">
        <w:rPr>
          <w:rFonts w:ascii="Arial" w:hAnsi="Arial" w:cs="Arial"/>
          <w:sz w:val="24"/>
          <w:szCs w:val="24"/>
        </w:rPr>
        <w:t>Rzeszów, grudzień 2022 r.</w:t>
      </w:r>
    </w:p>
    <w:p w14:paraId="38DAFB1A" w14:textId="77777777" w:rsidR="00925350" w:rsidRDefault="00925350">
      <w:pPr>
        <w:rPr>
          <w:rFonts w:ascii="Arial" w:hAnsi="Arial" w:cs="Arial"/>
          <w:sz w:val="24"/>
          <w:szCs w:val="24"/>
        </w:rPr>
      </w:pPr>
      <w:r>
        <w:rPr>
          <w:rFonts w:ascii="Arial" w:hAnsi="Arial" w:cs="Arial"/>
          <w:sz w:val="24"/>
          <w:szCs w:val="24"/>
        </w:rPr>
        <w:br w:type="page"/>
      </w:r>
    </w:p>
    <w:p w14:paraId="5E66FA6B" w14:textId="7E99EFE8" w:rsidR="00403EDD" w:rsidRPr="00906F7A" w:rsidRDefault="00403EDD" w:rsidP="00676F4F">
      <w:pPr>
        <w:pStyle w:val="Nagwek2"/>
        <w:numPr>
          <w:ilvl w:val="0"/>
          <w:numId w:val="11"/>
        </w:numPr>
      </w:pPr>
      <w:r w:rsidRPr="00906F7A">
        <w:lastRenderedPageBreak/>
        <w:t>Wprowadzenie</w:t>
      </w:r>
    </w:p>
    <w:p w14:paraId="497A35AA" w14:textId="05A01602" w:rsidR="00403EDD" w:rsidRDefault="00403EDD" w:rsidP="00676F4F">
      <w:pPr>
        <w:spacing w:before="240" w:after="0" w:line="276" w:lineRule="auto"/>
        <w:ind w:firstLine="709"/>
        <w:rPr>
          <w:rFonts w:ascii="Arial" w:hAnsi="Arial" w:cs="Arial"/>
          <w:iCs/>
          <w:sz w:val="24"/>
          <w:szCs w:val="24"/>
        </w:rPr>
      </w:pPr>
      <w:r w:rsidRPr="00244654">
        <w:rPr>
          <w:rFonts w:ascii="Arial" w:hAnsi="Arial" w:cs="Arial"/>
          <w:sz w:val="24"/>
          <w:szCs w:val="24"/>
        </w:rPr>
        <w:t xml:space="preserve">Zarząd Województwa Podkarpackiego uchwałą nr 431/8736/22 z dnia 18 października 2022 r. przyjął projekt </w:t>
      </w:r>
      <w:r w:rsidRPr="00CF4534">
        <w:rPr>
          <w:rFonts w:ascii="Arial" w:hAnsi="Arial" w:cs="Arial"/>
          <w:i/>
          <w:sz w:val="24"/>
          <w:szCs w:val="24"/>
        </w:rPr>
        <w:t>Strategi</w:t>
      </w:r>
      <w:r w:rsidRPr="00244654">
        <w:rPr>
          <w:rFonts w:ascii="Arial" w:hAnsi="Arial" w:cs="Arial"/>
          <w:i/>
          <w:sz w:val="24"/>
          <w:szCs w:val="24"/>
        </w:rPr>
        <w:t>i</w:t>
      </w:r>
      <w:r w:rsidRPr="00CF4534">
        <w:rPr>
          <w:rFonts w:ascii="Arial" w:hAnsi="Arial" w:cs="Arial"/>
          <w:i/>
          <w:sz w:val="24"/>
          <w:szCs w:val="24"/>
        </w:rPr>
        <w:t xml:space="preserve"> Przestrzenn</w:t>
      </w:r>
      <w:r w:rsidR="00244654">
        <w:rPr>
          <w:rFonts w:ascii="Arial" w:hAnsi="Arial" w:cs="Arial"/>
          <w:i/>
          <w:sz w:val="24"/>
          <w:szCs w:val="24"/>
        </w:rPr>
        <w:t>ej</w:t>
      </w:r>
      <w:r w:rsidRPr="00CF4534">
        <w:rPr>
          <w:rFonts w:ascii="Arial" w:hAnsi="Arial" w:cs="Arial"/>
          <w:i/>
          <w:sz w:val="24"/>
          <w:szCs w:val="24"/>
        </w:rPr>
        <w:t xml:space="preserve"> Rzeszowskiego Obszaru Funkcjonalnego- zasady prowadzenia polityki przestrzennej ROF</w:t>
      </w:r>
      <w:r w:rsidR="00244654" w:rsidRPr="00244654">
        <w:rPr>
          <w:rFonts w:ascii="Arial" w:hAnsi="Arial" w:cs="Arial"/>
          <w:i/>
          <w:sz w:val="24"/>
          <w:szCs w:val="24"/>
        </w:rPr>
        <w:t xml:space="preserve"> </w:t>
      </w:r>
      <w:r w:rsidR="00244654" w:rsidRPr="00244654">
        <w:rPr>
          <w:rFonts w:ascii="Arial" w:hAnsi="Arial" w:cs="Arial"/>
          <w:iCs/>
          <w:sz w:val="24"/>
          <w:szCs w:val="24"/>
        </w:rPr>
        <w:t xml:space="preserve">i skierował go do konsultacji społecznych. </w:t>
      </w:r>
      <w:bookmarkStart w:id="0" w:name="_Hlk116539353"/>
      <w:r w:rsidR="00244654" w:rsidRPr="00244654">
        <w:rPr>
          <w:rFonts w:ascii="Arial" w:hAnsi="Arial" w:cs="Arial"/>
          <w:iCs/>
          <w:sz w:val="24"/>
          <w:szCs w:val="24"/>
        </w:rPr>
        <w:t xml:space="preserve">Zasady i tryb przeprowadzenia konsultacji społecznych </w:t>
      </w:r>
      <w:bookmarkEnd w:id="0"/>
      <w:r w:rsidR="00244654" w:rsidRPr="00244654">
        <w:rPr>
          <w:rFonts w:ascii="Arial" w:hAnsi="Arial" w:cs="Arial"/>
          <w:iCs/>
          <w:sz w:val="24"/>
          <w:szCs w:val="24"/>
        </w:rPr>
        <w:t>projektu dokumentu</w:t>
      </w:r>
      <w:r w:rsidR="00244654">
        <w:rPr>
          <w:rFonts w:ascii="Arial" w:hAnsi="Arial" w:cs="Arial"/>
          <w:iCs/>
          <w:sz w:val="24"/>
          <w:szCs w:val="24"/>
        </w:rPr>
        <w:t xml:space="preserve"> zostały określone w </w:t>
      </w:r>
      <w:r w:rsidR="00676F4F">
        <w:rPr>
          <w:rFonts w:ascii="Arial" w:hAnsi="Arial" w:cs="Arial"/>
          <w:iCs/>
          <w:sz w:val="24"/>
          <w:szCs w:val="24"/>
        </w:rPr>
        <w:t>Załączniku Nr 2 do ww. uchwały.</w:t>
      </w:r>
    </w:p>
    <w:p w14:paraId="621BB6D5" w14:textId="7390B765" w:rsidR="007A3BAC" w:rsidRDefault="007A3BAC" w:rsidP="00676F4F">
      <w:pPr>
        <w:spacing w:after="0" w:line="276" w:lineRule="auto"/>
        <w:ind w:firstLine="709"/>
        <w:rPr>
          <w:rFonts w:ascii="Arial" w:hAnsi="Arial" w:cs="Arial"/>
          <w:iCs/>
          <w:sz w:val="24"/>
          <w:szCs w:val="24"/>
        </w:rPr>
      </w:pPr>
      <w:r w:rsidRPr="007A3BAC">
        <w:rPr>
          <w:rFonts w:ascii="Arial" w:hAnsi="Arial" w:cs="Arial"/>
          <w:iCs/>
          <w:sz w:val="24"/>
          <w:szCs w:val="24"/>
        </w:rPr>
        <w:t xml:space="preserve">Ze względu na innowacyjność dokumentu nie stanowi on dokumentu </w:t>
      </w:r>
      <w:r w:rsidR="00676F4F">
        <w:rPr>
          <w:rFonts w:ascii="Arial" w:hAnsi="Arial" w:cs="Arial"/>
          <w:iCs/>
          <w:sz w:val="24"/>
          <w:szCs w:val="24"/>
        </w:rPr>
        <w:br/>
      </w:r>
      <w:r w:rsidRPr="007A3BAC">
        <w:rPr>
          <w:rFonts w:ascii="Arial" w:hAnsi="Arial" w:cs="Arial"/>
          <w:iCs/>
          <w:sz w:val="24"/>
          <w:szCs w:val="24"/>
        </w:rPr>
        <w:t>w</w:t>
      </w:r>
      <w:r w:rsidR="00676F4F">
        <w:rPr>
          <w:rFonts w:ascii="Arial" w:hAnsi="Arial" w:cs="Arial"/>
          <w:iCs/>
          <w:sz w:val="24"/>
          <w:szCs w:val="24"/>
        </w:rPr>
        <w:t xml:space="preserve"> </w:t>
      </w:r>
      <w:r w:rsidRPr="007A3BAC">
        <w:rPr>
          <w:rFonts w:ascii="Arial" w:hAnsi="Arial" w:cs="Arial"/>
          <w:iCs/>
          <w:sz w:val="24"/>
          <w:szCs w:val="24"/>
        </w:rPr>
        <w:t xml:space="preserve">rozumieniu ustawy o zasadach prowadzenia polityki rozwoju (t.j. Dz. U. z 2021 r., poz. 1057) ani ustawy o planowaniu i zagospodarowaniu przestrzennym (t.j. Dz. U. </w:t>
      </w:r>
      <w:r w:rsidR="00747E2D">
        <w:rPr>
          <w:rFonts w:ascii="Arial" w:hAnsi="Arial" w:cs="Arial"/>
          <w:iCs/>
          <w:sz w:val="24"/>
          <w:szCs w:val="24"/>
        </w:rPr>
        <w:br/>
      </w:r>
      <w:r w:rsidRPr="007A3BAC">
        <w:rPr>
          <w:rFonts w:ascii="Arial" w:hAnsi="Arial" w:cs="Arial"/>
          <w:iCs/>
          <w:sz w:val="24"/>
          <w:szCs w:val="24"/>
        </w:rPr>
        <w:t>z</w:t>
      </w:r>
      <w:r w:rsidR="00747E2D">
        <w:rPr>
          <w:rFonts w:ascii="Arial" w:hAnsi="Arial" w:cs="Arial"/>
          <w:iCs/>
          <w:sz w:val="24"/>
          <w:szCs w:val="24"/>
        </w:rPr>
        <w:t xml:space="preserve"> </w:t>
      </w:r>
      <w:r w:rsidRPr="007A3BAC">
        <w:rPr>
          <w:rFonts w:ascii="Arial" w:hAnsi="Arial" w:cs="Arial"/>
          <w:iCs/>
          <w:sz w:val="24"/>
          <w:szCs w:val="24"/>
        </w:rPr>
        <w:t>2022 r., poz. 503), co rodzi implikacje prawne. Dlatego w oparciu o umowę partnerską</w:t>
      </w:r>
      <w:r w:rsidR="00DB65EC">
        <w:rPr>
          <w:rFonts w:ascii="Arial" w:hAnsi="Arial" w:cs="Arial"/>
          <w:iCs/>
          <w:sz w:val="24"/>
          <w:szCs w:val="24"/>
        </w:rPr>
        <w:t xml:space="preserve"> i ustawę o samorządzie województwa </w:t>
      </w:r>
      <w:r w:rsidRPr="007A3BAC">
        <w:rPr>
          <w:rFonts w:ascii="Arial" w:hAnsi="Arial" w:cs="Arial"/>
          <w:iCs/>
          <w:sz w:val="24"/>
          <w:szCs w:val="24"/>
        </w:rPr>
        <w:t>została przygotowana w ramach innowacyjnego projektu indywidualna procedura konsultacji społecznych.</w:t>
      </w:r>
    </w:p>
    <w:p w14:paraId="5C28EC73" w14:textId="2C7F17A8" w:rsidR="00403EDD" w:rsidRDefault="00244654" w:rsidP="00676F4F">
      <w:pPr>
        <w:spacing w:line="276" w:lineRule="auto"/>
        <w:ind w:firstLine="709"/>
        <w:rPr>
          <w:rFonts w:ascii="Arial" w:hAnsi="Arial" w:cs="Arial"/>
          <w:bCs/>
          <w:sz w:val="24"/>
          <w:szCs w:val="24"/>
        </w:rPr>
      </w:pPr>
      <w:r w:rsidRPr="00244654">
        <w:rPr>
          <w:rFonts w:ascii="Arial" w:hAnsi="Arial" w:cs="Arial"/>
          <w:bCs/>
          <w:sz w:val="24"/>
          <w:szCs w:val="24"/>
        </w:rPr>
        <w:t>Na skutek przeprowadzonych konsultacji społecznych otrzymano szereg uwag</w:t>
      </w:r>
      <w:r>
        <w:rPr>
          <w:rFonts w:ascii="Arial" w:hAnsi="Arial" w:cs="Arial"/>
          <w:bCs/>
          <w:sz w:val="24"/>
          <w:szCs w:val="24"/>
        </w:rPr>
        <w:t xml:space="preserve"> i opinii. </w:t>
      </w:r>
      <w:r w:rsidRPr="00244654">
        <w:rPr>
          <w:rFonts w:ascii="Arial" w:hAnsi="Arial" w:cs="Arial"/>
          <w:bCs/>
          <w:sz w:val="24"/>
          <w:szCs w:val="24"/>
        </w:rPr>
        <w:t>Raport z konsultacji społecznych</w:t>
      </w:r>
      <w:r>
        <w:rPr>
          <w:rFonts w:ascii="Arial" w:hAnsi="Arial" w:cs="Arial"/>
          <w:bCs/>
          <w:sz w:val="24"/>
          <w:szCs w:val="24"/>
        </w:rPr>
        <w:t xml:space="preserve"> </w:t>
      </w:r>
      <w:r w:rsidRPr="00244654">
        <w:rPr>
          <w:rFonts w:ascii="Arial" w:hAnsi="Arial" w:cs="Arial"/>
          <w:bCs/>
          <w:sz w:val="24"/>
          <w:szCs w:val="24"/>
        </w:rPr>
        <w:t xml:space="preserve">projektu </w:t>
      </w:r>
      <w:r w:rsidRPr="00CF4534">
        <w:rPr>
          <w:rFonts w:ascii="Arial" w:hAnsi="Arial" w:cs="Arial"/>
          <w:i/>
          <w:sz w:val="24"/>
          <w:szCs w:val="24"/>
        </w:rPr>
        <w:t>Strategi</w:t>
      </w:r>
      <w:r w:rsidRPr="00244654">
        <w:rPr>
          <w:rFonts w:ascii="Arial" w:hAnsi="Arial" w:cs="Arial"/>
          <w:i/>
          <w:sz w:val="24"/>
          <w:szCs w:val="24"/>
        </w:rPr>
        <w:t>i</w:t>
      </w:r>
      <w:r w:rsidRPr="00CF4534">
        <w:rPr>
          <w:rFonts w:ascii="Arial" w:hAnsi="Arial" w:cs="Arial"/>
          <w:i/>
          <w:sz w:val="24"/>
          <w:szCs w:val="24"/>
        </w:rPr>
        <w:t xml:space="preserve"> Przestrzenn</w:t>
      </w:r>
      <w:r>
        <w:rPr>
          <w:rFonts w:ascii="Arial" w:hAnsi="Arial" w:cs="Arial"/>
          <w:i/>
          <w:sz w:val="24"/>
          <w:szCs w:val="24"/>
        </w:rPr>
        <w:t>ej</w:t>
      </w:r>
      <w:r w:rsidRPr="00CF4534">
        <w:rPr>
          <w:rFonts w:ascii="Arial" w:hAnsi="Arial" w:cs="Arial"/>
          <w:i/>
          <w:sz w:val="24"/>
          <w:szCs w:val="24"/>
        </w:rPr>
        <w:t xml:space="preserve"> Rzeszowskiego Obszaru Funkcjonalnego- zasady prowadzenia polityki przestrzennej ROF</w:t>
      </w:r>
      <w:r w:rsidRPr="00244654">
        <w:rPr>
          <w:rFonts w:ascii="Arial" w:hAnsi="Arial" w:cs="Arial"/>
          <w:i/>
          <w:sz w:val="24"/>
          <w:szCs w:val="24"/>
        </w:rPr>
        <w:t xml:space="preserve"> </w:t>
      </w:r>
      <w:r w:rsidRPr="00244654">
        <w:rPr>
          <w:rFonts w:ascii="Arial" w:hAnsi="Arial" w:cs="Arial"/>
          <w:bCs/>
          <w:sz w:val="24"/>
          <w:szCs w:val="24"/>
        </w:rPr>
        <w:t>stanowi całościowe ujęcie przekazanych uwag, które wykorzystane zostaną do</w:t>
      </w:r>
      <w:r w:rsidRPr="00244654">
        <w:rPr>
          <w:rFonts w:ascii="Arial" w:hAnsi="Arial" w:cs="Arial"/>
          <w:bCs/>
          <w:sz w:val="24"/>
          <w:szCs w:val="24"/>
        </w:rPr>
        <w:br/>
        <w:t xml:space="preserve">przygotowania ostatecznej wersji </w:t>
      </w:r>
      <w:r w:rsidRPr="00244654">
        <w:rPr>
          <w:rFonts w:ascii="Arial" w:hAnsi="Arial" w:cs="Arial"/>
          <w:bCs/>
          <w:i/>
          <w:iCs/>
          <w:sz w:val="24"/>
          <w:szCs w:val="24"/>
        </w:rPr>
        <w:t>Strategii</w:t>
      </w:r>
      <w:r w:rsidRPr="00244654">
        <w:rPr>
          <w:rFonts w:ascii="Arial" w:hAnsi="Arial" w:cs="Arial"/>
          <w:bCs/>
          <w:sz w:val="24"/>
          <w:szCs w:val="24"/>
        </w:rPr>
        <w:t>. Głównym celem przygotowanego Raportu jest</w:t>
      </w:r>
      <w:r>
        <w:rPr>
          <w:rFonts w:ascii="Arial" w:hAnsi="Arial" w:cs="Arial"/>
          <w:bCs/>
          <w:sz w:val="24"/>
          <w:szCs w:val="24"/>
        </w:rPr>
        <w:t xml:space="preserve"> </w:t>
      </w:r>
      <w:r w:rsidRPr="00244654">
        <w:rPr>
          <w:rFonts w:ascii="Arial" w:hAnsi="Arial" w:cs="Arial"/>
          <w:bCs/>
          <w:sz w:val="24"/>
          <w:szCs w:val="24"/>
        </w:rPr>
        <w:t>przedstawienie przebiegu konsultacji.</w:t>
      </w:r>
    </w:p>
    <w:p w14:paraId="778342E2" w14:textId="34D70415" w:rsidR="00391DCF" w:rsidRPr="00906F7A" w:rsidRDefault="00391DCF" w:rsidP="00676F4F">
      <w:pPr>
        <w:pStyle w:val="Nagwek2"/>
        <w:numPr>
          <w:ilvl w:val="0"/>
          <w:numId w:val="11"/>
        </w:numPr>
      </w:pPr>
      <w:r w:rsidRPr="00906F7A">
        <w:rPr>
          <w:i/>
        </w:rPr>
        <w:t xml:space="preserve">Strategia Przestrzenna Rzeszowskiego Obszaru Funkcjonalnego- zasady prowadzenia polityki przestrzennej ROF </w:t>
      </w:r>
      <w:r w:rsidRPr="00906F7A">
        <w:t>jako zadanie realizowane w ramach projektu</w:t>
      </w:r>
      <w:r w:rsidRPr="00906F7A">
        <w:rPr>
          <w:i/>
        </w:rPr>
        <w:t xml:space="preserve"> „</w:t>
      </w:r>
      <w:r w:rsidRPr="00906F7A">
        <w:t>Zintegrowany i uspołeczniony model planowania przestrzennego poprzez opracowanie Strategii Przestrzennej Rzeszowskiego Obszaru Funkcjonalnego”</w:t>
      </w:r>
    </w:p>
    <w:p w14:paraId="6827FE4F" w14:textId="04DFFF3C" w:rsidR="00532477" w:rsidRDefault="00532477" w:rsidP="00676F4F">
      <w:pPr>
        <w:spacing w:before="240" w:after="0" w:line="276" w:lineRule="auto"/>
        <w:ind w:firstLine="708"/>
        <w:rPr>
          <w:rFonts w:ascii="Arial" w:hAnsi="Arial" w:cs="Arial"/>
          <w:bCs/>
          <w:sz w:val="24"/>
          <w:szCs w:val="24"/>
        </w:rPr>
      </w:pPr>
      <w:r w:rsidRPr="00532477">
        <w:rPr>
          <w:rFonts w:ascii="Arial" w:hAnsi="Arial" w:cs="Arial"/>
          <w:bCs/>
          <w:sz w:val="24"/>
          <w:szCs w:val="24"/>
        </w:rPr>
        <w:t xml:space="preserve">Opracowanie </w:t>
      </w:r>
      <w:r w:rsidR="00B549BA" w:rsidRPr="00532477">
        <w:rPr>
          <w:rFonts w:ascii="Arial" w:hAnsi="Arial" w:cs="Arial"/>
          <w:i/>
          <w:sz w:val="24"/>
          <w:szCs w:val="24"/>
        </w:rPr>
        <w:t>Strategi</w:t>
      </w:r>
      <w:r w:rsidRPr="00532477">
        <w:rPr>
          <w:rFonts w:ascii="Arial" w:hAnsi="Arial" w:cs="Arial"/>
          <w:i/>
          <w:sz w:val="24"/>
          <w:szCs w:val="24"/>
        </w:rPr>
        <w:t>i</w:t>
      </w:r>
      <w:r w:rsidR="00B549BA" w:rsidRPr="00532477">
        <w:rPr>
          <w:rFonts w:ascii="Arial" w:hAnsi="Arial" w:cs="Arial"/>
          <w:i/>
          <w:sz w:val="24"/>
          <w:szCs w:val="24"/>
        </w:rPr>
        <w:t xml:space="preserve"> Przestrzenn</w:t>
      </w:r>
      <w:r w:rsidRPr="00532477">
        <w:rPr>
          <w:rFonts w:ascii="Arial" w:hAnsi="Arial" w:cs="Arial"/>
          <w:i/>
          <w:sz w:val="24"/>
          <w:szCs w:val="24"/>
        </w:rPr>
        <w:t>ej</w:t>
      </w:r>
      <w:r w:rsidR="00B549BA" w:rsidRPr="00532477">
        <w:rPr>
          <w:rFonts w:ascii="Arial" w:hAnsi="Arial" w:cs="Arial"/>
          <w:i/>
          <w:sz w:val="24"/>
          <w:szCs w:val="24"/>
        </w:rPr>
        <w:t xml:space="preserve"> Rzeszowskiego Obszaru Funkcjonalnego- zasady prowadzenia polityki przestrzennej ROF</w:t>
      </w:r>
      <w:r w:rsidRPr="00532477">
        <w:rPr>
          <w:rFonts w:ascii="Arial" w:hAnsi="Arial" w:cs="Arial"/>
          <w:sz w:val="24"/>
          <w:szCs w:val="24"/>
        </w:rPr>
        <w:t>, jako</w:t>
      </w:r>
      <w:r w:rsidRPr="00532477">
        <w:rPr>
          <w:rFonts w:ascii="Arial" w:hAnsi="Arial" w:cs="Arial"/>
          <w:bCs/>
          <w:sz w:val="24"/>
          <w:szCs w:val="24"/>
        </w:rPr>
        <w:t xml:space="preserve"> dokumentu </w:t>
      </w:r>
      <w:r w:rsidR="00676F4F">
        <w:rPr>
          <w:rFonts w:ascii="Arial" w:hAnsi="Arial" w:cs="Arial"/>
          <w:bCs/>
          <w:sz w:val="24"/>
          <w:szCs w:val="24"/>
        </w:rPr>
        <w:br/>
      </w:r>
      <w:r w:rsidRPr="00532477">
        <w:rPr>
          <w:rFonts w:ascii="Arial" w:hAnsi="Arial" w:cs="Arial"/>
          <w:bCs/>
          <w:sz w:val="24"/>
          <w:szCs w:val="24"/>
        </w:rPr>
        <w:t xml:space="preserve">o charakterze strategicznym, kreującego politykę planowania przestrzennego, uwzględniającego założenia wypracowane na podstawie analiz przeprowadzonych przez Bank Światowy jest jednym z kluczowych elementów do osiągnięcia celu jaki został postawiony dla realizacji projektu. </w:t>
      </w:r>
      <w:r w:rsidR="00391DCF" w:rsidRPr="00391DCF">
        <w:rPr>
          <w:rFonts w:ascii="Arial" w:hAnsi="Arial" w:cs="Arial"/>
          <w:bCs/>
          <w:sz w:val="24"/>
          <w:szCs w:val="24"/>
        </w:rPr>
        <w:t>pn.: „Zintegrowany i uspołeczniony model planowania przestrzennego poprzez opracowanie Strategii Przestrzennej Rzeszowskiego Obszaru Funkcjonalnego”</w:t>
      </w:r>
      <w:r w:rsidR="00676F4F">
        <w:rPr>
          <w:rFonts w:ascii="Arial" w:hAnsi="Arial" w:cs="Arial"/>
          <w:bCs/>
          <w:sz w:val="24"/>
          <w:szCs w:val="24"/>
        </w:rPr>
        <w:t>.</w:t>
      </w:r>
    </w:p>
    <w:p w14:paraId="585A897A" w14:textId="127871BA" w:rsidR="00391DCF" w:rsidRDefault="00532477" w:rsidP="00676F4F">
      <w:pPr>
        <w:spacing w:after="0" w:line="276" w:lineRule="auto"/>
        <w:ind w:firstLine="708"/>
        <w:rPr>
          <w:rFonts w:ascii="Arial" w:hAnsi="Arial" w:cs="Arial"/>
          <w:bCs/>
          <w:sz w:val="24"/>
          <w:szCs w:val="24"/>
        </w:rPr>
      </w:pPr>
      <w:r>
        <w:rPr>
          <w:rFonts w:ascii="Arial" w:hAnsi="Arial" w:cs="Arial"/>
          <w:bCs/>
          <w:sz w:val="24"/>
          <w:szCs w:val="24"/>
        </w:rPr>
        <w:t xml:space="preserve">Projekt ten </w:t>
      </w:r>
      <w:r w:rsidR="00391DCF" w:rsidRPr="00391DCF">
        <w:rPr>
          <w:rFonts w:ascii="Arial" w:hAnsi="Arial" w:cs="Arial"/>
          <w:bCs/>
          <w:sz w:val="24"/>
          <w:szCs w:val="24"/>
        </w:rPr>
        <w:t xml:space="preserve">jest kontynuacją Inicjatywy Catching UP Regions 2, realizowanej </w:t>
      </w:r>
      <w:r w:rsidR="000C5BFE">
        <w:rPr>
          <w:rFonts w:ascii="Arial" w:hAnsi="Arial" w:cs="Arial"/>
          <w:bCs/>
          <w:sz w:val="24"/>
          <w:szCs w:val="24"/>
        </w:rPr>
        <w:br/>
      </w:r>
      <w:r w:rsidR="00391DCF" w:rsidRPr="00391DCF">
        <w:rPr>
          <w:rFonts w:ascii="Arial" w:hAnsi="Arial" w:cs="Arial"/>
          <w:bCs/>
          <w:sz w:val="24"/>
          <w:szCs w:val="24"/>
        </w:rPr>
        <w:t>w</w:t>
      </w:r>
      <w:r w:rsidR="000C5BFE">
        <w:rPr>
          <w:rFonts w:ascii="Arial" w:hAnsi="Arial" w:cs="Arial"/>
          <w:bCs/>
          <w:sz w:val="24"/>
          <w:szCs w:val="24"/>
        </w:rPr>
        <w:t xml:space="preserve"> </w:t>
      </w:r>
      <w:r w:rsidR="00391DCF" w:rsidRPr="00391DCF">
        <w:rPr>
          <w:rFonts w:ascii="Arial" w:hAnsi="Arial" w:cs="Arial"/>
          <w:bCs/>
          <w:sz w:val="24"/>
          <w:szCs w:val="24"/>
        </w:rPr>
        <w:t xml:space="preserve">2018 roku przez Województwo Podkarpackie na terenie Rzeszowskiego Obszaru Funkcjonalnego. Umowa na realizację projektu została podpisana w Urzędzie Marszałkowskim Województwa Podkarpackiego w dniu 28 października 2019 r. Liderem projektu jest Województwo Podkarpackie w partnerstwie z 13 gminami tworzącymi Rzeszowski Obszar Funkcjonalny oraz Stowarzyszeniem Rzeszowskiego Obszaru Funkcjonalnego. Projekt ma charakter pilotażowy i jest finansowany ze </w:t>
      </w:r>
      <w:r w:rsidR="00391DCF" w:rsidRPr="00391DCF">
        <w:rPr>
          <w:rFonts w:ascii="Arial" w:hAnsi="Arial" w:cs="Arial"/>
          <w:bCs/>
          <w:sz w:val="24"/>
          <w:szCs w:val="24"/>
        </w:rPr>
        <w:lastRenderedPageBreak/>
        <w:t>środków Europejskiego Funduszu Społecznego, w ramach IV osi priorytetowej Innowacje społeczne i współpraca ponadnarodowa, działania 4.1. Innowacje społeczne Programu Operacyjnego Wiedza Edukacja Rozwój na lata 2014-2020.</w:t>
      </w:r>
    </w:p>
    <w:p w14:paraId="30C0C420" w14:textId="4CF5DE61" w:rsidR="00B549BA" w:rsidRPr="00B549BA" w:rsidRDefault="00B549BA" w:rsidP="00676F4F">
      <w:pPr>
        <w:spacing w:after="0" w:line="276" w:lineRule="auto"/>
        <w:ind w:firstLine="708"/>
        <w:rPr>
          <w:rFonts w:ascii="Arial" w:hAnsi="Arial" w:cs="Arial"/>
          <w:bCs/>
          <w:sz w:val="24"/>
          <w:szCs w:val="24"/>
        </w:rPr>
      </w:pPr>
      <w:r w:rsidRPr="00B549BA">
        <w:rPr>
          <w:rFonts w:ascii="Arial" w:hAnsi="Arial" w:cs="Arial"/>
          <w:bCs/>
          <w:sz w:val="24"/>
          <w:szCs w:val="24"/>
        </w:rPr>
        <w:t>Głównym celem projektu jest opracowanie i przetestowanie innowacyjnego modelu współpracy w zakresie planowania przestrzennego w ramach Rzeszowskiego Obszaru Funkcjonalnego, z uwzględnieniem nowoczesnych rozwiązań dla zwiększenia partycypacji społecznej. W przyszłości zakładana jest również aktualizacja bądź opracowanie miejscowych planów zagospodarowania przestrzennego oraz studiów uwarunkowań i kierunków zagospodarowania</w:t>
      </w:r>
      <w:r w:rsidR="00676F4F">
        <w:rPr>
          <w:rFonts w:ascii="Arial" w:hAnsi="Arial" w:cs="Arial"/>
          <w:bCs/>
          <w:sz w:val="24"/>
          <w:szCs w:val="24"/>
        </w:rPr>
        <w:t xml:space="preserve"> przestrzennego na terenie ROF.</w:t>
      </w:r>
    </w:p>
    <w:p w14:paraId="7CCCBC99" w14:textId="0F610183" w:rsidR="007D2BDF" w:rsidRDefault="007A3BAC" w:rsidP="00676F4F">
      <w:pPr>
        <w:spacing w:after="0" w:line="276" w:lineRule="auto"/>
        <w:ind w:firstLine="708"/>
        <w:rPr>
          <w:rFonts w:ascii="Arial" w:hAnsi="Arial" w:cs="Arial"/>
          <w:sz w:val="24"/>
          <w:szCs w:val="24"/>
        </w:rPr>
      </w:pPr>
      <w:r w:rsidRPr="00532477">
        <w:rPr>
          <w:rFonts w:ascii="Arial" w:hAnsi="Arial" w:cs="Arial"/>
          <w:sz w:val="24"/>
          <w:szCs w:val="24"/>
        </w:rPr>
        <w:t xml:space="preserve">Celem dokumentu </w:t>
      </w:r>
      <w:r w:rsidRPr="00532477">
        <w:rPr>
          <w:rFonts w:ascii="Arial" w:hAnsi="Arial" w:cs="Arial"/>
          <w:i/>
          <w:iCs/>
          <w:sz w:val="24"/>
          <w:szCs w:val="24"/>
        </w:rPr>
        <w:t>Strategia Przestrzenna Rzeszowskiego Obszaru Funkcjonalnego - zasady Prowadzenia Polityki Przestrzennej w Rzeszowskim Obszarze Funkcjonalnym</w:t>
      </w:r>
      <w:r w:rsidRPr="00532477">
        <w:rPr>
          <w:rFonts w:ascii="Arial" w:hAnsi="Arial" w:cs="Arial"/>
          <w:sz w:val="24"/>
          <w:szCs w:val="24"/>
        </w:rPr>
        <w:t xml:space="preserve"> jest stworzenie wspólnej wizji rozwoju przestrzeni dla gmin tworzących Rzeszowski Obszar Funkcjonalny. Myśl przewodnia stojąca za SP ROF brzmi: dobrze zaplanowana przestrzeń aglomeracji przekłada się na wyższą jakość życia mieszkańców, która przyczynia się do przyciągania zdolnych ludzi oraz inwestycji.</w:t>
      </w:r>
      <w:r w:rsidRPr="00532477">
        <w:rPr>
          <w:rFonts w:ascii="Calibri" w:hAnsi="Calibri" w:cs="Calibri"/>
          <w:color w:val="000000"/>
        </w:rPr>
        <w:t xml:space="preserve"> </w:t>
      </w:r>
      <w:r w:rsidRPr="00532477">
        <w:rPr>
          <w:rFonts w:ascii="Arial" w:hAnsi="Arial" w:cs="Arial"/>
          <w:sz w:val="24"/>
          <w:szCs w:val="24"/>
        </w:rPr>
        <w:t>Stworzenie wspólnej wizji rozwoju przestrzennego dla cał</w:t>
      </w:r>
      <w:r w:rsidR="007D2BDF">
        <w:rPr>
          <w:rFonts w:ascii="Arial" w:hAnsi="Arial" w:cs="Arial"/>
          <w:sz w:val="24"/>
          <w:szCs w:val="24"/>
        </w:rPr>
        <w:t xml:space="preserve">ego obszaru funkcjonalnego </w:t>
      </w:r>
      <w:r w:rsidRPr="00532477">
        <w:rPr>
          <w:rFonts w:ascii="Arial" w:hAnsi="Arial" w:cs="Arial"/>
          <w:sz w:val="24"/>
          <w:szCs w:val="24"/>
        </w:rPr>
        <w:t>jest pionierskim podejściem na skalę Polski.</w:t>
      </w:r>
      <w:r w:rsidRPr="00532477">
        <w:rPr>
          <w:rFonts w:ascii="Calibri" w:hAnsi="Calibri" w:cs="Calibri"/>
          <w:color w:val="000000"/>
        </w:rPr>
        <w:t xml:space="preserve"> </w:t>
      </w:r>
      <w:r w:rsidR="007D2BDF">
        <w:rPr>
          <w:rFonts w:ascii="Arial" w:hAnsi="Arial" w:cs="Arial"/>
          <w:sz w:val="24"/>
          <w:szCs w:val="24"/>
        </w:rPr>
        <w:t xml:space="preserve">Strategia </w:t>
      </w:r>
      <w:r w:rsidRPr="00532477">
        <w:rPr>
          <w:rFonts w:ascii="Arial" w:hAnsi="Arial" w:cs="Arial"/>
          <w:sz w:val="24"/>
          <w:szCs w:val="24"/>
        </w:rPr>
        <w:t>oferuje wytyczne i wskazówki dla gmin</w:t>
      </w:r>
      <w:r w:rsidR="007D2BDF">
        <w:rPr>
          <w:rFonts w:ascii="Arial" w:hAnsi="Arial" w:cs="Arial"/>
          <w:sz w:val="24"/>
          <w:szCs w:val="24"/>
        </w:rPr>
        <w:t xml:space="preserve"> ROF</w:t>
      </w:r>
      <w:r w:rsidR="00DB4BB7">
        <w:rPr>
          <w:rFonts w:ascii="Arial" w:hAnsi="Arial" w:cs="Arial"/>
          <w:sz w:val="24"/>
          <w:szCs w:val="24"/>
        </w:rPr>
        <w:t>,</w:t>
      </w:r>
      <w:r w:rsidRPr="00532477">
        <w:rPr>
          <w:rFonts w:ascii="Arial" w:hAnsi="Arial" w:cs="Arial"/>
          <w:sz w:val="24"/>
          <w:szCs w:val="24"/>
        </w:rPr>
        <w:t xml:space="preserve"> które mogą pomóc samorządom rozwijać przestrzeń w</w:t>
      </w:r>
      <w:r w:rsidR="00E47D4F">
        <w:rPr>
          <w:rFonts w:ascii="Arial" w:hAnsi="Arial" w:cs="Arial"/>
          <w:sz w:val="24"/>
          <w:szCs w:val="24"/>
        </w:rPr>
        <w:t> </w:t>
      </w:r>
      <w:r w:rsidRPr="00532477">
        <w:rPr>
          <w:rFonts w:ascii="Arial" w:hAnsi="Arial" w:cs="Arial"/>
          <w:sz w:val="24"/>
          <w:szCs w:val="24"/>
        </w:rPr>
        <w:t>sposób bardziej zrównoważony oraz skoordynowany.</w:t>
      </w:r>
    </w:p>
    <w:p w14:paraId="7FB54B11" w14:textId="108A6484" w:rsidR="00DC6830" w:rsidRPr="00906F7A" w:rsidRDefault="00DC6830" w:rsidP="00676F4F">
      <w:pPr>
        <w:pStyle w:val="Nagwek2"/>
        <w:numPr>
          <w:ilvl w:val="0"/>
          <w:numId w:val="11"/>
        </w:numPr>
      </w:pPr>
      <w:r w:rsidRPr="00906F7A">
        <w:t>Przebieg konsultacji społecznych</w:t>
      </w:r>
    </w:p>
    <w:p w14:paraId="51A7EB48" w14:textId="765CDE24" w:rsidR="001C6019" w:rsidRPr="00906F7A" w:rsidRDefault="001C6019" w:rsidP="00676F4F">
      <w:pPr>
        <w:spacing w:line="276" w:lineRule="auto"/>
        <w:rPr>
          <w:rFonts w:ascii="Arial" w:hAnsi="Arial" w:cs="Arial"/>
          <w:b/>
          <w:bCs/>
          <w:sz w:val="24"/>
          <w:szCs w:val="24"/>
        </w:rPr>
      </w:pPr>
      <w:r w:rsidRPr="00906F7A">
        <w:rPr>
          <w:rFonts w:ascii="Arial" w:hAnsi="Arial" w:cs="Arial"/>
          <w:b/>
          <w:bCs/>
          <w:sz w:val="24"/>
          <w:szCs w:val="24"/>
        </w:rPr>
        <w:t>Informacja o konsultacjach społecznych</w:t>
      </w:r>
    </w:p>
    <w:p w14:paraId="2B0308BF" w14:textId="3A87736D" w:rsidR="00E40549" w:rsidRDefault="001C6019" w:rsidP="00676F4F">
      <w:pPr>
        <w:spacing w:before="240" w:line="276" w:lineRule="auto"/>
        <w:rPr>
          <w:rFonts w:ascii="Arial" w:hAnsi="Arial" w:cs="Arial"/>
          <w:sz w:val="24"/>
          <w:szCs w:val="24"/>
        </w:rPr>
      </w:pPr>
      <w:r w:rsidRPr="00E47D4F">
        <w:rPr>
          <w:rStyle w:val="markedcontent"/>
          <w:rFonts w:ascii="Arial" w:hAnsi="Arial" w:cs="Arial"/>
          <w:sz w:val="24"/>
          <w:szCs w:val="24"/>
        </w:rPr>
        <w:t xml:space="preserve">Ogłoszenie o rozpoczęciu konsultacji społecznych zostało opublikowane </w:t>
      </w:r>
      <w:r w:rsidRPr="00E47D4F">
        <w:rPr>
          <w:rFonts w:ascii="Arial" w:hAnsi="Arial" w:cs="Arial"/>
          <w:sz w:val="24"/>
          <w:szCs w:val="24"/>
        </w:rPr>
        <w:t xml:space="preserve">27 października 2022 r. na stronie internetowej </w:t>
      </w:r>
      <w:r w:rsidR="00E47D4F" w:rsidRPr="00E47D4F">
        <w:rPr>
          <w:rFonts w:ascii="Arial" w:hAnsi="Arial" w:cs="Arial"/>
          <w:sz w:val="24"/>
          <w:szCs w:val="24"/>
        </w:rPr>
        <w:t>Samorządu Województwa Podkarpackiego</w:t>
      </w:r>
      <w:r w:rsidR="00E47D4F">
        <w:rPr>
          <w:rFonts w:ascii="Arial" w:hAnsi="Arial" w:cs="Arial"/>
          <w:sz w:val="24"/>
          <w:szCs w:val="24"/>
        </w:rPr>
        <w:t xml:space="preserve"> (</w:t>
      </w:r>
      <w:hyperlink r:id="rId9" w:history="1">
        <w:r w:rsidR="00E47D4F" w:rsidRPr="00E47D4F">
          <w:rPr>
            <w:rStyle w:val="Hipercze"/>
            <w:rFonts w:ascii="Arial" w:hAnsi="Arial" w:cs="Arial"/>
            <w:sz w:val="24"/>
            <w:szCs w:val="24"/>
          </w:rPr>
          <w:t>www.podkarpackie.pl</w:t>
        </w:r>
      </w:hyperlink>
      <w:r w:rsidR="00E47D4F">
        <w:rPr>
          <w:rFonts w:ascii="Arial" w:hAnsi="Arial" w:cs="Arial"/>
          <w:sz w:val="24"/>
          <w:szCs w:val="24"/>
        </w:rPr>
        <w:t xml:space="preserve">) w zakładce </w:t>
      </w:r>
      <w:r w:rsidR="00E47D4F" w:rsidRPr="00E47D4F">
        <w:rPr>
          <w:rFonts w:ascii="Arial" w:hAnsi="Arial" w:cs="Arial"/>
          <w:i/>
          <w:iCs/>
          <w:sz w:val="24"/>
          <w:szCs w:val="24"/>
        </w:rPr>
        <w:t>Dla Mieszkańców</w:t>
      </w:r>
      <w:r w:rsidR="00E47D4F">
        <w:rPr>
          <w:rFonts w:ascii="Arial" w:hAnsi="Arial" w:cs="Arial"/>
          <w:sz w:val="24"/>
          <w:szCs w:val="24"/>
        </w:rPr>
        <w:t xml:space="preserve"> </w:t>
      </w:r>
      <w:r w:rsidR="00E47D4F" w:rsidRPr="00E47D4F">
        <w:rPr>
          <w:rFonts w:ascii="Arial" w:hAnsi="Arial" w:cs="Arial"/>
          <w:i/>
          <w:iCs/>
          <w:sz w:val="24"/>
          <w:szCs w:val="24"/>
        </w:rPr>
        <w:t>– Rozwój regionaln</w:t>
      </w:r>
      <w:r w:rsidR="00E47D4F">
        <w:rPr>
          <w:rFonts w:ascii="Arial" w:hAnsi="Arial" w:cs="Arial"/>
          <w:sz w:val="24"/>
          <w:szCs w:val="24"/>
        </w:rPr>
        <w:t xml:space="preserve">y </w:t>
      </w:r>
      <w:r w:rsidR="00E47D4F" w:rsidRPr="00E47D4F">
        <w:rPr>
          <w:rFonts w:ascii="Arial" w:hAnsi="Arial" w:cs="Arial"/>
          <w:sz w:val="24"/>
          <w:szCs w:val="24"/>
        </w:rPr>
        <w:t xml:space="preserve">– </w:t>
      </w:r>
      <w:r w:rsidR="00E47D4F" w:rsidRPr="00E47D4F">
        <w:rPr>
          <w:rFonts w:ascii="Arial" w:hAnsi="Arial" w:cs="Arial"/>
          <w:i/>
          <w:iCs/>
          <w:sz w:val="24"/>
          <w:szCs w:val="24"/>
        </w:rPr>
        <w:t>Zaproszenie do konsultacji społecznych "Strategia Przestrzenna Rzeszowskiego Obszaru Funkcjonalnego - zasady prowadzenia polityki przestrzennej ROF"</w:t>
      </w:r>
      <w:r w:rsidR="00E40549">
        <w:rPr>
          <w:rFonts w:ascii="Arial" w:hAnsi="Arial" w:cs="Arial"/>
          <w:sz w:val="24"/>
          <w:szCs w:val="24"/>
        </w:rPr>
        <w:t xml:space="preserve"> </w:t>
      </w:r>
      <w:hyperlink r:id="rId10" w:history="1">
        <w:r w:rsidR="00E47D4F" w:rsidRPr="00E47D4F">
          <w:rPr>
            <w:rStyle w:val="Hipercze"/>
            <w:rFonts w:ascii="Arial" w:hAnsi="Arial" w:cs="Arial"/>
            <w:sz w:val="24"/>
            <w:szCs w:val="24"/>
          </w:rPr>
          <w:t>(https://www.podkarpackie.pl/index.php/rozwoj-regionalny/planowanie-i-zagospodarowanie-przestrzenne/projekt-po-wer-2014-2020/zaproszenie-do-konsultacji-spolecznych-strategia-przestrzenna-rzeszowskiego-obszaru-funkcjonalnego-zasady-prowadzenia-polityki-przestrzennej-rof)</w:t>
        </w:r>
      </w:hyperlink>
      <w:r w:rsidR="000C5BFE">
        <w:rPr>
          <w:rFonts w:ascii="Arial" w:hAnsi="Arial" w:cs="Arial"/>
          <w:sz w:val="24"/>
          <w:szCs w:val="24"/>
        </w:rPr>
        <w:t>.</w:t>
      </w:r>
    </w:p>
    <w:p w14:paraId="0AE29CC1" w14:textId="0384F81C" w:rsidR="00E40549" w:rsidRPr="00E40549" w:rsidRDefault="00E40549" w:rsidP="00676F4F">
      <w:pPr>
        <w:spacing w:line="276" w:lineRule="auto"/>
        <w:rPr>
          <w:rFonts w:ascii="Arial" w:hAnsi="Arial" w:cs="Arial"/>
          <w:sz w:val="24"/>
          <w:szCs w:val="24"/>
        </w:rPr>
      </w:pPr>
      <w:r>
        <w:rPr>
          <w:rFonts w:ascii="Arial" w:hAnsi="Arial" w:cs="Arial"/>
          <w:sz w:val="24"/>
          <w:szCs w:val="24"/>
        </w:rPr>
        <w:t xml:space="preserve">Ponadto, zaproszenie do konsultacji, projekt Strategii </w:t>
      </w:r>
      <w:r w:rsidRPr="00E40549">
        <w:rPr>
          <w:rFonts w:ascii="Arial" w:hAnsi="Arial" w:cs="Arial"/>
          <w:sz w:val="24"/>
          <w:szCs w:val="24"/>
        </w:rPr>
        <w:t xml:space="preserve">wraz z formularzem </w:t>
      </w:r>
      <w:r>
        <w:rPr>
          <w:rFonts w:ascii="Arial" w:hAnsi="Arial" w:cs="Arial"/>
          <w:sz w:val="24"/>
          <w:szCs w:val="24"/>
        </w:rPr>
        <w:t>u</w:t>
      </w:r>
      <w:r w:rsidRPr="00E40549">
        <w:rPr>
          <w:rFonts w:ascii="Arial" w:hAnsi="Arial" w:cs="Arial"/>
          <w:sz w:val="24"/>
          <w:szCs w:val="24"/>
        </w:rPr>
        <w:t>wag</w:t>
      </w:r>
      <w:r>
        <w:rPr>
          <w:rFonts w:ascii="Arial" w:hAnsi="Arial" w:cs="Arial"/>
          <w:sz w:val="24"/>
          <w:szCs w:val="24"/>
        </w:rPr>
        <w:t xml:space="preserve"> zostały udostępnione</w:t>
      </w:r>
      <w:r w:rsidRPr="00E40549">
        <w:rPr>
          <w:rFonts w:ascii="Arial" w:hAnsi="Arial" w:cs="Arial"/>
          <w:sz w:val="24"/>
          <w:szCs w:val="24"/>
        </w:rPr>
        <w:t xml:space="preserve"> na poniższych stronach internetowych</w:t>
      </w:r>
      <w:r>
        <w:rPr>
          <w:rFonts w:ascii="Arial" w:hAnsi="Arial" w:cs="Arial"/>
          <w:sz w:val="24"/>
          <w:szCs w:val="24"/>
        </w:rPr>
        <w:t xml:space="preserve"> Partnerów projektu</w:t>
      </w:r>
      <w:r w:rsidRPr="00E40549">
        <w:rPr>
          <w:rFonts w:ascii="Arial" w:hAnsi="Arial" w:cs="Arial"/>
          <w:sz w:val="24"/>
          <w:szCs w:val="24"/>
        </w:rPr>
        <w:t>:</w:t>
      </w:r>
    </w:p>
    <w:p w14:paraId="651FA413" w14:textId="0BFA6C77" w:rsidR="00E40549" w:rsidRPr="00E40549" w:rsidRDefault="00E40549" w:rsidP="00676F4F">
      <w:pPr>
        <w:numPr>
          <w:ilvl w:val="0"/>
          <w:numId w:val="2"/>
        </w:numPr>
        <w:spacing w:line="276" w:lineRule="auto"/>
        <w:rPr>
          <w:rFonts w:ascii="Arial" w:hAnsi="Arial" w:cs="Arial"/>
          <w:sz w:val="24"/>
          <w:szCs w:val="24"/>
        </w:rPr>
      </w:pPr>
      <w:r w:rsidRPr="00E40549">
        <w:rPr>
          <w:rFonts w:ascii="Arial" w:hAnsi="Arial" w:cs="Arial"/>
          <w:sz w:val="24"/>
          <w:szCs w:val="24"/>
        </w:rPr>
        <w:t xml:space="preserve">Stronie internetowej Biuletynu Informacji </w:t>
      </w:r>
      <w:r w:rsidR="000C5BFE">
        <w:rPr>
          <w:rFonts w:ascii="Arial" w:hAnsi="Arial" w:cs="Arial"/>
          <w:sz w:val="24"/>
          <w:szCs w:val="24"/>
        </w:rPr>
        <w:t xml:space="preserve">Publicznej Stowarzyszenia ROF – </w:t>
      </w:r>
      <w:hyperlink r:id="rId11" w:history="1">
        <w:r w:rsidRPr="00E40549">
          <w:rPr>
            <w:rStyle w:val="Hipercze"/>
            <w:rFonts w:ascii="Arial" w:hAnsi="Arial" w:cs="Arial"/>
            <w:sz w:val="24"/>
            <w:szCs w:val="24"/>
          </w:rPr>
          <w:t>https://rof.org.pl/bip/</w:t>
        </w:r>
      </w:hyperlink>
    </w:p>
    <w:p w14:paraId="09E66611" w14:textId="5A9E9F55" w:rsidR="00E40549" w:rsidRPr="00E40549" w:rsidRDefault="00E40549" w:rsidP="00676F4F">
      <w:pPr>
        <w:numPr>
          <w:ilvl w:val="0"/>
          <w:numId w:val="2"/>
        </w:numPr>
        <w:spacing w:line="276" w:lineRule="auto"/>
        <w:rPr>
          <w:rFonts w:ascii="Arial" w:hAnsi="Arial" w:cs="Arial"/>
          <w:sz w:val="24"/>
          <w:szCs w:val="24"/>
        </w:rPr>
      </w:pPr>
      <w:r w:rsidRPr="00E40549">
        <w:rPr>
          <w:rFonts w:ascii="Arial" w:hAnsi="Arial" w:cs="Arial"/>
          <w:sz w:val="24"/>
          <w:szCs w:val="24"/>
        </w:rPr>
        <w:lastRenderedPageBreak/>
        <w:t>Stronie internetowej Biuletynu Informacji Publicznej Urzędu Miejskiego w</w:t>
      </w:r>
      <w:r>
        <w:rPr>
          <w:rFonts w:ascii="Arial" w:hAnsi="Arial" w:cs="Arial"/>
          <w:sz w:val="24"/>
          <w:szCs w:val="24"/>
        </w:rPr>
        <w:t> </w:t>
      </w:r>
      <w:r w:rsidR="000C5BFE">
        <w:rPr>
          <w:rFonts w:ascii="Arial" w:hAnsi="Arial" w:cs="Arial"/>
          <w:sz w:val="24"/>
          <w:szCs w:val="24"/>
        </w:rPr>
        <w:t xml:space="preserve">Boguchwale – </w:t>
      </w:r>
      <w:hyperlink r:id="rId12" w:history="1">
        <w:r w:rsidRPr="00E40549">
          <w:rPr>
            <w:rStyle w:val="Hipercze"/>
            <w:rFonts w:ascii="Arial" w:hAnsi="Arial" w:cs="Arial"/>
            <w:sz w:val="24"/>
            <w:szCs w:val="24"/>
          </w:rPr>
          <w:t>bip.boguchwala.pl</w:t>
        </w:r>
      </w:hyperlink>
      <w:r w:rsidR="000C5BFE">
        <w:rPr>
          <w:rFonts w:ascii="Arial" w:hAnsi="Arial" w:cs="Arial"/>
          <w:sz w:val="24"/>
          <w:szCs w:val="24"/>
        </w:rPr>
        <w:t xml:space="preserve"> </w:t>
      </w:r>
      <w:r w:rsidRPr="00E40549">
        <w:rPr>
          <w:rFonts w:ascii="Arial" w:hAnsi="Arial" w:cs="Arial"/>
          <w:sz w:val="24"/>
          <w:szCs w:val="24"/>
        </w:rPr>
        <w:t>oraz na stronie internetowej Urzędu Miejskiego w Bogu</w:t>
      </w:r>
      <w:r w:rsidR="000C5BFE">
        <w:rPr>
          <w:rFonts w:ascii="Arial" w:hAnsi="Arial" w:cs="Arial"/>
          <w:sz w:val="24"/>
          <w:szCs w:val="24"/>
        </w:rPr>
        <w:t xml:space="preserve">chwale – </w:t>
      </w:r>
      <w:hyperlink r:id="rId13" w:history="1">
        <w:r w:rsidRPr="00E40549">
          <w:rPr>
            <w:rStyle w:val="Hipercze"/>
            <w:rFonts w:ascii="Arial" w:hAnsi="Arial" w:cs="Arial"/>
            <w:sz w:val="24"/>
            <w:szCs w:val="24"/>
          </w:rPr>
          <w:t>https://www.boguchwala.pl/</w:t>
        </w:r>
      </w:hyperlink>
    </w:p>
    <w:p w14:paraId="66E642A3" w14:textId="77777777" w:rsidR="00E40549" w:rsidRPr="00E40549" w:rsidRDefault="00E40549" w:rsidP="00676F4F">
      <w:pPr>
        <w:numPr>
          <w:ilvl w:val="0"/>
          <w:numId w:val="2"/>
        </w:numPr>
        <w:spacing w:line="276" w:lineRule="auto"/>
        <w:rPr>
          <w:rFonts w:ascii="Arial" w:hAnsi="Arial" w:cs="Arial"/>
          <w:sz w:val="24"/>
          <w:szCs w:val="24"/>
        </w:rPr>
      </w:pPr>
      <w:r w:rsidRPr="00E40549">
        <w:rPr>
          <w:rFonts w:ascii="Arial" w:hAnsi="Arial" w:cs="Arial"/>
          <w:sz w:val="24"/>
          <w:szCs w:val="24"/>
        </w:rPr>
        <w:t>Stronie internetowej Biuletynu Informacji Publicznej Urzędu Gminy Chmielnik – </w:t>
      </w:r>
      <w:hyperlink r:id="rId14" w:history="1">
        <w:r w:rsidRPr="00E40549">
          <w:rPr>
            <w:rStyle w:val="Hipercze"/>
            <w:rFonts w:ascii="Arial" w:hAnsi="Arial" w:cs="Arial"/>
            <w:sz w:val="24"/>
            <w:szCs w:val="24"/>
          </w:rPr>
          <w:t>http://www.bip.chmielnik.pl/</w:t>
        </w:r>
      </w:hyperlink>
    </w:p>
    <w:p w14:paraId="2A97445A" w14:textId="77777777" w:rsidR="00E40549" w:rsidRPr="00E40549" w:rsidRDefault="00E40549" w:rsidP="00676F4F">
      <w:pPr>
        <w:numPr>
          <w:ilvl w:val="0"/>
          <w:numId w:val="2"/>
        </w:numPr>
        <w:spacing w:line="276" w:lineRule="auto"/>
        <w:rPr>
          <w:rFonts w:ascii="Arial" w:hAnsi="Arial" w:cs="Arial"/>
          <w:sz w:val="24"/>
          <w:szCs w:val="24"/>
        </w:rPr>
      </w:pPr>
      <w:r w:rsidRPr="00E40549">
        <w:rPr>
          <w:rFonts w:ascii="Arial" w:hAnsi="Arial" w:cs="Arial"/>
          <w:sz w:val="24"/>
          <w:szCs w:val="24"/>
        </w:rPr>
        <w:t>Stronie internetowej Biuletynu Informacji Publicznej Urzędu Gminy Czarna – </w:t>
      </w:r>
      <w:hyperlink r:id="rId15" w:history="1">
        <w:r w:rsidRPr="00E40549">
          <w:rPr>
            <w:rStyle w:val="Hipercze"/>
            <w:rFonts w:ascii="Arial" w:hAnsi="Arial" w:cs="Arial"/>
            <w:sz w:val="24"/>
            <w:szCs w:val="24"/>
          </w:rPr>
          <w:t>https://gminaczarna.biuletyn.net/?bip=1&amp;cid=1136&amp;bsc=N</w:t>
        </w:r>
      </w:hyperlink>
    </w:p>
    <w:p w14:paraId="08260212" w14:textId="77777777" w:rsidR="00E40549" w:rsidRPr="00E40549" w:rsidRDefault="00E40549" w:rsidP="00676F4F">
      <w:pPr>
        <w:numPr>
          <w:ilvl w:val="0"/>
          <w:numId w:val="2"/>
        </w:numPr>
        <w:spacing w:line="276" w:lineRule="auto"/>
        <w:rPr>
          <w:rFonts w:ascii="Arial" w:hAnsi="Arial" w:cs="Arial"/>
          <w:sz w:val="24"/>
          <w:szCs w:val="24"/>
        </w:rPr>
      </w:pPr>
      <w:r w:rsidRPr="00E40549">
        <w:rPr>
          <w:rFonts w:ascii="Arial" w:hAnsi="Arial" w:cs="Arial"/>
          <w:sz w:val="24"/>
          <w:szCs w:val="24"/>
        </w:rPr>
        <w:t>Stronie internetowej Urzędu Gminy Czudec – czudec.pl w zakładce aktualności oraz </w:t>
      </w:r>
      <w:hyperlink r:id="rId16" w:history="1">
        <w:r w:rsidRPr="00E40549">
          <w:rPr>
            <w:rStyle w:val="Hipercze"/>
            <w:rFonts w:ascii="Arial" w:hAnsi="Arial" w:cs="Arial"/>
            <w:sz w:val="24"/>
            <w:szCs w:val="24"/>
          </w:rPr>
          <w:t>http://www.bip.czudec.pl</w:t>
        </w:r>
      </w:hyperlink>
      <w:r w:rsidRPr="00E40549">
        <w:rPr>
          <w:rFonts w:ascii="Arial" w:hAnsi="Arial" w:cs="Arial"/>
          <w:sz w:val="24"/>
          <w:szCs w:val="24"/>
        </w:rPr>
        <w:t> w zakładce konsultacje społeczne</w:t>
      </w:r>
    </w:p>
    <w:p w14:paraId="352A2A0E" w14:textId="638B5F32" w:rsidR="00E40549" w:rsidRPr="00E40549" w:rsidRDefault="00E40549" w:rsidP="00676F4F">
      <w:pPr>
        <w:numPr>
          <w:ilvl w:val="0"/>
          <w:numId w:val="2"/>
        </w:numPr>
        <w:spacing w:line="276" w:lineRule="auto"/>
        <w:rPr>
          <w:rFonts w:ascii="Arial" w:hAnsi="Arial" w:cs="Arial"/>
          <w:sz w:val="24"/>
          <w:szCs w:val="24"/>
        </w:rPr>
      </w:pPr>
      <w:r w:rsidRPr="00E40549">
        <w:rPr>
          <w:rFonts w:ascii="Arial" w:hAnsi="Arial" w:cs="Arial"/>
          <w:sz w:val="24"/>
          <w:szCs w:val="24"/>
        </w:rPr>
        <w:t>Stronie internetowej Biuletynu Informacji Publicznej Urzędu Miejskiego w</w:t>
      </w:r>
      <w:r>
        <w:rPr>
          <w:rFonts w:ascii="Arial" w:hAnsi="Arial" w:cs="Arial"/>
          <w:sz w:val="24"/>
          <w:szCs w:val="24"/>
        </w:rPr>
        <w:t> </w:t>
      </w:r>
      <w:r w:rsidRPr="00E40549">
        <w:rPr>
          <w:rFonts w:ascii="Arial" w:hAnsi="Arial" w:cs="Arial"/>
          <w:sz w:val="24"/>
          <w:szCs w:val="24"/>
        </w:rPr>
        <w:t>Głogowie Małopolskim </w:t>
      </w:r>
      <w:hyperlink r:id="rId17" w:history="1">
        <w:r w:rsidRPr="00E40549">
          <w:rPr>
            <w:rStyle w:val="Hipercze"/>
            <w:rFonts w:ascii="Arial" w:hAnsi="Arial" w:cs="Arial"/>
            <w:sz w:val="24"/>
            <w:szCs w:val="24"/>
          </w:rPr>
          <w:t>http://bip.glogow-mlp.pl/</w:t>
        </w:r>
      </w:hyperlink>
      <w:r w:rsidRPr="00E40549">
        <w:rPr>
          <w:rFonts w:ascii="Arial" w:hAnsi="Arial" w:cs="Arial"/>
          <w:sz w:val="24"/>
          <w:szCs w:val="24"/>
        </w:rPr>
        <w:t> zakładka ogłoszenia bezpośredni link do zakładki </w:t>
      </w:r>
      <w:hyperlink r:id="rId18" w:history="1">
        <w:r w:rsidRPr="00E40549">
          <w:rPr>
            <w:rStyle w:val="Hipercze"/>
            <w:rFonts w:ascii="Arial" w:hAnsi="Arial" w:cs="Arial"/>
            <w:sz w:val="24"/>
            <w:szCs w:val="24"/>
          </w:rPr>
          <w:t>http://www.glogow.ires.pl/14836/14836/</w:t>
        </w:r>
      </w:hyperlink>
    </w:p>
    <w:p w14:paraId="2D9C39CC" w14:textId="77777777" w:rsidR="00E40549" w:rsidRPr="00E40549" w:rsidRDefault="00E40549" w:rsidP="00676F4F">
      <w:pPr>
        <w:numPr>
          <w:ilvl w:val="0"/>
          <w:numId w:val="2"/>
        </w:numPr>
        <w:spacing w:line="276" w:lineRule="auto"/>
        <w:rPr>
          <w:rFonts w:ascii="Arial" w:hAnsi="Arial" w:cs="Arial"/>
          <w:sz w:val="24"/>
          <w:szCs w:val="24"/>
        </w:rPr>
      </w:pPr>
      <w:r w:rsidRPr="00E40549">
        <w:rPr>
          <w:rFonts w:ascii="Arial" w:hAnsi="Arial" w:cs="Arial"/>
          <w:sz w:val="24"/>
          <w:szCs w:val="24"/>
        </w:rPr>
        <w:t>Stronie internetowej Biuletynu Informacji Publicznej Urzędu Gminy Krasne – </w:t>
      </w:r>
      <w:hyperlink r:id="rId19" w:history="1">
        <w:r w:rsidRPr="00E40549">
          <w:rPr>
            <w:rStyle w:val="Hipercze"/>
            <w:rFonts w:ascii="Arial" w:hAnsi="Arial" w:cs="Arial"/>
            <w:sz w:val="24"/>
            <w:szCs w:val="24"/>
          </w:rPr>
          <w:t>https://www.gminakrasne.pl/biuletyn-informacji-publicznej/ogloszenia/</w:t>
        </w:r>
      </w:hyperlink>
      <w:r w:rsidRPr="00E40549">
        <w:rPr>
          <w:rFonts w:ascii="Arial" w:hAnsi="Arial" w:cs="Arial"/>
          <w:sz w:val="24"/>
          <w:szCs w:val="24"/>
        </w:rPr>
        <w:t> oraz na stronie internetowej Urzędu Gminy Krasne – </w:t>
      </w:r>
      <w:hyperlink r:id="rId20" w:history="1">
        <w:r w:rsidRPr="00E40549">
          <w:rPr>
            <w:rStyle w:val="Hipercze"/>
            <w:rFonts w:ascii="Arial" w:hAnsi="Arial" w:cs="Arial"/>
            <w:sz w:val="24"/>
            <w:szCs w:val="24"/>
          </w:rPr>
          <w:t>https://www.gminakrasne.pl/</w:t>
        </w:r>
      </w:hyperlink>
    </w:p>
    <w:p w14:paraId="5D62115D" w14:textId="77777777" w:rsidR="00E40549" w:rsidRPr="00E40549" w:rsidRDefault="00E40549" w:rsidP="00676F4F">
      <w:pPr>
        <w:numPr>
          <w:ilvl w:val="0"/>
          <w:numId w:val="2"/>
        </w:numPr>
        <w:spacing w:line="276" w:lineRule="auto"/>
        <w:rPr>
          <w:rFonts w:ascii="Arial" w:hAnsi="Arial" w:cs="Arial"/>
          <w:sz w:val="24"/>
          <w:szCs w:val="24"/>
        </w:rPr>
      </w:pPr>
      <w:r w:rsidRPr="00E40549">
        <w:rPr>
          <w:rFonts w:ascii="Arial" w:hAnsi="Arial" w:cs="Arial"/>
          <w:sz w:val="24"/>
          <w:szCs w:val="24"/>
        </w:rPr>
        <w:t>Stronie internetowej Urzędu Gminy Lubenia – </w:t>
      </w:r>
      <w:hyperlink r:id="rId21" w:history="1">
        <w:r w:rsidRPr="00E40549">
          <w:rPr>
            <w:rStyle w:val="Hipercze"/>
            <w:rFonts w:ascii="Arial" w:hAnsi="Arial" w:cs="Arial"/>
            <w:sz w:val="24"/>
            <w:szCs w:val="24"/>
          </w:rPr>
          <w:t>https://samorzad.gov.pl/web/gmina-lubenia/informacje-biezace</w:t>
        </w:r>
      </w:hyperlink>
      <w:r w:rsidRPr="00E40549">
        <w:rPr>
          <w:rFonts w:ascii="Arial" w:hAnsi="Arial" w:cs="Arial"/>
          <w:sz w:val="24"/>
          <w:szCs w:val="24"/>
        </w:rPr>
        <w:t> oraz na stronie BIP w zakładce ogłoszenia </w:t>
      </w:r>
      <w:hyperlink r:id="rId22" w:history="1">
        <w:r w:rsidRPr="00E40549">
          <w:rPr>
            <w:rStyle w:val="Hipercze"/>
            <w:rFonts w:ascii="Arial" w:hAnsi="Arial" w:cs="Arial"/>
            <w:sz w:val="24"/>
            <w:szCs w:val="24"/>
          </w:rPr>
          <w:t>http://www.bip.lubenia.pl/13874/13874/</w:t>
        </w:r>
      </w:hyperlink>
    </w:p>
    <w:p w14:paraId="1640F6DA" w14:textId="222CFEF3" w:rsidR="00E40549" w:rsidRPr="00E40549" w:rsidRDefault="00E40549" w:rsidP="00676F4F">
      <w:pPr>
        <w:numPr>
          <w:ilvl w:val="0"/>
          <w:numId w:val="2"/>
        </w:numPr>
        <w:spacing w:line="276" w:lineRule="auto"/>
        <w:rPr>
          <w:rFonts w:ascii="Arial" w:hAnsi="Arial" w:cs="Arial"/>
          <w:sz w:val="24"/>
          <w:szCs w:val="24"/>
        </w:rPr>
      </w:pPr>
      <w:r w:rsidRPr="00E40549">
        <w:rPr>
          <w:rFonts w:ascii="Arial" w:hAnsi="Arial" w:cs="Arial"/>
          <w:sz w:val="24"/>
          <w:szCs w:val="24"/>
        </w:rPr>
        <w:t>Stronie internetowej Biuletynu Informacji Publicznej Urzędu Gminy Łańcut – </w:t>
      </w:r>
      <w:hyperlink r:id="rId23" w:history="1">
        <w:r w:rsidRPr="00E40549">
          <w:rPr>
            <w:rStyle w:val="Hipercze"/>
            <w:rFonts w:ascii="Arial" w:hAnsi="Arial" w:cs="Arial"/>
            <w:sz w:val="24"/>
            <w:szCs w:val="24"/>
          </w:rPr>
          <w:t>https://bip.gminalancut.pl/articles/3/aktualnosci-i-obwieszczenia?m=3</w:t>
        </w:r>
      </w:hyperlink>
      <w:r w:rsidRPr="00E40549">
        <w:rPr>
          <w:rFonts w:ascii="Arial" w:hAnsi="Arial" w:cs="Arial"/>
          <w:sz w:val="24"/>
          <w:szCs w:val="24"/>
        </w:rPr>
        <w:t> w zakładce "Aktualności i obwieszczenia" oraz na stronie internetowej Urzędu Gmi</w:t>
      </w:r>
      <w:r w:rsidR="000C5BFE">
        <w:rPr>
          <w:rFonts w:ascii="Arial" w:hAnsi="Arial" w:cs="Arial"/>
          <w:sz w:val="24"/>
          <w:szCs w:val="24"/>
        </w:rPr>
        <w:t xml:space="preserve">ny Łańcut w „Aktualnościach” – </w:t>
      </w:r>
      <w:hyperlink r:id="rId24" w:history="1">
        <w:r w:rsidRPr="00E40549">
          <w:rPr>
            <w:rStyle w:val="Hipercze"/>
            <w:rFonts w:ascii="Arial" w:hAnsi="Arial" w:cs="Arial"/>
            <w:sz w:val="24"/>
            <w:szCs w:val="24"/>
          </w:rPr>
          <w:t>https://gminalancut.pl/</w:t>
        </w:r>
      </w:hyperlink>
    </w:p>
    <w:p w14:paraId="554AC968" w14:textId="580893AD" w:rsidR="00E40549" w:rsidRPr="00E40549" w:rsidRDefault="00E40549" w:rsidP="00676F4F">
      <w:pPr>
        <w:numPr>
          <w:ilvl w:val="0"/>
          <w:numId w:val="2"/>
        </w:numPr>
        <w:spacing w:line="276" w:lineRule="auto"/>
        <w:rPr>
          <w:rFonts w:ascii="Arial" w:hAnsi="Arial" w:cs="Arial"/>
          <w:sz w:val="24"/>
          <w:szCs w:val="24"/>
        </w:rPr>
      </w:pPr>
      <w:r w:rsidRPr="00E40549">
        <w:rPr>
          <w:rFonts w:ascii="Arial" w:hAnsi="Arial" w:cs="Arial"/>
          <w:sz w:val="24"/>
          <w:szCs w:val="24"/>
        </w:rPr>
        <w:t>Stronie internetowej Biuletynu Informacji Publicznej Urzędu Miasta Łańcuta – </w:t>
      </w:r>
      <w:hyperlink r:id="rId25" w:history="1">
        <w:r w:rsidRPr="00E40549">
          <w:rPr>
            <w:rStyle w:val="Hipercze"/>
            <w:rFonts w:ascii="Arial" w:hAnsi="Arial" w:cs="Arial"/>
            <w:sz w:val="24"/>
            <w:szCs w:val="24"/>
          </w:rPr>
          <w:t>http://lancut.biuletyn.net/</w:t>
        </w:r>
      </w:hyperlink>
      <w:r w:rsidRPr="00E40549">
        <w:rPr>
          <w:rFonts w:ascii="Arial" w:hAnsi="Arial" w:cs="Arial"/>
          <w:sz w:val="24"/>
          <w:szCs w:val="24"/>
        </w:rPr>
        <w:t> w zakładce Obwieszczenia / 2022 oraz na stronie Urzędu Miasta Łańcuta – </w:t>
      </w:r>
      <w:hyperlink r:id="rId26" w:history="1">
        <w:r w:rsidRPr="00E40549">
          <w:rPr>
            <w:rStyle w:val="Hipercze"/>
            <w:rFonts w:ascii="Arial" w:hAnsi="Arial" w:cs="Arial"/>
            <w:sz w:val="24"/>
            <w:szCs w:val="24"/>
          </w:rPr>
          <w:t>www.lancut.pl</w:t>
        </w:r>
      </w:hyperlink>
      <w:r w:rsidR="000C5BFE">
        <w:rPr>
          <w:rFonts w:ascii="Arial" w:hAnsi="Arial" w:cs="Arial"/>
          <w:sz w:val="24"/>
          <w:szCs w:val="24"/>
        </w:rPr>
        <w:t xml:space="preserve"> </w:t>
      </w:r>
      <w:r w:rsidRPr="00E40549">
        <w:rPr>
          <w:rFonts w:ascii="Arial" w:hAnsi="Arial" w:cs="Arial"/>
          <w:sz w:val="24"/>
          <w:szCs w:val="24"/>
        </w:rPr>
        <w:t>w zakładce aktualności</w:t>
      </w:r>
    </w:p>
    <w:p w14:paraId="311D8E2C" w14:textId="77777777" w:rsidR="00E40549" w:rsidRPr="00E40549" w:rsidRDefault="00E40549" w:rsidP="00676F4F">
      <w:pPr>
        <w:numPr>
          <w:ilvl w:val="0"/>
          <w:numId w:val="2"/>
        </w:numPr>
        <w:spacing w:line="276" w:lineRule="auto"/>
        <w:rPr>
          <w:rFonts w:ascii="Arial" w:hAnsi="Arial" w:cs="Arial"/>
          <w:sz w:val="24"/>
          <w:szCs w:val="24"/>
        </w:rPr>
      </w:pPr>
      <w:r w:rsidRPr="00E40549">
        <w:rPr>
          <w:rFonts w:ascii="Arial" w:hAnsi="Arial" w:cs="Arial"/>
          <w:sz w:val="24"/>
          <w:szCs w:val="24"/>
        </w:rPr>
        <w:t>Stronie internetowej Biuletynu Informacji Publicznej Urzędu Miasta Rzeszowa – </w:t>
      </w:r>
      <w:hyperlink r:id="rId27" w:history="1">
        <w:r w:rsidRPr="00E40549">
          <w:rPr>
            <w:rStyle w:val="Hipercze"/>
            <w:rFonts w:ascii="Arial" w:hAnsi="Arial" w:cs="Arial"/>
            <w:sz w:val="24"/>
            <w:szCs w:val="24"/>
          </w:rPr>
          <w:t>https://bip.erzeszow.pl/pl/116-biuro-rozwoju-miasta-rzeszowa/3516-aktualnosci.html</w:t>
        </w:r>
      </w:hyperlink>
      <w:r w:rsidRPr="00E40549">
        <w:rPr>
          <w:rFonts w:ascii="Arial" w:hAnsi="Arial" w:cs="Arial"/>
          <w:sz w:val="24"/>
          <w:szCs w:val="24"/>
        </w:rPr>
        <w:t> oraz w na stronie Biura Rozwoju Miasta Rzeszowa – </w:t>
      </w:r>
      <w:hyperlink r:id="rId28" w:history="1">
        <w:r w:rsidRPr="00E40549">
          <w:rPr>
            <w:rStyle w:val="Hipercze"/>
            <w:rFonts w:ascii="Arial" w:hAnsi="Arial" w:cs="Arial"/>
            <w:sz w:val="24"/>
            <w:szCs w:val="24"/>
          </w:rPr>
          <w:t>https://brmr.erzeszow.pl/category/aktualnosci/</w:t>
        </w:r>
      </w:hyperlink>
    </w:p>
    <w:p w14:paraId="55E3FD55" w14:textId="77777777" w:rsidR="00E40549" w:rsidRPr="00E40549" w:rsidRDefault="00E40549" w:rsidP="00676F4F">
      <w:pPr>
        <w:numPr>
          <w:ilvl w:val="0"/>
          <w:numId w:val="2"/>
        </w:numPr>
        <w:spacing w:line="276" w:lineRule="auto"/>
        <w:rPr>
          <w:rFonts w:ascii="Arial" w:hAnsi="Arial" w:cs="Arial"/>
          <w:sz w:val="24"/>
          <w:szCs w:val="24"/>
        </w:rPr>
      </w:pPr>
      <w:r w:rsidRPr="00E40549">
        <w:rPr>
          <w:rFonts w:ascii="Arial" w:hAnsi="Arial" w:cs="Arial"/>
          <w:sz w:val="24"/>
          <w:szCs w:val="24"/>
        </w:rPr>
        <w:t>Stronie internetowej Biuletynu Informacji Publicznej Urzędu Gminy Świlcza – </w:t>
      </w:r>
      <w:hyperlink r:id="rId29" w:history="1">
        <w:r w:rsidRPr="00E40549">
          <w:rPr>
            <w:rStyle w:val="Hipercze"/>
            <w:rFonts w:ascii="Arial" w:hAnsi="Arial" w:cs="Arial"/>
            <w:sz w:val="24"/>
            <w:szCs w:val="24"/>
          </w:rPr>
          <w:t>https://bip.swilcza.com.pl/index.php/konsultacje-spoleczne</w:t>
        </w:r>
      </w:hyperlink>
    </w:p>
    <w:p w14:paraId="267A8D6F" w14:textId="77777777" w:rsidR="00E40549" w:rsidRPr="00E40549" w:rsidRDefault="00E40549" w:rsidP="00676F4F">
      <w:pPr>
        <w:numPr>
          <w:ilvl w:val="0"/>
          <w:numId w:val="2"/>
        </w:numPr>
        <w:spacing w:line="276" w:lineRule="auto"/>
        <w:rPr>
          <w:rFonts w:ascii="Arial" w:hAnsi="Arial" w:cs="Arial"/>
          <w:sz w:val="24"/>
          <w:szCs w:val="24"/>
        </w:rPr>
      </w:pPr>
      <w:r w:rsidRPr="00E40549">
        <w:rPr>
          <w:rFonts w:ascii="Arial" w:hAnsi="Arial" w:cs="Arial"/>
          <w:sz w:val="24"/>
          <w:szCs w:val="24"/>
        </w:rPr>
        <w:t>Stronie internetowej Biuletynu Informacji Publicznej Urzędu Gminy Trzebownisko – </w:t>
      </w:r>
      <w:hyperlink r:id="rId30" w:history="1">
        <w:r w:rsidRPr="00E40549">
          <w:rPr>
            <w:rStyle w:val="Hipercze"/>
            <w:rFonts w:ascii="Arial" w:hAnsi="Arial" w:cs="Arial"/>
            <w:sz w:val="24"/>
            <w:szCs w:val="24"/>
          </w:rPr>
          <w:t>http://www.bip.trzebownisko.pl/20262,25036/25036/</w:t>
        </w:r>
      </w:hyperlink>
      <w:r w:rsidRPr="00E40549">
        <w:rPr>
          <w:rFonts w:ascii="Arial" w:hAnsi="Arial" w:cs="Arial"/>
          <w:sz w:val="24"/>
          <w:szCs w:val="24"/>
        </w:rPr>
        <w:t> oraz na stronie internetowej Urzędu Gminy Trzebownisko – </w:t>
      </w:r>
      <w:hyperlink r:id="rId31" w:history="1">
        <w:r w:rsidRPr="00E40549">
          <w:rPr>
            <w:rStyle w:val="Hipercze"/>
            <w:rFonts w:ascii="Arial" w:hAnsi="Arial" w:cs="Arial"/>
            <w:sz w:val="24"/>
            <w:szCs w:val="24"/>
          </w:rPr>
          <w:t>https://trzebownisko.pl/?c=mdTresc-cmPokaz-471</w:t>
        </w:r>
      </w:hyperlink>
    </w:p>
    <w:p w14:paraId="46908FD9" w14:textId="0B278C80" w:rsidR="00E40549" w:rsidRPr="00E40549" w:rsidRDefault="00E40549" w:rsidP="00676F4F">
      <w:pPr>
        <w:numPr>
          <w:ilvl w:val="0"/>
          <w:numId w:val="2"/>
        </w:numPr>
        <w:spacing w:line="276" w:lineRule="auto"/>
        <w:rPr>
          <w:rFonts w:ascii="Arial" w:hAnsi="Arial" w:cs="Arial"/>
          <w:sz w:val="24"/>
          <w:szCs w:val="24"/>
        </w:rPr>
      </w:pPr>
      <w:r w:rsidRPr="00E40549">
        <w:rPr>
          <w:rFonts w:ascii="Arial" w:hAnsi="Arial" w:cs="Arial"/>
          <w:sz w:val="24"/>
          <w:szCs w:val="24"/>
        </w:rPr>
        <w:lastRenderedPageBreak/>
        <w:t>Stronie internetowej</w:t>
      </w:r>
      <w:r w:rsidR="00676F4F">
        <w:rPr>
          <w:rFonts w:ascii="Arial" w:hAnsi="Arial" w:cs="Arial"/>
          <w:sz w:val="24"/>
          <w:szCs w:val="24"/>
        </w:rPr>
        <w:t xml:space="preserve"> Urzędu Miejskiego w Tyczynie – </w:t>
      </w:r>
      <w:hyperlink r:id="rId32" w:history="1">
        <w:r w:rsidRPr="00E40549">
          <w:rPr>
            <w:rStyle w:val="Hipercze"/>
            <w:rFonts w:ascii="Arial" w:hAnsi="Arial" w:cs="Arial"/>
            <w:sz w:val="24"/>
            <w:szCs w:val="24"/>
          </w:rPr>
          <w:t>https://tyczyn.pl</w:t>
        </w:r>
      </w:hyperlink>
      <w:r w:rsidR="00676F4F">
        <w:rPr>
          <w:rFonts w:ascii="Arial" w:hAnsi="Arial" w:cs="Arial"/>
          <w:sz w:val="24"/>
          <w:szCs w:val="24"/>
        </w:rPr>
        <w:t xml:space="preserve"> </w:t>
      </w:r>
      <w:r w:rsidR="00676F4F">
        <w:rPr>
          <w:rFonts w:ascii="Arial" w:hAnsi="Arial" w:cs="Arial"/>
          <w:sz w:val="24"/>
          <w:szCs w:val="24"/>
        </w:rPr>
        <w:br/>
      </w:r>
      <w:r w:rsidRPr="00E40549">
        <w:rPr>
          <w:rFonts w:ascii="Arial" w:hAnsi="Arial" w:cs="Arial"/>
          <w:sz w:val="24"/>
          <w:szCs w:val="24"/>
        </w:rPr>
        <w:t>w</w:t>
      </w:r>
      <w:r w:rsidR="00676F4F">
        <w:rPr>
          <w:rFonts w:ascii="Arial" w:hAnsi="Arial" w:cs="Arial"/>
          <w:sz w:val="24"/>
          <w:szCs w:val="24"/>
        </w:rPr>
        <w:t xml:space="preserve"> </w:t>
      </w:r>
      <w:r w:rsidRPr="00E40549">
        <w:rPr>
          <w:rFonts w:ascii="Arial" w:hAnsi="Arial" w:cs="Arial"/>
          <w:sz w:val="24"/>
          <w:szCs w:val="24"/>
        </w:rPr>
        <w:t>zakładce aktualności oraz w </w:t>
      </w:r>
      <w:hyperlink r:id="rId33" w:history="1">
        <w:r w:rsidRPr="00E40549">
          <w:rPr>
            <w:rStyle w:val="Hipercze"/>
            <w:rFonts w:ascii="Arial" w:hAnsi="Arial" w:cs="Arial"/>
            <w:sz w:val="24"/>
            <w:szCs w:val="24"/>
          </w:rPr>
          <w:t>https://bip.tyczyn.pl/</w:t>
        </w:r>
      </w:hyperlink>
    </w:p>
    <w:p w14:paraId="55F4B3B2" w14:textId="6074E3C9" w:rsidR="00FC5E25" w:rsidRPr="00906F7A" w:rsidRDefault="00FC5E25" w:rsidP="00676F4F">
      <w:pPr>
        <w:spacing w:line="276" w:lineRule="auto"/>
        <w:rPr>
          <w:rFonts w:ascii="Arial" w:hAnsi="Arial" w:cs="Arial"/>
          <w:b/>
          <w:bCs/>
          <w:sz w:val="24"/>
          <w:szCs w:val="24"/>
        </w:rPr>
      </w:pPr>
      <w:r w:rsidRPr="00906F7A">
        <w:rPr>
          <w:rFonts w:ascii="Arial" w:hAnsi="Arial" w:cs="Arial"/>
          <w:b/>
          <w:bCs/>
          <w:sz w:val="24"/>
          <w:szCs w:val="24"/>
        </w:rPr>
        <w:t>Czas trwania konsultacji</w:t>
      </w:r>
    </w:p>
    <w:p w14:paraId="7F6F67FE" w14:textId="4249F650" w:rsidR="00FC5E25" w:rsidRDefault="00FC5E25" w:rsidP="00676F4F">
      <w:pPr>
        <w:spacing w:line="276" w:lineRule="auto"/>
        <w:rPr>
          <w:rFonts w:ascii="Arial" w:hAnsi="Arial" w:cs="Arial"/>
          <w:sz w:val="24"/>
          <w:szCs w:val="24"/>
        </w:rPr>
      </w:pPr>
      <w:r w:rsidRPr="00FC5E25">
        <w:rPr>
          <w:rFonts w:ascii="Arial" w:hAnsi="Arial" w:cs="Arial"/>
          <w:sz w:val="24"/>
          <w:szCs w:val="24"/>
        </w:rPr>
        <w:t>Uwagi można</w:t>
      </w:r>
      <w:r>
        <w:rPr>
          <w:rFonts w:ascii="Arial" w:hAnsi="Arial" w:cs="Arial"/>
          <w:sz w:val="24"/>
          <w:szCs w:val="24"/>
        </w:rPr>
        <w:t xml:space="preserve"> było</w:t>
      </w:r>
      <w:r w:rsidRPr="00FC5E25">
        <w:rPr>
          <w:rFonts w:ascii="Arial" w:hAnsi="Arial" w:cs="Arial"/>
          <w:sz w:val="24"/>
          <w:szCs w:val="24"/>
        </w:rPr>
        <w:t xml:space="preserve"> składać w terminie od dnia 2 listopada 2022 r. do dnia 22 listopada 2022 r.</w:t>
      </w:r>
    </w:p>
    <w:p w14:paraId="0A23344D" w14:textId="6593816E" w:rsidR="00E40549" w:rsidRPr="00906F7A" w:rsidRDefault="00E40549" w:rsidP="00676F4F">
      <w:pPr>
        <w:spacing w:line="276" w:lineRule="auto"/>
        <w:rPr>
          <w:rFonts w:ascii="Arial" w:hAnsi="Arial" w:cs="Arial"/>
          <w:b/>
          <w:i/>
          <w:sz w:val="24"/>
          <w:szCs w:val="24"/>
        </w:rPr>
      </w:pPr>
      <w:r w:rsidRPr="00906F7A">
        <w:rPr>
          <w:rStyle w:val="markedcontent"/>
          <w:rFonts w:ascii="Arial" w:hAnsi="Arial" w:cs="Arial"/>
          <w:b/>
          <w:bCs/>
          <w:sz w:val="24"/>
          <w:szCs w:val="24"/>
        </w:rPr>
        <w:t xml:space="preserve">Sposoby zgłaszania uwag do projektu </w:t>
      </w:r>
      <w:r w:rsidRPr="00906F7A">
        <w:rPr>
          <w:rFonts w:ascii="Arial" w:hAnsi="Arial" w:cs="Arial"/>
          <w:b/>
          <w:i/>
          <w:sz w:val="24"/>
          <w:szCs w:val="24"/>
        </w:rPr>
        <w:t>Strategii Przestrzennej Rzeszowskiego Obszaru Funkcjonalnego- zasady prowadzenia polityki przestrzennej ROF</w:t>
      </w:r>
    </w:p>
    <w:p w14:paraId="7B26566F" w14:textId="647CA4EB" w:rsidR="00FC5E25" w:rsidRDefault="00FC5E25" w:rsidP="00676F4F">
      <w:pPr>
        <w:spacing w:line="276" w:lineRule="auto"/>
        <w:rPr>
          <w:rFonts w:ascii="Arial" w:hAnsi="Arial" w:cs="Arial"/>
          <w:sz w:val="24"/>
          <w:szCs w:val="24"/>
        </w:rPr>
      </w:pPr>
      <w:r w:rsidRPr="00FC5E25">
        <w:rPr>
          <w:rFonts w:ascii="Arial" w:hAnsi="Arial" w:cs="Arial"/>
          <w:sz w:val="24"/>
          <w:szCs w:val="24"/>
        </w:rPr>
        <w:t xml:space="preserve">Uwagi do projektu dokumentu </w:t>
      </w:r>
      <w:r>
        <w:rPr>
          <w:rFonts w:ascii="Arial" w:hAnsi="Arial" w:cs="Arial"/>
          <w:sz w:val="24"/>
          <w:szCs w:val="24"/>
        </w:rPr>
        <w:t xml:space="preserve">można było </w:t>
      </w:r>
      <w:r w:rsidRPr="00FC5E25">
        <w:rPr>
          <w:rFonts w:ascii="Arial" w:hAnsi="Arial" w:cs="Arial"/>
          <w:sz w:val="24"/>
          <w:szCs w:val="24"/>
        </w:rPr>
        <w:t>zgł</w:t>
      </w:r>
      <w:r>
        <w:rPr>
          <w:rFonts w:ascii="Arial" w:hAnsi="Arial" w:cs="Arial"/>
          <w:sz w:val="24"/>
          <w:szCs w:val="24"/>
        </w:rPr>
        <w:t>a</w:t>
      </w:r>
      <w:r w:rsidRPr="00FC5E25">
        <w:rPr>
          <w:rFonts w:ascii="Arial" w:hAnsi="Arial" w:cs="Arial"/>
          <w:sz w:val="24"/>
          <w:szCs w:val="24"/>
        </w:rPr>
        <w:t>szać w następujących formach:</w:t>
      </w:r>
    </w:p>
    <w:p w14:paraId="60634A68" w14:textId="77777777" w:rsidR="00FC5E25" w:rsidRDefault="00FC5E25" w:rsidP="00676F4F">
      <w:pPr>
        <w:pStyle w:val="Akapitzlist"/>
        <w:numPr>
          <w:ilvl w:val="0"/>
          <w:numId w:val="3"/>
        </w:numPr>
        <w:spacing w:line="276" w:lineRule="auto"/>
        <w:rPr>
          <w:rFonts w:ascii="Arial" w:hAnsi="Arial" w:cs="Arial"/>
          <w:sz w:val="24"/>
          <w:szCs w:val="24"/>
        </w:rPr>
      </w:pPr>
      <w:r w:rsidRPr="00FC5E25">
        <w:rPr>
          <w:rFonts w:ascii="Arial" w:hAnsi="Arial" w:cs="Arial"/>
          <w:sz w:val="24"/>
          <w:szCs w:val="24"/>
        </w:rPr>
        <w:t xml:space="preserve">drogą elektroniczną pod adresem: </w:t>
      </w:r>
      <w:hyperlink r:id="rId34" w:history="1">
        <w:r w:rsidRPr="00FC5E25">
          <w:rPr>
            <w:rStyle w:val="Hipercze"/>
            <w:rFonts w:ascii="Arial" w:hAnsi="Arial" w:cs="Arial"/>
            <w:sz w:val="24"/>
            <w:szCs w:val="24"/>
          </w:rPr>
          <w:t>https://sip.rof.org.pl</w:t>
        </w:r>
      </w:hyperlink>
      <w:r>
        <w:rPr>
          <w:rFonts w:ascii="Arial" w:hAnsi="Arial" w:cs="Arial"/>
          <w:sz w:val="24"/>
          <w:szCs w:val="24"/>
        </w:rPr>
        <w:t>,</w:t>
      </w:r>
    </w:p>
    <w:p w14:paraId="03FEA2BC" w14:textId="5CB22A47" w:rsidR="00FC5E25" w:rsidRDefault="00FC5E25" w:rsidP="00676F4F">
      <w:pPr>
        <w:pStyle w:val="Akapitzlist"/>
        <w:numPr>
          <w:ilvl w:val="0"/>
          <w:numId w:val="3"/>
        </w:numPr>
        <w:spacing w:line="276" w:lineRule="auto"/>
        <w:rPr>
          <w:rFonts w:ascii="Arial" w:hAnsi="Arial" w:cs="Arial"/>
          <w:sz w:val="24"/>
          <w:szCs w:val="24"/>
        </w:rPr>
      </w:pPr>
      <w:r w:rsidRPr="00FC5E25">
        <w:rPr>
          <w:rFonts w:ascii="Arial" w:hAnsi="Arial" w:cs="Arial"/>
          <w:sz w:val="24"/>
          <w:szCs w:val="24"/>
        </w:rPr>
        <w:t>drogą pocztową na adres Urzędu Marszałkowskiego Województwa Podkarpackiego i Stowarzyszenia Rzeszo</w:t>
      </w:r>
      <w:r w:rsidR="000C5BFE">
        <w:rPr>
          <w:rFonts w:ascii="Arial" w:hAnsi="Arial" w:cs="Arial"/>
          <w:sz w:val="24"/>
          <w:szCs w:val="24"/>
        </w:rPr>
        <w:t>wskiego Obszaru Funkcjonalnego,</w:t>
      </w:r>
    </w:p>
    <w:p w14:paraId="6EDEAC5B" w14:textId="41E3BDA2" w:rsidR="00FC5E25" w:rsidRDefault="00FC5E25" w:rsidP="00676F4F">
      <w:pPr>
        <w:pStyle w:val="Akapitzlist"/>
        <w:numPr>
          <w:ilvl w:val="0"/>
          <w:numId w:val="3"/>
        </w:numPr>
        <w:spacing w:line="276" w:lineRule="auto"/>
        <w:rPr>
          <w:rFonts w:ascii="Arial" w:hAnsi="Arial" w:cs="Arial"/>
          <w:sz w:val="24"/>
          <w:szCs w:val="24"/>
        </w:rPr>
      </w:pPr>
      <w:r w:rsidRPr="00FC5E25">
        <w:rPr>
          <w:rFonts w:ascii="Arial" w:hAnsi="Arial" w:cs="Arial"/>
          <w:sz w:val="24"/>
          <w:szCs w:val="24"/>
        </w:rPr>
        <w:t xml:space="preserve">osobiście w siedzibie Urzędu Marszałkowskiego Województwa Podkarpackiego w Rzeszowie Departament Rozwoju Regionalnego </w:t>
      </w:r>
      <w:r w:rsidR="00676F4F">
        <w:rPr>
          <w:rFonts w:ascii="Arial" w:hAnsi="Arial" w:cs="Arial"/>
          <w:sz w:val="24"/>
          <w:szCs w:val="24"/>
        </w:rPr>
        <w:br/>
      </w:r>
      <w:r w:rsidRPr="00FC5E25">
        <w:rPr>
          <w:rFonts w:ascii="Arial" w:hAnsi="Arial" w:cs="Arial"/>
          <w:sz w:val="24"/>
          <w:szCs w:val="24"/>
        </w:rPr>
        <w:t xml:space="preserve">i Stowarzyszenia Rzeszowskiego Obszaru Funkcjonalnego Rzeszów, </w:t>
      </w:r>
      <w:r w:rsidR="000C5BFE">
        <w:rPr>
          <w:rFonts w:ascii="Arial" w:hAnsi="Arial" w:cs="Arial"/>
          <w:sz w:val="24"/>
          <w:szCs w:val="24"/>
        </w:rPr>
        <w:br/>
      </w:r>
      <w:r w:rsidRPr="00FC5E25">
        <w:rPr>
          <w:rFonts w:ascii="Arial" w:hAnsi="Arial" w:cs="Arial"/>
          <w:sz w:val="24"/>
          <w:szCs w:val="24"/>
        </w:rPr>
        <w:t xml:space="preserve">ul. Litewska 4a/9 w godzinach pracy Stowarzyszenia, w zamkniętej kopercie </w:t>
      </w:r>
      <w:r w:rsidR="00676F4F">
        <w:rPr>
          <w:rFonts w:ascii="Arial" w:hAnsi="Arial" w:cs="Arial"/>
          <w:sz w:val="24"/>
          <w:szCs w:val="24"/>
        </w:rPr>
        <w:br/>
      </w:r>
      <w:r w:rsidRPr="00FC5E25">
        <w:rPr>
          <w:rFonts w:ascii="Arial" w:hAnsi="Arial" w:cs="Arial"/>
          <w:sz w:val="24"/>
          <w:szCs w:val="24"/>
        </w:rPr>
        <w:t>z dopiskiem „Konsultacje – SP ROF”,</w:t>
      </w:r>
    </w:p>
    <w:p w14:paraId="1CF3AD79" w14:textId="16E3F2BB" w:rsidR="00FC5E25" w:rsidRDefault="00FC5E25" w:rsidP="00676F4F">
      <w:pPr>
        <w:pStyle w:val="Akapitzlist"/>
        <w:numPr>
          <w:ilvl w:val="0"/>
          <w:numId w:val="3"/>
        </w:numPr>
        <w:spacing w:line="276" w:lineRule="auto"/>
        <w:rPr>
          <w:rFonts w:ascii="Arial" w:hAnsi="Arial" w:cs="Arial"/>
          <w:sz w:val="24"/>
          <w:szCs w:val="24"/>
        </w:rPr>
      </w:pPr>
      <w:r w:rsidRPr="00FC5E25">
        <w:rPr>
          <w:rFonts w:ascii="Arial" w:hAnsi="Arial" w:cs="Arial"/>
          <w:sz w:val="24"/>
          <w:szCs w:val="24"/>
        </w:rPr>
        <w:t>do protokołu w trakcie konferencji konsultacyjnej</w:t>
      </w:r>
      <w:r w:rsidR="000C5BFE">
        <w:rPr>
          <w:rFonts w:ascii="Arial" w:hAnsi="Arial" w:cs="Arial"/>
          <w:sz w:val="24"/>
          <w:szCs w:val="24"/>
        </w:rPr>
        <w:t>.</w:t>
      </w:r>
    </w:p>
    <w:p w14:paraId="1572C0D7" w14:textId="5534A95A" w:rsidR="00FC5E25" w:rsidRPr="00906F7A" w:rsidRDefault="00FC5E25" w:rsidP="00676F4F">
      <w:pPr>
        <w:spacing w:line="276" w:lineRule="auto"/>
        <w:rPr>
          <w:rFonts w:ascii="Arial" w:hAnsi="Arial" w:cs="Arial"/>
          <w:b/>
          <w:bCs/>
          <w:sz w:val="24"/>
          <w:szCs w:val="24"/>
        </w:rPr>
      </w:pPr>
      <w:r w:rsidRPr="00906F7A">
        <w:rPr>
          <w:rFonts w:ascii="Arial" w:hAnsi="Arial" w:cs="Arial"/>
          <w:b/>
          <w:bCs/>
          <w:sz w:val="24"/>
          <w:szCs w:val="24"/>
        </w:rPr>
        <w:t xml:space="preserve">Konferencja konsultacyjna projektu </w:t>
      </w:r>
      <w:r w:rsidRPr="00906F7A">
        <w:rPr>
          <w:rFonts w:ascii="Arial" w:hAnsi="Arial" w:cs="Arial"/>
          <w:b/>
          <w:bCs/>
          <w:i/>
          <w:iCs/>
          <w:sz w:val="24"/>
          <w:szCs w:val="24"/>
        </w:rPr>
        <w:t>Strategii Przestrzennej Rzeszowskiego Obszaru Funkcjonalnego- zasady prowadzenia polityki przestrzennej ROF</w:t>
      </w:r>
    </w:p>
    <w:p w14:paraId="32036A06" w14:textId="5DD0250C" w:rsidR="00FC5E25" w:rsidRPr="00FC5E25" w:rsidRDefault="00FC5E25" w:rsidP="00676F4F">
      <w:pPr>
        <w:spacing w:before="240" w:after="0" w:line="276" w:lineRule="auto"/>
        <w:rPr>
          <w:rFonts w:ascii="Arial" w:hAnsi="Arial" w:cs="Arial"/>
          <w:sz w:val="24"/>
          <w:szCs w:val="24"/>
        </w:rPr>
      </w:pPr>
      <w:r w:rsidRPr="00FC5E25">
        <w:rPr>
          <w:rFonts w:ascii="Arial" w:hAnsi="Arial" w:cs="Arial"/>
          <w:sz w:val="24"/>
          <w:szCs w:val="24"/>
        </w:rPr>
        <w:t>Konferencja odbyła się 14 listopada 2022 r. w Urzędzie Marszałkowskim Województwa Podkarpackiego</w:t>
      </w:r>
      <w:r>
        <w:rPr>
          <w:rFonts w:ascii="Arial" w:hAnsi="Arial" w:cs="Arial"/>
          <w:sz w:val="24"/>
          <w:szCs w:val="24"/>
        </w:rPr>
        <w:t xml:space="preserve"> </w:t>
      </w:r>
      <w:r w:rsidRPr="00FC5E25">
        <w:rPr>
          <w:rFonts w:ascii="Arial" w:hAnsi="Arial" w:cs="Arial"/>
          <w:sz w:val="24"/>
          <w:szCs w:val="24"/>
        </w:rPr>
        <w:t>pod</w:t>
      </w:r>
      <w:r w:rsidR="000C5BFE">
        <w:rPr>
          <w:rFonts w:ascii="Arial" w:hAnsi="Arial" w:cs="Arial"/>
          <w:sz w:val="24"/>
          <w:szCs w:val="24"/>
        </w:rPr>
        <w:t xml:space="preserve"> przewodnictwem Pani Ewa Draus </w:t>
      </w:r>
      <w:r w:rsidRPr="00FC5E25">
        <w:rPr>
          <w:rFonts w:ascii="Arial" w:hAnsi="Arial" w:cs="Arial"/>
          <w:sz w:val="24"/>
          <w:szCs w:val="24"/>
        </w:rPr>
        <w:t>– Wicemarszałek Województwa Podkarpackiego. Głównymi prelegentami byli :</w:t>
      </w:r>
    </w:p>
    <w:p w14:paraId="48072F70" w14:textId="77777777" w:rsidR="00FC5E25" w:rsidRPr="00FC5E25" w:rsidRDefault="00FC5E25" w:rsidP="00676F4F">
      <w:pPr>
        <w:numPr>
          <w:ilvl w:val="0"/>
          <w:numId w:val="4"/>
        </w:numPr>
        <w:spacing w:after="0" w:line="276" w:lineRule="auto"/>
        <w:rPr>
          <w:rFonts w:ascii="Arial" w:hAnsi="Arial" w:cs="Arial"/>
          <w:sz w:val="24"/>
          <w:szCs w:val="24"/>
        </w:rPr>
      </w:pPr>
      <w:r w:rsidRPr="00FC5E25">
        <w:rPr>
          <w:rFonts w:ascii="Arial" w:hAnsi="Arial" w:cs="Arial"/>
          <w:sz w:val="24"/>
          <w:szCs w:val="24"/>
        </w:rPr>
        <w:t>Pan Paweł Wais – Dyrektor Departamentu Rozwoju Regionalnego Urzędu Marszałkowskiego Województwa Podkarpackiego,</w:t>
      </w:r>
    </w:p>
    <w:p w14:paraId="56B3AB8F" w14:textId="77777777" w:rsidR="00FC5E25" w:rsidRPr="00FC5E25" w:rsidRDefault="00FC5E25" w:rsidP="00676F4F">
      <w:pPr>
        <w:numPr>
          <w:ilvl w:val="0"/>
          <w:numId w:val="4"/>
        </w:numPr>
        <w:spacing w:after="0" w:line="276" w:lineRule="auto"/>
        <w:rPr>
          <w:rFonts w:ascii="Arial" w:hAnsi="Arial" w:cs="Arial"/>
          <w:sz w:val="24"/>
          <w:szCs w:val="24"/>
        </w:rPr>
      </w:pPr>
      <w:r w:rsidRPr="00FC5E25">
        <w:rPr>
          <w:rFonts w:ascii="Arial" w:hAnsi="Arial" w:cs="Arial"/>
          <w:sz w:val="24"/>
          <w:szCs w:val="24"/>
        </w:rPr>
        <w:t xml:space="preserve">Pani Justyna </w:t>
      </w:r>
      <w:proofErr w:type="spellStart"/>
      <w:r w:rsidRPr="00FC5E25">
        <w:rPr>
          <w:rFonts w:ascii="Arial" w:hAnsi="Arial" w:cs="Arial"/>
          <w:sz w:val="24"/>
          <w:szCs w:val="24"/>
        </w:rPr>
        <w:t>Placha</w:t>
      </w:r>
      <w:proofErr w:type="spellEnd"/>
      <w:r w:rsidRPr="00FC5E25">
        <w:rPr>
          <w:rFonts w:ascii="Arial" w:hAnsi="Arial" w:cs="Arial"/>
          <w:sz w:val="24"/>
          <w:szCs w:val="24"/>
        </w:rPr>
        <w:t>- Adamska – Prezes Zarządu Stowarzyszenia Rzeszowskiego Obszaru funkcjonalnego,</w:t>
      </w:r>
    </w:p>
    <w:p w14:paraId="45C97EEA" w14:textId="77777777" w:rsidR="00FC5E25" w:rsidRPr="00FC5E25" w:rsidRDefault="00FC5E25" w:rsidP="00676F4F">
      <w:pPr>
        <w:numPr>
          <w:ilvl w:val="0"/>
          <w:numId w:val="4"/>
        </w:numPr>
        <w:spacing w:after="0" w:line="276" w:lineRule="auto"/>
        <w:rPr>
          <w:rFonts w:ascii="Arial" w:hAnsi="Arial" w:cs="Arial"/>
          <w:sz w:val="24"/>
          <w:szCs w:val="24"/>
        </w:rPr>
      </w:pPr>
      <w:r w:rsidRPr="00FC5E25">
        <w:rPr>
          <w:rFonts w:ascii="Arial" w:hAnsi="Arial" w:cs="Arial"/>
          <w:sz w:val="24"/>
          <w:szCs w:val="24"/>
        </w:rPr>
        <w:t xml:space="preserve">Pan Grzegorz Wolszczak, Pan Łukasz Mikuła, Pan Rajmund Ryś, Pan Piotr Kamiński – eksperci Banku Światowego, </w:t>
      </w:r>
    </w:p>
    <w:p w14:paraId="5E16BB69" w14:textId="77777777" w:rsidR="00FC5E25" w:rsidRPr="00FC5E25" w:rsidRDefault="00FC5E25" w:rsidP="00676F4F">
      <w:pPr>
        <w:numPr>
          <w:ilvl w:val="0"/>
          <w:numId w:val="4"/>
        </w:numPr>
        <w:spacing w:after="0" w:line="276" w:lineRule="auto"/>
        <w:rPr>
          <w:rFonts w:ascii="Arial" w:hAnsi="Arial" w:cs="Arial"/>
          <w:sz w:val="24"/>
          <w:szCs w:val="24"/>
        </w:rPr>
      </w:pPr>
      <w:r w:rsidRPr="00FC5E25">
        <w:rPr>
          <w:rFonts w:ascii="Arial" w:hAnsi="Arial" w:cs="Arial"/>
          <w:sz w:val="24"/>
          <w:szCs w:val="24"/>
        </w:rPr>
        <w:t xml:space="preserve">Pani Agnieszka Wróbel – przedstawiciel firmy </w:t>
      </w:r>
      <w:proofErr w:type="spellStart"/>
      <w:r w:rsidRPr="00FC5E25">
        <w:rPr>
          <w:rFonts w:ascii="Arial" w:hAnsi="Arial" w:cs="Arial"/>
          <w:sz w:val="24"/>
          <w:szCs w:val="24"/>
        </w:rPr>
        <w:t>Madkom</w:t>
      </w:r>
      <w:proofErr w:type="spellEnd"/>
      <w:r w:rsidRPr="00FC5E25">
        <w:rPr>
          <w:rFonts w:ascii="Arial" w:hAnsi="Arial" w:cs="Arial"/>
          <w:sz w:val="24"/>
          <w:szCs w:val="24"/>
        </w:rPr>
        <w:t xml:space="preserve"> S.A.,</w:t>
      </w:r>
    </w:p>
    <w:p w14:paraId="29209445" w14:textId="41572930" w:rsidR="00FC5E25" w:rsidRPr="00FC5E25" w:rsidRDefault="00FC5E25" w:rsidP="00676F4F">
      <w:pPr>
        <w:numPr>
          <w:ilvl w:val="0"/>
          <w:numId w:val="4"/>
        </w:numPr>
        <w:spacing w:after="0" w:line="276" w:lineRule="auto"/>
        <w:rPr>
          <w:rFonts w:ascii="Arial" w:hAnsi="Arial" w:cs="Arial"/>
          <w:sz w:val="24"/>
          <w:szCs w:val="24"/>
        </w:rPr>
      </w:pPr>
      <w:r w:rsidRPr="00FC5E25">
        <w:rPr>
          <w:rFonts w:ascii="Arial" w:hAnsi="Arial" w:cs="Arial"/>
          <w:sz w:val="24"/>
          <w:szCs w:val="24"/>
        </w:rPr>
        <w:t xml:space="preserve">Pan Dariusz Wawrzonek, Pan Sebastian </w:t>
      </w:r>
      <w:proofErr w:type="spellStart"/>
      <w:r w:rsidRPr="00FC5E25">
        <w:rPr>
          <w:rFonts w:ascii="Arial" w:hAnsi="Arial" w:cs="Arial"/>
          <w:sz w:val="24"/>
          <w:szCs w:val="24"/>
        </w:rPr>
        <w:t>Gidziela</w:t>
      </w:r>
      <w:proofErr w:type="spellEnd"/>
      <w:r w:rsidR="00676F4F">
        <w:rPr>
          <w:rFonts w:ascii="Arial" w:hAnsi="Arial" w:cs="Arial"/>
          <w:sz w:val="24"/>
          <w:szCs w:val="24"/>
        </w:rPr>
        <w:t xml:space="preserve"> – przedstawiciele firmy </w:t>
      </w:r>
      <w:proofErr w:type="spellStart"/>
      <w:r w:rsidR="00676F4F">
        <w:rPr>
          <w:rFonts w:ascii="Arial" w:hAnsi="Arial" w:cs="Arial"/>
          <w:sz w:val="24"/>
          <w:szCs w:val="24"/>
        </w:rPr>
        <w:t>Gison</w:t>
      </w:r>
      <w:proofErr w:type="spellEnd"/>
      <w:r w:rsidR="00676F4F">
        <w:rPr>
          <w:rFonts w:ascii="Arial" w:hAnsi="Arial" w:cs="Arial"/>
          <w:sz w:val="24"/>
          <w:szCs w:val="24"/>
        </w:rPr>
        <w:t xml:space="preserve"> </w:t>
      </w:r>
      <w:r w:rsidRPr="00FC5E25">
        <w:rPr>
          <w:rFonts w:ascii="Arial" w:hAnsi="Arial" w:cs="Arial"/>
          <w:sz w:val="24"/>
          <w:szCs w:val="24"/>
        </w:rPr>
        <w:t>Sp. z o.o.</w:t>
      </w:r>
    </w:p>
    <w:p w14:paraId="79129C94" w14:textId="24A9AC0E" w:rsidR="007602D0" w:rsidRDefault="00FC5E25" w:rsidP="00676F4F">
      <w:pPr>
        <w:spacing w:line="276" w:lineRule="auto"/>
        <w:rPr>
          <w:rFonts w:ascii="Arial" w:hAnsi="Arial" w:cs="Arial"/>
          <w:sz w:val="24"/>
          <w:szCs w:val="24"/>
        </w:rPr>
      </w:pPr>
      <w:r w:rsidRPr="00FC5E25">
        <w:rPr>
          <w:rFonts w:ascii="Arial" w:hAnsi="Arial" w:cs="Arial"/>
          <w:sz w:val="24"/>
          <w:szCs w:val="24"/>
        </w:rPr>
        <w:t>Ponadto, udział w spotkaniu wzięli zaproszeni goście, tj. Wójtowie i Burmistrzowie gmin ROF, członkowie Komitetu Sterującego, członkowie Zespołu Zarzadzania Projektem, członkowie Zespołu Eksperckiego</w:t>
      </w:r>
      <w:r w:rsidR="007602D0">
        <w:rPr>
          <w:rStyle w:val="Odwoanieprzypisudolnego"/>
          <w:rFonts w:ascii="Arial" w:hAnsi="Arial" w:cs="Arial"/>
          <w:sz w:val="24"/>
          <w:szCs w:val="24"/>
        </w:rPr>
        <w:footnoteReference w:id="1"/>
      </w:r>
      <w:r w:rsidR="007602D0">
        <w:rPr>
          <w:rFonts w:ascii="Arial" w:hAnsi="Arial" w:cs="Arial"/>
          <w:sz w:val="24"/>
          <w:szCs w:val="24"/>
        </w:rPr>
        <w:t xml:space="preserve">, </w:t>
      </w:r>
      <w:r w:rsidRPr="00FC5E25">
        <w:rPr>
          <w:rFonts w:ascii="Arial" w:hAnsi="Arial" w:cs="Arial"/>
          <w:sz w:val="24"/>
          <w:szCs w:val="24"/>
        </w:rPr>
        <w:t xml:space="preserve">członkowie zespołu projektowego </w:t>
      </w:r>
      <w:r w:rsidRPr="00FC5E25">
        <w:rPr>
          <w:rFonts w:ascii="Arial" w:hAnsi="Arial" w:cs="Arial"/>
          <w:sz w:val="24"/>
          <w:szCs w:val="24"/>
        </w:rPr>
        <w:lastRenderedPageBreak/>
        <w:t xml:space="preserve">Urzędu Marszałkowskiego oraz mieszkańcy ROF. </w:t>
      </w:r>
      <w:r w:rsidR="007602D0" w:rsidRPr="007602D0">
        <w:rPr>
          <w:rFonts w:ascii="Arial" w:hAnsi="Arial" w:cs="Arial"/>
          <w:sz w:val="24"/>
          <w:szCs w:val="24"/>
        </w:rPr>
        <w:t>Łączna liczba uczestników</w:t>
      </w:r>
      <w:r w:rsidR="000C5BFE">
        <w:rPr>
          <w:rFonts w:ascii="Arial" w:hAnsi="Arial" w:cs="Arial"/>
          <w:sz w:val="24"/>
          <w:szCs w:val="24"/>
        </w:rPr>
        <w:t xml:space="preserve"> konferencji wyniosła 72 osoby.</w:t>
      </w:r>
    </w:p>
    <w:p w14:paraId="66D949E0" w14:textId="7DC49199" w:rsidR="00E40549" w:rsidRDefault="00EA19E2" w:rsidP="00676F4F">
      <w:pPr>
        <w:spacing w:line="276" w:lineRule="auto"/>
        <w:rPr>
          <w:rFonts w:ascii="Arial" w:hAnsi="Arial" w:cs="Arial"/>
          <w:sz w:val="24"/>
          <w:szCs w:val="24"/>
        </w:rPr>
      </w:pPr>
      <w:r>
        <w:rPr>
          <w:rFonts w:ascii="Arial" w:hAnsi="Arial" w:cs="Arial"/>
          <w:sz w:val="24"/>
          <w:szCs w:val="24"/>
        </w:rPr>
        <w:t>Zgodnie z agendą, konferencja podzielona była na</w:t>
      </w:r>
      <w:r w:rsidR="008A0148">
        <w:rPr>
          <w:rFonts w:ascii="Arial" w:hAnsi="Arial" w:cs="Arial"/>
          <w:sz w:val="24"/>
          <w:szCs w:val="24"/>
        </w:rPr>
        <w:t xml:space="preserve"> 6</w:t>
      </w:r>
      <w:r>
        <w:rPr>
          <w:rFonts w:ascii="Arial" w:hAnsi="Arial" w:cs="Arial"/>
          <w:sz w:val="24"/>
          <w:szCs w:val="24"/>
        </w:rPr>
        <w:t xml:space="preserve"> bloków:</w:t>
      </w:r>
    </w:p>
    <w:p w14:paraId="087345E7" w14:textId="10998E9C" w:rsidR="00EA19E2" w:rsidRDefault="00EA19E2" w:rsidP="00676F4F">
      <w:pPr>
        <w:pStyle w:val="Akapitzlist"/>
        <w:numPr>
          <w:ilvl w:val="0"/>
          <w:numId w:val="5"/>
        </w:numPr>
        <w:spacing w:line="276" w:lineRule="auto"/>
        <w:rPr>
          <w:rFonts w:ascii="Arial" w:hAnsi="Arial" w:cs="Arial"/>
          <w:sz w:val="24"/>
          <w:szCs w:val="24"/>
        </w:rPr>
      </w:pPr>
      <w:r w:rsidRPr="00EA19E2">
        <w:rPr>
          <w:rFonts w:ascii="Arial" w:hAnsi="Arial" w:cs="Arial"/>
          <w:sz w:val="24"/>
          <w:szCs w:val="24"/>
        </w:rPr>
        <w:t>Rozpoczęcie konferencji</w:t>
      </w:r>
      <w:r w:rsidR="008A0148">
        <w:rPr>
          <w:rFonts w:ascii="Arial" w:hAnsi="Arial" w:cs="Arial"/>
          <w:sz w:val="24"/>
          <w:szCs w:val="24"/>
        </w:rPr>
        <w:t>.</w:t>
      </w:r>
    </w:p>
    <w:p w14:paraId="595C4BF1" w14:textId="058DF080" w:rsidR="00EA19E2" w:rsidRDefault="008A0148" w:rsidP="00676F4F">
      <w:pPr>
        <w:pStyle w:val="Akapitzlist"/>
        <w:numPr>
          <w:ilvl w:val="0"/>
          <w:numId w:val="5"/>
        </w:numPr>
        <w:spacing w:line="276" w:lineRule="auto"/>
        <w:rPr>
          <w:rFonts w:ascii="Arial" w:hAnsi="Arial" w:cs="Arial"/>
          <w:sz w:val="24"/>
          <w:szCs w:val="24"/>
        </w:rPr>
      </w:pPr>
      <w:r>
        <w:rPr>
          <w:rFonts w:ascii="Arial" w:hAnsi="Arial" w:cs="Arial"/>
          <w:sz w:val="24"/>
          <w:szCs w:val="24"/>
        </w:rPr>
        <w:t>I</w:t>
      </w:r>
      <w:r w:rsidR="00EA19E2" w:rsidRPr="00EA19E2">
        <w:rPr>
          <w:rFonts w:ascii="Arial" w:hAnsi="Arial" w:cs="Arial"/>
          <w:sz w:val="24"/>
          <w:szCs w:val="24"/>
        </w:rPr>
        <w:t>nform</w:t>
      </w:r>
      <w:r w:rsidR="000C5BFE">
        <w:rPr>
          <w:rFonts w:ascii="Arial" w:hAnsi="Arial" w:cs="Arial"/>
          <w:sz w:val="24"/>
          <w:szCs w:val="24"/>
        </w:rPr>
        <w:t xml:space="preserve">acja o projekcie pn. </w:t>
      </w:r>
      <w:r w:rsidR="00EA19E2" w:rsidRPr="00EA19E2">
        <w:rPr>
          <w:rFonts w:ascii="Arial" w:hAnsi="Arial" w:cs="Arial"/>
          <w:sz w:val="24"/>
          <w:szCs w:val="24"/>
        </w:rPr>
        <w:t>Zintegrowany i uspołeczniony model planowania przestrzennego poprzez opracowanie Strategii Przestrzennej Rzeszowskiego Obszaru Funkcjonalnego</w:t>
      </w:r>
      <w:r w:rsidR="00EA19E2">
        <w:rPr>
          <w:rFonts w:ascii="Arial" w:hAnsi="Arial" w:cs="Arial"/>
          <w:sz w:val="24"/>
          <w:szCs w:val="24"/>
        </w:rPr>
        <w:t>.</w:t>
      </w:r>
    </w:p>
    <w:p w14:paraId="01664701" w14:textId="1B3E2D48" w:rsidR="00EA19E2" w:rsidRDefault="00EA19E2" w:rsidP="00676F4F">
      <w:pPr>
        <w:pStyle w:val="Akapitzlist"/>
        <w:numPr>
          <w:ilvl w:val="0"/>
          <w:numId w:val="5"/>
        </w:numPr>
        <w:spacing w:line="276" w:lineRule="auto"/>
        <w:rPr>
          <w:rFonts w:ascii="Arial" w:hAnsi="Arial" w:cs="Arial"/>
          <w:sz w:val="24"/>
          <w:szCs w:val="24"/>
        </w:rPr>
      </w:pPr>
      <w:r w:rsidRPr="00EA19E2">
        <w:rPr>
          <w:rFonts w:ascii="Arial" w:hAnsi="Arial" w:cs="Arial"/>
          <w:sz w:val="24"/>
          <w:szCs w:val="24"/>
        </w:rPr>
        <w:t>Rola Rzeszowskiego Obszaru Funkcjonalnego we wspólnym planowaniu przestrzennym</w:t>
      </w:r>
      <w:r w:rsidR="008A0148">
        <w:rPr>
          <w:rFonts w:ascii="Arial" w:hAnsi="Arial" w:cs="Arial"/>
          <w:sz w:val="24"/>
          <w:szCs w:val="24"/>
        </w:rPr>
        <w:t>.</w:t>
      </w:r>
    </w:p>
    <w:p w14:paraId="3DF4E11D" w14:textId="77777777" w:rsidR="008A0148" w:rsidRDefault="00EA19E2" w:rsidP="00676F4F">
      <w:pPr>
        <w:pStyle w:val="Akapitzlist"/>
        <w:numPr>
          <w:ilvl w:val="0"/>
          <w:numId w:val="5"/>
        </w:numPr>
        <w:spacing w:line="276" w:lineRule="auto"/>
        <w:rPr>
          <w:rFonts w:ascii="Arial" w:hAnsi="Arial" w:cs="Arial"/>
          <w:i/>
          <w:iCs/>
          <w:sz w:val="24"/>
          <w:szCs w:val="24"/>
        </w:rPr>
      </w:pPr>
      <w:r w:rsidRPr="00EA19E2">
        <w:rPr>
          <w:rFonts w:ascii="Arial" w:hAnsi="Arial" w:cs="Arial"/>
          <w:sz w:val="24"/>
          <w:szCs w:val="24"/>
        </w:rPr>
        <w:t xml:space="preserve">Prezentacja Projektu dokumentu </w:t>
      </w:r>
      <w:r w:rsidRPr="008A0148">
        <w:rPr>
          <w:rFonts w:ascii="Arial" w:hAnsi="Arial" w:cs="Arial"/>
          <w:i/>
          <w:iCs/>
          <w:sz w:val="24"/>
          <w:szCs w:val="24"/>
        </w:rPr>
        <w:t>Strategii Przestrzennej Rzeszowskiego Obszaru Funkcjonalnego - zasady prowadzenia polityki przestrzennej ROF</w:t>
      </w:r>
      <w:r w:rsidR="008A0148">
        <w:rPr>
          <w:rFonts w:ascii="Arial" w:hAnsi="Arial" w:cs="Arial"/>
          <w:i/>
          <w:iCs/>
          <w:sz w:val="24"/>
          <w:szCs w:val="24"/>
        </w:rPr>
        <w:t>:</w:t>
      </w:r>
    </w:p>
    <w:p w14:paraId="2826D7F6" w14:textId="77777777" w:rsidR="008A0148" w:rsidRPr="008A0148" w:rsidRDefault="00EA19E2" w:rsidP="00676F4F">
      <w:pPr>
        <w:pStyle w:val="Akapitzlist"/>
        <w:numPr>
          <w:ilvl w:val="0"/>
          <w:numId w:val="6"/>
        </w:numPr>
        <w:spacing w:line="276" w:lineRule="auto"/>
        <w:rPr>
          <w:rFonts w:ascii="Arial" w:hAnsi="Arial" w:cs="Arial"/>
          <w:i/>
          <w:iCs/>
          <w:sz w:val="24"/>
          <w:szCs w:val="24"/>
        </w:rPr>
      </w:pPr>
      <w:r w:rsidRPr="008A0148">
        <w:rPr>
          <w:rFonts w:ascii="Arial" w:hAnsi="Arial" w:cs="Arial"/>
          <w:sz w:val="24"/>
          <w:szCs w:val="24"/>
        </w:rPr>
        <w:t>Proces opracowywania analiz i diagnoza sytuacji przestrzennej ROF</w:t>
      </w:r>
      <w:r w:rsidR="008A0148">
        <w:rPr>
          <w:rFonts w:ascii="Arial" w:hAnsi="Arial" w:cs="Arial"/>
          <w:sz w:val="24"/>
          <w:szCs w:val="24"/>
        </w:rPr>
        <w:t>,</w:t>
      </w:r>
    </w:p>
    <w:p w14:paraId="3918235B" w14:textId="446314EE" w:rsidR="00EA19E2" w:rsidRPr="008A0148" w:rsidRDefault="00EA19E2" w:rsidP="00676F4F">
      <w:pPr>
        <w:pStyle w:val="Akapitzlist"/>
        <w:numPr>
          <w:ilvl w:val="0"/>
          <w:numId w:val="6"/>
        </w:numPr>
        <w:spacing w:line="276" w:lineRule="auto"/>
        <w:rPr>
          <w:rFonts w:ascii="Arial" w:hAnsi="Arial" w:cs="Arial"/>
          <w:i/>
          <w:iCs/>
          <w:sz w:val="24"/>
          <w:szCs w:val="24"/>
        </w:rPr>
      </w:pPr>
      <w:r w:rsidRPr="008A0148">
        <w:rPr>
          <w:rFonts w:ascii="Arial" w:hAnsi="Arial" w:cs="Arial"/>
          <w:sz w:val="24"/>
          <w:szCs w:val="24"/>
        </w:rPr>
        <w:t>Wnioski i rekomendacje dla Strategii Przestrzennej ROF</w:t>
      </w:r>
    </w:p>
    <w:p w14:paraId="7FDF37F9" w14:textId="502FC7A2" w:rsidR="00EA19E2" w:rsidRDefault="008A0148" w:rsidP="00676F4F">
      <w:pPr>
        <w:pStyle w:val="Akapitzlist"/>
        <w:numPr>
          <w:ilvl w:val="0"/>
          <w:numId w:val="5"/>
        </w:numPr>
        <w:spacing w:line="276" w:lineRule="auto"/>
        <w:rPr>
          <w:rFonts w:ascii="Arial" w:hAnsi="Arial" w:cs="Arial"/>
          <w:sz w:val="24"/>
          <w:szCs w:val="24"/>
        </w:rPr>
      </w:pPr>
      <w:r>
        <w:rPr>
          <w:rFonts w:ascii="Arial" w:hAnsi="Arial" w:cs="Arial"/>
          <w:sz w:val="24"/>
          <w:szCs w:val="24"/>
        </w:rPr>
        <w:t>R</w:t>
      </w:r>
      <w:r w:rsidR="00EA19E2" w:rsidRPr="00EA19E2">
        <w:rPr>
          <w:rFonts w:ascii="Arial" w:hAnsi="Arial" w:cs="Arial"/>
          <w:sz w:val="24"/>
          <w:szCs w:val="24"/>
        </w:rPr>
        <w:t>ealizacja narzędzia internetowego i jego użyteczności przy konsultacjach społecznych</w:t>
      </w:r>
    </w:p>
    <w:p w14:paraId="450E2812" w14:textId="6AA894A4" w:rsidR="00EA19E2" w:rsidRPr="00EA19E2" w:rsidRDefault="000C5BFE" w:rsidP="00676F4F">
      <w:pPr>
        <w:pStyle w:val="Akapitzlist"/>
        <w:numPr>
          <w:ilvl w:val="0"/>
          <w:numId w:val="5"/>
        </w:numPr>
        <w:spacing w:line="276" w:lineRule="auto"/>
        <w:rPr>
          <w:rFonts w:ascii="Arial" w:hAnsi="Arial" w:cs="Arial"/>
          <w:sz w:val="24"/>
          <w:szCs w:val="24"/>
        </w:rPr>
      </w:pPr>
      <w:r>
        <w:rPr>
          <w:rFonts w:ascii="Arial" w:hAnsi="Arial" w:cs="Arial"/>
          <w:sz w:val="24"/>
          <w:szCs w:val="24"/>
        </w:rPr>
        <w:t>Dyskusja.</w:t>
      </w:r>
    </w:p>
    <w:p w14:paraId="52F71910" w14:textId="2C46BFDC" w:rsidR="00EA19E2" w:rsidRDefault="00EA19E2" w:rsidP="00676F4F">
      <w:pPr>
        <w:spacing w:line="276" w:lineRule="auto"/>
        <w:rPr>
          <w:rFonts w:ascii="Arial" w:hAnsi="Arial" w:cs="Arial"/>
          <w:sz w:val="24"/>
          <w:szCs w:val="24"/>
        </w:rPr>
      </w:pPr>
      <w:r w:rsidRPr="00EA19E2">
        <w:rPr>
          <w:rFonts w:ascii="Arial" w:hAnsi="Arial" w:cs="Arial"/>
          <w:sz w:val="24"/>
          <w:szCs w:val="24"/>
        </w:rPr>
        <w:t xml:space="preserve">W trakcie </w:t>
      </w:r>
      <w:r w:rsidR="00D67418">
        <w:rPr>
          <w:rFonts w:ascii="Arial" w:hAnsi="Arial" w:cs="Arial"/>
          <w:sz w:val="24"/>
          <w:szCs w:val="24"/>
        </w:rPr>
        <w:t>spotkania</w:t>
      </w:r>
      <w:r w:rsidRPr="00EA19E2">
        <w:rPr>
          <w:rFonts w:ascii="Arial" w:hAnsi="Arial" w:cs="Arial"/>
          <w:sz w:val="24"/>
          <w:szCs w:val="24"/>
        </w:rPr>
        <w:t xml:space="preserve"> do protokołu nie złożono żadnych formalnych wniosków ani uwag do projektu </w:t>
      </w:r>
      <w:r w:rsidR="007F0537" w:rsidRPr="007F0537">
        <w:rPr>
          <w:rFonts w:ascii="Arial" w:hAnsi="Arial" w:cs="Arial"/>
          <w:i/>
          <w:iCs/>
          <w:sz w:val="24"/>
          <w:szCs w:val="24"/>
        </w:rPr>
        <w:t>Strategii</w:t>
      </w:r>
      <w:r w:rsidRPr="007F0537">
        <w:rPr>
          <w:rFonts w:ascii="Arial" w:hAnsi="Arial" w:cs="Arial"/>
          <w:i/>
          <w:iCs/>
          <w:sz w:val="24"/>
          <w:szCs w:val="24"/>
        </w:rPr>
        <w:t>.</w:t>
      </w:r>
    </w:p>
    <w:p w14:paraId="128EA1C8" w14:textId="3FA3F76A" w:rsidR="009345E2" w:rsidRPr="00906F7A" w:rsidRDefault="009345E2" w:rsidP="00676F4F">
      <w:pPr>
        <w:pStyle w:val="Nagwek2"/>
        <w:numPr>
          <w:ilvl w:val="0"/>
          <w:numId w:val="11"/>
        </w:numPr>
        <w:rPr>
          <w:rStyle w:val="markedcontent"/>
          <w:rFonts w:cs="Arial"/>
          <w:b w:val="0"/>
          <w:bCs/>
          <w:szCs w:val="28"/>
        </w:rPr>
      </w:pPr>
      <w:r w:rsidRPr="00906F7A">
        <w:rPr>
          <w:rStyle w:val="markedcontent"/>
          <w:rFonts w:cs="Arial"/>
          <w:bCs/>
          <w:szCs w:val="28"/>
        </w:rPr>
        <w:t xml:space="preserve">Wyniki procesu konsultacji społecznych projektu </w:t>
      </w:r>
      <w:r w:rsidRPr="00906F7A">
        <w:rPr>
          <w:rStyle w:val="markedcontent"/>
          <w:rFonts w:cs="Arial"/>
          <w:bCs/>
          <w:i/>
          <w:iCs/>
          <w:szCs w:val="28"/>
        </w:rPr>
        <w:t>Strategii</w:t>
      </w:r>
    </w:p>
    <w:p w14:paraId="2D365624" w14:textId="298E78FD" w:rsidR="00DB4BB7" w:rsidRPr="00DB4BB7" w:rsidRDefault="009345E2" w:rsidP="000C5BFE">
      <w:pPr>
        <w:spacing w:before="240" w:line="276" w:lineRule="auto"/>
        <w:rPr>
          <w:rFonts w:ascii="Arial" w:hAnsi="Arial" w:cs="Arial"/>
          <w:sz w:val="24"/>
          <w:szCs w:val="24"/>
        </w:rPr>
      </w:pPr>
      <w:r w:rsidRPr="009345E2">
        <w:rPr>
          <w:rFonts w:ascii="Arial" w:hAnsi="Arial" w:cs="Arial"/>
          <w:sz w:val="24"/>
          <w:szCs w:val="24"/>
        </w:rPr>
        <w:t>W trakcie trwania konsultacji społecznych</w:t>
      </w:r>
      <w:r>
        <w:rPr>
          <w:rFonts w:ascii="Arial" w:hAnsi="Arial" w:cs="Arial"/>
          <w:sz w:val="24"/>
          <w:szCs w:val="24"/>
        </w:rPr>
        <w:t>, przez formularz zostało złożon</w:t>
      </w:r>
      <w:r w:rsidR="007602D0">
        <w:rPr>
          <w:rFonts w:ascii="Arial" w:hAnsi="Arial" w:cs="Arial"/>
          <w:sz w:val="24"/>
          <w:szCs w:val="24"/>
        </w:rPr>
        <w:t>ych</w:t>
      </w:r>
      <w:r>
        <w:rPr>
          <w:rFonts w:ascii="Arial" w:hAnsi="Arial" w:cs="Arial"/>
          <w:sz w:val="24"/>
          <w:szCs w:val="24"/>
        </w:rPr>
        <w:t xml:space="preserve"> 283 uwag</w:t>
      </w:r>
      <w:r w:rsidR="007602D0">
        <w:rPr>
          <w:rFonts w:ascii="Arial" w:hAnsi="Arial" w:cs="Arial"/>
          <w:sz w:val="24"/>
          <w:szCs w:val="24"/>
        </w:rPr>
        <w:t xml:space="preserve">. </w:t>
      </w:r>
      <w:r w:rsidR="00B7716D" w:rsidRPr="00B7716D">
        <w:rPr>
          <w:rFonts w:ascii="Arial" w:hAnsi="Arial" w:cs="Arial"/>
          <w:sz w:val="24"/>
          <w:szCs w:val="24"/>
        </w:rPr>
        <w:t xml:space="preserve">Po </w:t>
      </w:r>
      <w:r w:rsidR="00B7716D">
        <w:rPr>
          <w:rFonts w:ascii="Arial" w:hAnsi="Arial" w:cs="Arial"/>
          <w:sz w:val="24"/>
          <w:szCs w:val="24"/>
        </w:rPr>
        <w:t xml:space="preserve">zakończeniu procesu konsultacji </w:t>
      </w:r>
      <w:r w:rsidR="00B7716D" w:rsidRPr="00B7716D">
        <w:rPr>
          <w:rFonts w:ascii="Arial" w:hAnsi="Arial" w:cs="Arial"/>
          <w:sz w:val="24"/>
          <w:szCs w:val="24"/>
        </w:rPr>
        <w:t>przygotowane zostało</w:t>
      </w:r>
      <w:r w:rsidR="00B7716D">
        <w:rPr>
          <w:rFonts w:ascii="Arial" w:hAnsi="Arial" w:cs="Arial"/>
          <w:sz w:val="24"/>
          <w:szCs w:val="24"/>
        </w:rPr>
        <w:t xml:space="preserve"> </w:t>
      </w:r>
      <w:r w:rsidR="00B7716D" w:rsidRPr="00B7716D">
        <w:rPr>
          <w:rFonts w:ascii="Arial" w:hAnsi="Arial" w:cs="Arial"/>
          <w:sz w:val="24"/>
          <w:szCs w:val="24"/>
        </w:rPr>
        <w:t>zestawienie obejmujące wszystkie otrzymane uwagi</w:t>
      </w:r>
      <w:r w:rsidR="00B7716D">
        <w:rPr>
          <w:rFonts w:ascii="Arial" w:hAnsi="Arial" w:cs="Arial"/>
          <w:sz w:val="24"/>
          <w:szCs w:val="24"/>
        </w:rPr>
        <w:t xml:space="preserve"> zgłoszone poprzez formularz elektroniczny. Zestawienie, </w:t>
      </w:r>
      <w:r>
        <w:rPr>
          <w:rFonts w:ascii="Arial" w:hAnsi="Arial" w:cs="Arial"/>
          <w:sz w:val="24"/>
          <w:szCs w:val="24"/>
        </w:rPr>
        <w:t xml:space="preserve">za pośrednictwem </w:t>
      </w:r>
      <w:r w:rsidRPr="009345E2">
        <w:rPr>
          <w:rFonts w:ascii="Arial" w:hAnsi="Arial" w:cs="Arial"/>
          <w:sz w:val="24"/>
          <w:szCs w:val="24"/>
        </w:rPr>
        <w:t>Departament</w:t>
      </w:r>
      <w:r>
        <w:rPr>
          <w:rFonts w:ascii="Arial" w:hAnsi="Arial" w:cs="Arial"/>
          <w:sz w:val="24"/>
          <w:szCs w:val="24"/>
        </w:rPr>
        <w:t>u</w:t>
      </w:r>
      <w:r w:rsidRPr="009345E2">
        <w:rPr>
          <w:rFonts w:ascii="Arial" w:hAnsi="Arial" w:cs="Arial"/>
          <w:sz w:val="24"/>
          <w:szCs w:val="24"/>
        </w:rPr>
        <w:t xml:space="preserve"> Rozwoju Regionalnego </w:t>
      </w:r>
      <w:r w:rsidR="00DB4BB7">
        <w:rPr>
          <w:rFonts w:ascii="Arial" w:hAnsi="Arial" w:cs="Arial"/>
          <w:sz w:val="24"/>
          <w:szCs w:val="24"/>
        </w:rPr>
        <w:t xml:space="preserve">Urzędu Marszałkowskiego </w:t>
      </w:r>
      <w:r w:rsidRPr="009345E2">
        <w:rPr>
          <w:rFonts w:ascii="Arial" w:hAnsi="Arial" w:cs="Arial"/>
          <w:sz w:val="24"/>
          <w:szCs w:val="24"/>
        </w:rPr>
        <w:t>Województwa Podkarpackiego</w:t>
      </w:r>
      <w:r w:rsidR="00B7716D">
        <w:rPr>
          <w:rFonts w:ascii="Arial" w:hAnsi="Arial" w:cs="Arial"/>
          <w:sz w:val="24"/>
          <w:szCs w:val="24"/>
        </w:rPr>
        <w:t>,</w:t>
      </w:r>
      <w:r w:rsidRPr="009345E2">
        <w:rPr>
          <w:rFonts w:ascii="Arial" w:hAnsi="Arial" w:cs="Arial"/>
          <w:sz w:val="24"/>
          <w:szCs w:val="24"/>
        </w:rPr>
        <w:t xml:space="preserve"> </w:t>
      </w:r>
      <w:r>
        <w:rPr>
          <w:rFonts w:ascii="Arial" w:hAnsi="Arial" w:cs="Arial"/>
          <w:sz w:val="24"/>
          <w:szCs w:val="24"/>
        </w:rPr>
        <w:t>zosta</w:t>
      </w:r>
      <w:r w:rsidR="00B7716D">
        <w:rPr>
          <w:rFonts w:ascii="Arial" w:hAnsi="Arial" w:cs="Arial"/>
          <w:sz w:val="24"/>
          <w:szCs w:val="24"/>
        </w:rPr>
        <w:t>ło</w:t>
      </w:r>
      <w:r>
        <w:rPr>
          <w:rFonts w:ascii="Arial" w:hAnsi="Arial" w:cs="Arial"/>
          <w:sz w:val="24"/>
          <w:szCs w:val="24"/>
        </w:rPr>
        <w:t xml:space="preserve"> przekazane </w:t>
      </w:r>
      <w:r w:rsidRPr="009345E2">
        <w:rPr>
          <w:rFonts w:ascii="Arial" w:hAnsi="Arial" w:cs="Arial"/>
          <w:sz w:val="24"/>
          <w:szCs w:val="24"/>
        </w:rPr>
        <w:t xml:space="preserve">do Stowarzyszenia Rzeszowskiego Obszaru Funkcjonalnego, </w:t>
      </w:r>
      <w:r>
        <w:rPr>
          <w:rFonts w:ascii="Arial" w:hAnsi="Arial" w:cs="Arial"/>
          <w:sz w:val="24"/>
          <w:szCs w:val="24"/>
        </w:rPr>
        <w:t>celem rozpatrzenia przez</w:t>
      </w:r>
      <w:r w:rsidRPr="009345E2">
        <w:rPr>
          <w:rFonts w:ascii="Arial" w:hAnsi="Arial" w:cs="Arial"/>
          <w:sz w:val="24"/>
          <w:szCs w:val="24"/>
        </w:rPr>
        <w:t xml:space="preserve"> Zesp</w:t>
      </w:r>
      <w:r>
        <w:rPr>
          <w:rFonts w:ascii="Arial" w:hAnsi="Arial" w:cs="Arial"/>
          <w:sz w:val="24"/>
          <w:szCs w:val="24"/>
        </w:rPr>
        <w:t>ół</w:t>
      </w:r>
      <w:r w:rsidRPr="009345E2">
        <w:rPr>
          <w:rFonts w:ascii="Arial" w:hAnsi="Arial" w:cs="Arial"/>
          <w:sz w:val="24"/>
          <w:szCs w:val="24"/>
        </w:rPr>
        <w:t xml:space="preserve"> Ekspercki. </w:t>
      </w:r>
      <w:r w:rsidR="00DB4BB7" w:rsidRPr="00DB4BB7">
        <w:rPr>
          <w:rFonts w:ascii="Arial" w:hAnsi="Arial" w:cs="Arial"/>
          <w:sz w:val="24"/>
          <w:szCs w:val="24"/>
        </w:rPr>
        <w:t>Ponadto, poza formularzem zostało złożone pismo do Departamentu Rozwoju Regionalnego zawierające 6 opinii/uwag, które zostały uwzględnione i rozpatr</w:t>
      </w:r>
      <w:r w:rsidR="000C5BFE">
        <w:rPr>
          <w:rFonts w:ascii="Arial" w:hAnsi="Arial" w:cs="Arial"/>
          <w:sz w:val="24"/>
          <w:szCs w:val="24"/>
        </w:rPr>
        <w:t>zone. Łącznie złożono 289 uwag.</w:t>
      </w:r>
    </w:p>
    <w:p w14:paraId="19E6BCED" w14:textId="526FDF0A" w:rsidR="00906F7A" w:rsidRDefault="00B7716D" w:rsidP="000C5BFE">
      <w:pPr>
        <w:spacing w:line="276" w:lineRule="auto"/>
        <w:rPr>
          <w:rFonts w:ascii="Arial" w:hAnsi="Arial" w:cs="Arial"/>
          <w:sz w:val="24"/>
          <w:szCs w:val="24"/>
        </w:rPr>
      </w:pPr>
      <w:r>
        <w:rPr>
          <w:rFonts w:ascii="Arial" w:hAnsi="Arial" w:cs="Arial"/>
          <w:sz w:val="24"/>
          <w:szCs w:val="24"/>
        </w:rPr>
        <w:t>W dniu 28 listopada 2022 r. odbyło się posiedzenie Zespołu Eksperckiego wraz z</w:t>
      </w:r>
      <w:r w:rsidR="00DB4BB7">
        <w:rPr>
          <w:rFonts w:ascii="Arial" w:hAnsi="Arial" w:cs="Arial"/>
          <w:sz w:val="24"/>
          <w:szCs w:val="24"/>
        </w:rPr>
        <w:t> </w:t>
      </w:r>
      <w:r>
        <w:rPr>
          <w:rFonts w:ascii="Arial" w:hAnsi="Arial" w:cs="Arial"/>
          <w:sz w:val="24"/>
          <w:szCs w:val="24"/>
        </w:rPr>
        <w:t>przedstawicielami Banku Światowego, na którym u</w:t>
      </w:r>
      <w:r w:rsidRPr="00B7716D">
        <w:rPr>
          <w:rFonts w:ascii="Arial" w:hAnsi="Arial" w:cs="Arial"/>
          <w:sz w:val="24"/>
          <w:szCs w:val="24"/>
        </w:rPr>
        <w:t>wagi zostały poddane analizie pod kątem ich</w:t>
      </w:r>
      <w:r>
        <w:rPr>
          <w:rFonts w:ascii="Arial" w:hAnsi="Arial" w:cs="Arial"/>
          <w:sz w:val="24"/>
          <w:szCs w:val="24"/>
        </w:rPr>
        <w:t xml:space="preserve"> </w:t>
      </w:r>
      <w:r w:rsidRPr="00B7716D">
        <w:rPr>
          <w:rFonts w:ascii="Arial" w:hAnsi="Arial" w:cs="Arial"/>
          <w:sz w:val="24"/>
          <w:szCs w:val="24"/>
        </w:rPr>
        <w:t>zasadności i możliwości uwzględnienia w tekście końcowym</w:t>
      </w:r>
      <w:r>
        <w:rPr>
          <w:rFonts w:ascii="Arial" w:hAnsi="Arial" w:cs="Arial"/>
          <w:sz w:val="24"/>
          <w:szCs w:val="24"/>
        </w:rPr>
        <w:t xml:space="preserve"> </w:t>
      </w:r>
      <w:r w:rsidRPr="00B7716D">
        <w:rPr>
          <w:rFonts w:ascii="Arial" w:hAnsi="Arial" w:cs="Arial"/>
          <w:i/>
          <w:iCs/>
          <w:sz w:val="24"/>
          <w:szCs w:val="24"/>
        </w:rPr>
        <w:t>Strategii</w:t>
      </w:r>
      <w:r>
        <w:rPr>
          <w:rFonts w:ascii="Arial" w:hAnsi="Arial" w:cs="Arial"/>
          <w:sz w:val="24"/>
          <w:szCs w:val="24"/>
        </w:rPr>
        <w:t>.</w:t>
      </w:r>
      <w:r w:rsidR="00E06E27">
        <w:rPr>
          <w:rFonts w:ascii="Arial" w:hAnsi="Arial" w:cs="Arial"/>
          <w:sz w:val="24"/>
          <w:szCs w:val="24"/>
        </w:rPr>
        <w:t xml:space="preserve"> </w:t>
      </w:r>
      <w:r w:rsidR="00DB4BB7" w:rsidRPr="00906F7A">
        <w:rPr>
          <w:rFonts w:ascii="Arial" w:hAnsi="Arial" w:cs="Arial"/>
          <w:sz w:val="24"/>
          <w:szCs w:val="24"/>
        </w:rPr>
        <w:t xml:space="preserve">W dniu </w:t>
      </w:r>
      <w:r w:rsidR="00D2032A" w:rsidRPr="00906F7A">
        <w:rPr>
          <w:rFonts w:ascii="Arial" w:hAnsi="Arial" w:cs="Arial"/>
          <w:sz w:val="24"/>
          <w:szCs w:val="24"/>
        </w:rPr>
        <w:t>01.12.</w:t>
      </w:r>
      <w:r w:rsidR="004427AB">
        <w:rPr>
          <w:rFonts w:ascii="Arial" w:hAnsi="Arial" w:cs="Arial"/>
          <w:sz w:val="24"/>
          <w:szCs w:val="24"/>
        </w:rPr>
        <w:t xml:space="preserve"> </w:t>
      </w:r>
      <w:r w:rsidR="00D2032A" w:rsidRPr="00906F7A">
        <w:rPr>
          <w:rFonts w:ascii="Arial" w:hAnsi="Arial" w:cs="Arial"/>
          <w:sz w:val="24"/>
          <w:szCs w:val="24"/>
        </w:rPr>
        <w:t xml:space="preserve">2022 r. do Departamentu Rozwoju Regionalnego zostało przekazane stanowisko Zespołu Eksperckiego w sprawie sposobu rozpatrzenia uwag z konsultacji społecznych projektu </w:t>
      </w:r>
      <w:r w:rsidR="00D2032A" w:rsidRPr="00906F7A">
        <w:rPr>
          <w:rFonts w:ascii="Arial" w:hAnsi="Arial" w:cs="Arial"/>
          <w:i/>
          <w:iCs/>
          <w:sz w:val="24"/>
          <w:szCs w:val="24"/>
        </w:rPr>
        <w:t>Strategii Przestrzennej Rzeszowskiego Obszaru Funkcjonalnego – zasady prowadzenia polityki przestrzennej ROF</w:t>
      </w:r>
      <w:r w:rsidR="00D2032A" w:rsidRPr="00906F7A">
        <w:rPr>
          <w:rFonts w:ascii="Arial" w:hAnsi="Arial" w:cs="Arial"/>
          <w:sz w:val="24"/>
          <w:szCs w:val="24"/>
        </w:rPr>
        <w:t xml:space="preserve">, będące podstawą do opracowania sposobu rozpatrzenia uwag do </w:t>
      </w:r>
      <w:r w:rsidR="00DB65EC">
        <w:rPr>
          <w:rFonts w:ascii="Arial" w:hAnsi="Arial" w:cs="Arial"/>
          <w:sz w:val="24"/>
          <w:szCs w:val="24"/>
        </w:rPr>
        <w:t xml:space="preserve">projektu </w:t>
      </w:r>
      <w:r w:rsidR="00D2032A" w:rsidRPr="00906F7A">
        <w:rPr>
          <w:rFonts w:ascii="Arial" w:hAnsi="Arial" w:cs="Arial"/>
          <w:sz w:val="24"/>
          <w:szCs w:val="24"/>
        </w:rPr>
        <w:t>Strategii</w:t>
      </w:r>
      <w:r w:rsidR="00B22D2F">
        <w:rPr>
          <w:rFonts w:ascii="Arial" w:hAnsi="Arial" w:cs="Arial"/>
          <w:sz w:val="24"/>
          <w:szCs w:val="24"/>
        </w:rPr>
        <w:t xml:space="preserve">, </w:t>
      </w:r>
      <w:r w:rsidR="00B22D2F" w:rsidRPr="00B22D2F">
        <w:rPr>
          <w:rFonts w:ascii="Arial" w:hAnsi="Arial" w:cs="Arial"/>
          <w:sz w:val="24"/>
          <w:szCs w:val="24"/>
        </w:rPr>
        <w:t>które następnie</w:t>
      </w:r>
      <w:r w:rsidR="000308AC">
        <w:rPr>
          <w:rFonts w:ascii="Arial" w:hAnsi="Arial" w:cs="Arial"/>
          <w:sz w:val="24"/>
          <w:szCs w:val="24"/>
        </w:rPr>
        <w:t xml:space="preserve"> </w:t>
      </w:r>
      <w:r w:rsidR="000308AC">
        <w:rPr>
          <w:rFonts w:ascii="Arial" w:hAnsi="Arial" w:cs="Arial"/>
          <w:sz w:val="24"/>
          <w:szCs w:val="24"/>
        </w:rPr>
        <w:br/>
      </w:r>
      <w:r w:rsidR="00B22D2F" w:rsidRPr="00B22D2F">
        <w:rPr>
          <w:rFonts w:ascii="Arial" w:hAnsi="Arial" w:cs="Arial"/>
          <w:sz w:val="24"/>
          <w:szCs w:val="24"/>
        </w:rPr>
        <w:t xml:space="preserve">w dniu 19.12. 2022 r. zostało przez ZE </w:t>
      </w:r>
      <w:r w:rsidR="000C4BB8">
        <w:rPr>
          <w:rFonts w:ascii="Arial" w:hAnsi="Arial" w:cs="Arial"/>
          <w:sz w:val="24"/>
          <w:szCs w:val="24"/>
        </w:rPr>
        <w:t>w części zmienione</w:t>
      </w:r>
      <w:r w:rsidR="00B22D2F" w:rsidRPr="00B22D2F">
        <w:rPr>
          <w:rFonts w:ascii="Arial" w:hAnsi="Arial" w:cs="Arial"/>
          <w:sz w:val="24"/>
          <w:szCs w:val="24"/>
        </w:rPr>
        <w:t xml:space="preserve"> i przekazane Liderowi</w:t>
      </w:r>
      <w:r w:rsidR="00B22D2F">
        <w:rPr>
          <w:rFonts w:ascii="Arial" w:hAnsi="Arial" w:cs="Arial"/>
          <w:sz w:val="24"/>
          <w:szCs w:val="24"/>
        </w:rPr>
        <w:t>.</w:t>
      </w:r>
    </w:p>
    <w:p w14:paraId="269CDF35" w14:textId="14379309" w:rsidR="00EB6946" w:rsidRDefault="00F13A94" w:rsidP="000C5BFE">
      <w:pPr>
        <w:spacing w:line="276" w:lineRule="auto"/>
        <w:rPr>
          <w:rFonts w:ascii="Arial" w:hAnsi="Arial" w:cs="Arial"/>
          <w:sz w:val="24"/>
          <w:szCs w:val="24"/>
        </w:rPr>
      </w:pPr>
      <w:r>
        <w:rPr>
          <w:rFonts w:ascii="Arial" w:hAnsi="Arial" w:cs="Arial"/>
          <w:sz w:val="24"/>
          <w:szCs w:val="24"/>
        </w:rPr>
        <w:lastRenderedPageBreak/>
        <w:t>Poniższy wykres przedstawia s</w:t>
      </w:r>
      <w:r w:rsidR="00EB6946" w:rsidRPr="00EB6946">
        <w:rPr>
          <w:rFonts w:ascii="Arial" w:hAnsi="Arial" w:cs="Arial"/>
          <w:sz w:val="24"/>
          <w:szCs w:val="24"/>
        </w:rPr>
        <w:t>truktur</w:t>
      </w:r>
      <w:r>
        <w:rPr>
          <w:rFonts w:ascii="Arial" w:hAnsi="Arial" w:cs="Arial"/>
          <w:sz w:val="24"/>
          <w:szCs w:val="24"/>
        </w:rPr>
        <w:t>ę</w:t>
      </w:r>
      <w:r w:rsidR="00EB6946" w:rsidRPr="00EB6946">
        <w:rPr>
          <w:rFonts w:ascii="Arial" w:hAnsi="Arial" w:cs="Arial"/>
          <w:sz w:val="24"/>
          <w:szCs w:val="24"/>
        </w:rPr>
        <w:t xml:space="preserve"> uwag ze względu na</w:t>
      </w:r>
      <w:r w:rsidR="00EB6946">
        <w:rPr>
          <w:rFonts w:ascii="Arial" w:hAnsi="Arial" w:cs="Arial"/>
          <w:sz w:val="24"/>
          <w:szCs w:val="24"/>
        </w:rPr>
        <w:t xml:space="preserve"> </w:t>
      </w:r>
      <w:r w:rsidR="00D2032A">
        <w:rPr>
          <w:rFonts w:ascii="Arial" w:hAnsi="Arial" w:cs="Arial"/>
          <w:sz w:val="24"/>
          <w:szCs w:val="24"/>
        </w:rPr>
        <w:t>charakter</w:t>
      </w:r>
      <w:r>
        <w:rPr>
          <w:rFonts w:ascii="Arial" w:hAnsi="Arial" w:cs="Arial"/>
          <w:sz w:val="24"/>
          <w:szCs w:val="24"/>
        </w:rPr>
        <w:t xml:space="preserve"> (merytoryczne/ redakcyjne/ grafika/</w:t>
      </w:r>
      <w:r w:rsidR="000C5BFE">
        <w:rPr>
          <w:rFonts w:ascii="Arial" w:hAnsi="Arial" w:cs="Arial"/>
          <w:sz w:val="24"/>
          <w:szCs w:val="24"/>
        </w:rPr>
        <w:t xml:space="preserve"> opinia).</w:t>
      </w:r>
    </w:p>
    <w:p w14:paraId="765CB417" w14:textId="683BA12F" w:rsidR="00EB6946" w:rsidRPr="00F13A94" w:rsidRDefault="00EB6946" w:rsidP="00676F4F">
      <w:pPr>
        <w:rPr>
          <w:rFonts w:ascii="Arial" w:hAnsi="Arial" w:cs="Arial"/>
        </w:rPr>
      </w:pPr>
      <w:r w:rsidRPr="00F13A94">
        <w:rPr>
          <w:rFonts w:ascii="Arial" w:hAnsi="Arial" w:cs="Arial"/>
        </w:rPr>
        <w:t xml:space="preserve">Wykres 1. Rodzaj zgłaszanych uwag </w:t>
      </w:r>
    </w:p>
    <w:p w14:paraId="52A36775" w14:textId="36260486" w:rsidR="00DF4D02" w:rsidRPr="00EB6946" w:rsidRDefault="000308AC" w:rsidP="00DB4BB7">
      <w:pPr>
        <w:jc w:val="both"/>
        <w:rPr>
          <w:rFonts w:ascii="Arial" w:hAnsi="Arial" w:cs="Arial"/>
          <w:sz w:val="20"/>
          <w:szCs w:val="20"/>
        </w:rPr>
      </w:pPr>
      <w:r>
        <w:rPr>
          <w:rFonts w:ascii="Arial" w:hAnsi="Arial" w:cs="Arial"/>
          <w:noProof/>
          <w:sz w:val="20"/>
          <w:szCs w:val="20"/>
          <w:lang w:eastAsia="pl-PL"/>
        </w:rPr>
        <w:drawing>
          <wp:inline distT="0" distB="0" distL="0" distR="0" wp14:anchorId="6B8862AB" wp14:editId="7A02EB31">
            <wp:extent cx="4572638" cy="2743583"/>
            <wp:effectExtent l="0" t="0" r="0" b="0"/>
            <wp:docPr id="1" name="Obraz 1" descr="Niebieskim merytoryczne 29%, Pomarańczowym grafika 19%, szarym opinia 8%, żółtym redakcyjne 44%" title="Wykres 1. Rodzaj zgłaszanych uwa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ykres 1. Rodzaj zgłaszanych uwag.png"/>
                    <pic:cNvPicPr/>
                  </pic:nvPicPr>
                  <pic:blipFill>
                    <a:blip r:embed="rId35">
                      <a:extLst>
                        <a:ext uri="{28A0092B-C50C-407E-A947-70E740481C1C}">
                          <a14:useLocalDpi xmlns:a14="http://schemas.microsoft.com/office/drawing/2010/main" val="0"/>
                        </a:ext>
                      </a:extLst>
                    </a:blip>
                    <a:stretch>
                      <a:fillRect/>
                    </a:stretch>
                  </pic:blipFill>
                  <pic:spPr>
                    <a:xfrm>
                      <a:off x="0" y="0"/>
                      <a:ext cx="4572638" cy="2743583"/>
                    </a:xfrm>
                    <a:prstGeom prst="rect">
                      <a:avLst/>
                    </a:prstGeom>
                  </pic:spPr>
                </pic:pic>
              </a:graphicData>
            </a:graphic>
          </wp:inline>
        </w:drawing>
      </w:r>
    </w:p>
    <w:p w14:paraId="21778D51" w14:textId="77777777" w:rsidR="00EB6946" w:rsidRPr="00EB6946" w:rsidRDefault="00EB6946" w:rsidP="00DB4BB7">
      <w:pPr>
        <w:jc w:val="both"/>
        <w:rPr>
          <w:rFonts w:ascii="Arial" w:hAnsi="Arial" w:cs="Arial"/>
          <w:sz w:val="18"/>
          <w:szCs w:val="18"/>
        </w:rPr>
      </w:pPr>
      <w:r w:rsidRPr="00EB6946">
        <w:rPr>
          <w:rStyle w:val="markedcontent"/>
          <w:rFonts w:ascii="Arial" w:hAnsi="Arial" w:cs="Arial"/>
          <w:sz w:val="20"/>
          <w:szCs w:val="20"/>
        </w:rPr>
        <w:t>Źródło: opracowanie własne</w:t>
      </w:r>
    </w:p>
    <w:p w14:paraId="518EE33F" w14:textId="77777777" w:rsidR="00EB6946" w:rsidRPr="00EB6946" w:rsidRDefault="00EB6946" w:rsidP="000308AC">
      <w:pPr>
        <w:rPr>
          <w:rFonts w:ascii="Arial" w:hAnsi="Arial" w:cs="Arial"/>
          <w:sz w:val="24"/>
          <w:szCs w:val="24"/>
        </w:rPr>
      </w:pPr>
      <w:r w:rsidRPr="00EB6946">
        <w:rPr>
          <w:rFonts w:ascii="Arial" w:hAnsi="Arial" w:cs="Arial"/>
          <w:sz w:val="24"/>
          <w:szCs w:val="24"/>
        </w:rPr>
        <w:t>Zostały one rozstrzygnięte w następujący sposób:</w:t>
      </w:r>
    </w:p>
    <w:p w14:paraId="43CCBA87" w14:textId="7536E16C" w:rsidR="00EB6946" w:rsidRDefault="00EB6946" w:rsidP="000308AC">
      <w:pPr>
        <w:pStyle w:val="Akapitzlist"/>
        <w:numPr>
          <w:ilvl w:val="0"/>
          <w:numId w:val="10"/>
        </w:numPr>
        <w:rPr>
          <w:rFonts w:ascii="Arial" w:hAnsi="Arial" w:cs="Arial"/>
          <w:sz w:val="24"/>
          <w:szCs w:val="24"/>
        </w:rPr>
      </w:pPr>
      <w:r w:rsidRPr="00DF4D02">
        <w:rPr>
          <w:rFonts w:ascii="Arial" w:hAnsi="Arial" w:cs="Arial"/>
          <w:sz w:val="24"/>
          <w:szCs w:val="24"/>
        </w:rPr>
        <w:t xml:space="preserve">uwaga </w:t>
      </w:r>
      <w:r w:rsidR="00DF4D02" w:rsidRPr="00DF4D02">
        <w:rPr>
          <w:rFonts w:ascii="Arial" w:hAnsi="Arial" w:cs="Arial"/>
          <w:sz w:val="24"/>
          <w:szCs w:val="24"/>
        </w:rPr>
        <w:t>przyjęta</w:t>
      </w:r>
      <w:r w:rsidRPr="00EB6946">
        <w:rPr>
          <w:rFonts w:ascii="Arial" w:hAnsi="Arial" w:cs="Arial"/>
          <w:sz w:val="24"/>
          <w:szCs w:val="24"/>
        </w:rPr>
        <w:t xml:space="preserve"> </w:t>
      </w:r>
      <w:r>
        <w:rPr>
          <w:rFonts w:ascii="Arial" w:hAnsi="Arial" w:cs="Arial"/>
          <w:sz w:val="24"/>
          <w:szCs w:val="24"/>
        </w:rPr>
        <w:t>–</w:t>
      </w:r>
      <w:r w:rsidRPr="00EB6946">
        <w:rPr>
          <w:rFonts w:ascii="Arial" w:hAnsi="Arial" w:cs="Arial"/>
          <w:sz w:val="24"/>
          <w:szCs w:val="24"/>
        </w:rPr>
        <w:t xml:space="preserve"> uwaga została w pełni uwzględniona, co oznacza, że</w:t>
      </w:r>
      <w:r w:rsidRPr="00EB6946">
        <w:rPr>
          <w:rFonts w:ascii="Arial" w:hAnsi="Arial" w:cs="Arial"/>
          <w:sz w:val="24"/>
          <w:szCs w:val="24"/>
        </w:rPr>
        <w:br/>
        <w:t>postulowana zmiana zostanie wprowadzona do ostatecznej wersji dokumentu</w:t>
      </w:r>
      <w:r w:rsidR="006F5284">
        <w:rPr>
          <w:rFonts w:ascii="Arial" w:hAnsi="Arial" w:cs="Arial"/>
          <w:sz w:val="24"/>
          <w:szCs w:val="24"/>
        </w:rPr>
        <w:t xml:space="preserve"> (224 </w:t>
      </w:r>
      <w:r w:rsidR="006F5284" w:rsidRPr="006F5284">
        <w:rPr>
          <w:rFonts w:ascii="Arial" w:hAnsi="Arial" w:cs="Arial"/>
          <w:sz w:val="24"/>
          <w:szCs w:val="24"/>
        </w:rPr>
        <w:t>-</w:t>
      </w:r>
      <w:r w:rsidR="006F5284">
        <w:rPr>
          <w:rFonts w:ascii="Arial" w:hAnsi="Arial" w:cs="Arial"/>
          <w:sz w:val="24"/>
          <w:szCs w:val="24"/>
        </w:rPr>
        <w:t xml:space="preserve"> uwag)</w:t>
      </w:r>
      <w:r w:rsidRPr="00EB6946">
        <w:rPr>
          <w:rFonts w:ascii="Arial" w:hAnsi="Arial" w:cs="Arial"/>
          <w:sz w:val="24"/>
          <w:szCs w:val="24"/>
        </w:rPr>
        <w:t>;</w:t>
      </w:r>
    </w:p>
    <w:p w14:paraId="53CE1359" w14:textId="6BAEA1D6" w:rsidR="00EB6946" w:rsidRDefault="00EB6946" w:rsidP="000308AC">
      <w:pPr>
        <w:pStyle w:val="Akapitzlist"/>
        <w:numPr>
          <w:ilvl w:val="0"/>
          <w:numId w:val="10"/>
        </w:numPr>
        <w:rPr>
          <w:rFonts w:ascii="Arial" w:hAnsi="Arial" w:cs="Arial"/>
          <w:sz w:val="24"/>
          <w:szCs w:val="24"/>
        </w:rPr>
      </w:pPr>
      <w:r w:rsidRPr="00DF4D02">
        <w:rPr>
          <w:rFonts w:ascii="Arial" w:hAnsi="Arial" w:cs="Arial"/>
          <w:sz w:val="24"/>
          <w:szCs w:val="24"/>
        </w:rPr>
        <w:t xml:space="preserve">uwaga </w:t>
      </w:r>
      <w:r w:rsidR="00DF4D02" w:rsidRPr="00DF4D02">
        <w:rPr>
          <w:rFonts w:ascii="Arial" w:hAnsi="Arial" w:cs="Arial"/>
          <w:sz w:val="24"/>
          <w:szCs w:val="24"/>
        </w:rPr>
        <w:t>przyjęta</w:t>
      </w:r>
      <w:r w:rsidRPr="00DF4D02">
        <w:rPr>
          <w:rFonts w:ascii="Arial" w:hAnsi="Arial" w:cs="Arial"/>
          <w:sz w:val="24"/>
          <w:szCs w:val="24"/>
        </w:rPr>
        <w:t xml:space="preserve"> częściowo – postulowane</w:t>
      </w:r>
      <w:r w:rsidRPr="00EB6946">
        <w:rPr>
          <w:rFonts w:ascii="Arial" w:hAnsi="Arial" w:cs="Arial"/>
          <w:sz w:val="24"/>
          <w:szCs w:val="24"/>
        </w:rPr>
        <w:t xml:space="preserve"> zmiany mieszczą się w obecnych</w:t>
      </w:r>
      <w:r>
        <w:rPr>
          <w:rFonts w:ascii="Arial" w:hAnsi="Arial" w:cs="Arial"/>
          <w:sz w:val="24"/>
          <w:szCs w:val="24"/>
        </w:rPr>
        <w:t xml:space="preserve"> </w:t>
      </w:r>
      <w:r w:rsidRPr="00EB6946">
        <w:rPr>
          <w:rFonts w:ascii="Arial" w:hAnsi="Arial" w:cs="Arial"/>
          <w:sz w:val="24"/>
          <w:szCs w:val="24"/>
        </w:rPr>
        <w:t>zapisach dokumentu lub mogą być jedynie w części wprowadzone do ostatecznej</w:t>
      </w:r>
      <w:r>
        <w:rPr>
          <w:rFonts w:ascii="Arial" w:hAnsi="Arial" w:cs="Arial"/>
          <w:sz w:val="24"/>
          <w:szCs w:val="24"/>
        </w:rPr>
        <w:t xml:space="preserve"> </w:t>
      </w:r>
      <w:r w:rsidRPr="00EB6946">
        <w:rPr>
          <w:rFonts w:ascii="Arial" w:hAnsi="Arial" w:cs="Arial"/>
          <w:sz w:val="24"/>
          <w:szCs w:val="24"/>
        </w:rPr>
        <w:t>wersji dokumentu</w:t>
      </w:r>
      <w:r w:rsidR="006F5284">
        <w:rPr>
          <w:rFonts w:ascii="Arial" w:hAnsi="Arial" w:cs="Arial"/>
          <w:sz w:val="24"/>
          <w:szCs w:val="24"/>
        </w:rPr>
        <w:t xml:space="preserve"> (5 </w:t>
      </w:r>
      <w:bookmarkStart w:id="1" w:name="_Hlk122434691"/>
      <w:r w:rsidR="006F5284">
        <w:rPr>
          <w:rFonts w:ascii="Arial" w:hAnsi="Arial" w:cs="Arial"/>
          <w:sz w:val="24"/>
          <w:szCs w:val="24"/>
        </w:rPr>
        <w:t>-</w:t>
      </w:r>
      <w:bookmarkEnd w:id="1"/>
      <w:r w:rsidR="006F5284">
        <w:rPr>
          <w:rFonts w:ascii="Arial" w:hAnsi="Arial" w:cs="Arial"/>
          <w:sz w:val="24"/>
          <w:szCs w:val="24"/>
        </w:rPr>
        <w:t xml:space="preserve"> uwag)</w:t>
      </w:r>
      <w:r w:rsidRPr="00EB6946">
        <w:rPr>
          <w:rFonts w:ascii="Arial" w:hAnsi="Arial" w:cs="Arial"/>
          <w:sz w:val="24"/>
          <w:szCs w:val="24"/>
        </w:rPr>
        <w:t>;</w:t>
      </w:r>
    </w:p>
    <w:p w14:paraId="56EB33A3" w14:textId="535475D5" w:rsidR="009345E2" w:rsidRDefault="00EB6946" w:rsidP="000308AC">
      <w:pPr>
        <w:pStyle w:val="Akapitzlist"/>
        <w:numPr>
          <w:ilvl w:val="0"/>
          <w:numId w:val="10"/>
        </w:numPr>
        <w:rPr>
          <w:rFonts w:ascii="Arial" w:hAnsi="Arial" w:cs="Arial"/>
          <w:sz w:val="24"/>
          <w:szCs w:val="24"/>
        </w:rPr>
      </w:pPr>
      <w:r w:rsidRPr="00DF4D02">
        <w:rPr>
          <w:rFonts w:ascii="Arial" w:hAnsi="Arial" w:cs="Arial"/>
          <w:sz w:val="24"/>
          <w:szCs w:val="24"/>
        </w:rPr>
        <w:t xml:space="preserve">uwaga </w:t>
      </w:r>
      <w:r w:rsidR="00DF4D02" w:rsidRPr="00DF4D02">
        <w:rPr>
          <w:rFonts w:ascii="Arial" w:hAnsi="Arial" w:cs="Arial"/>
          <w:sz w:val="24"/>
          <w:szCs w:val="24"/>
        </w:rPr>
        <w:t>odrzucona</w:t>
      </w:r>
      <w:r w:rsidRPr="00DF4D02">
        <w:rPr>
          <w:rFonts w:ascii="Arial" w:hAnsi="Arial" w:cs="Arial"/>
          <w:sz w:val="24"/>
          <w:szCs w:val="24"/>
        </w:rPr>
        <w:t xml:space="preserve"> – uwaga została rozpatrzona negatywnie m.in. ze względu na jej nieadekwatny charakter</w:t>
      </w:r>
      <w:r w:rsidR="006F5284">
        <w:rPr>
          <w:rFonts w:ascii="Arial" w:hAnsi="Arial" w:cs="Arial"/>
          <w:sz w:val="24"/>
          <w:szCs w:val="24"/>
        </w:rPr>
        <w:t xml:space="preserve"> (60 </w:t>
      </w:r>
      <w:r w:rsidR="006F5284" w:rsidRPr="006F5284">
        <w:rPr>
          <w:rFonts w:ascii="Arial" w:hAnsi="Arial" w:cs="Arial"/>
          <w:sz w:val="24"/>
          <w:szCs w:val="24"/>
        </w:rPr>
        <w:t>-</w:t>
      </w:r>
      <w:r w:rsidR="006F5284">
        <w:rPr>
          <w:rFonts w:ascii="Arial" w:hAnsi="Arial" w:cs="Arial"/>
          <w:sz w:val="24"/>
          <w:szCs w:val="24"/>
        </w:rPr>
        <w:t xml:space="preserve"> uwag)</w:t>
      </w:r>
      <w:r w:rsidR="00766833">
        <w:rPr>
          <w:rFonts w:ascii="Arial" w:hAnsi="Arial" w:cs="Arial"/>
          <w:sz w:val="24"/>
          <w:szCs w:val="24"/>
        </w:rPr>
        <w:t>.</w:t>
      </w:r>
    </w:p>
    <w:p w14:paraId="420C50ED" w14:textId="051FFA56" w:rsidR="00766833" w:rsidRDefault="00766833" w:rsidP="000308AC">
      <w:pPr>
        <w:rPr>
          <w:rFonts w:ascii="Arial" w:hAnsi="Arial" w:cs="Arial"/>
          <w:sz w:val="24"/>
          <w:szCs w:val="24"/>
        </w:rPr>
      </w:pPr>
      <w:r>
        <w:rPr>
          <w:rFonts w:ascii="Arial" w:hAnsi="Arial" w:cs="Arial"/>
          <w:sz w:val="24"/>
          <w:szCs w:val="24"/>
        </w:rPr>
        <w:t xml:space="preserve">Najwięcej uwag wpłynęło od osób prywatnych (42%), mieszkańców ROF (21%) oraz z jednostek samorządu terytorialnego (21%.) </w:t>
      </w:r>
    </w:p>
    <w:p w14:paraId="59700246" w14:textId="77777777" w:rsidR="000B056A" w:rsidRDefault="000B056A">
      <w:pPr>
        <w:rPr>
          <w:rFonts w:ascii="Arial" w:hAnsi="Arial" w:cs="Arial"/>
        </w:rPr>
      </w:pPr>
      <w:r>
        <w:rPr>
          <w:rFonts w:ascii="Arial" w:hAnsi="Arial" w:cs="Arial"/>
        </w:rPr>
        <w:br w:type="page"/>
      </w:r>
    </w:p>
    <w:p w14:paraId="64A20C54" w14:textId="61BE37D0" w:rsidR="00766833" w:rsidRPr="00F13A94" w:rsidRDefault="00766833" w:rsidP="00766833">
      <w:pPr>
        <w:jc w:val="both"/>
        <w:rPr>
          <w:rFonts w:ascii="Arial" w:hAnsi="Arial" w:cs="Arial"/>
        </w:rPr>
      </w:pPr>
      <w:r w:rsidRPr="00F13A94">
        <w:rPr>
          <w:rFonts w:ascii="Arial" w:hAnsi="Arial" w:cs="Arial"/>
        </w:rPr>
        <w:lastRenderedPageBreak/>
        <w:t xml:space="preserve">Wykres </w:t>
      </w:r>
      <w:r>
        <w:rPr>
          <w:rFonts w:ascii="Arial" w:hAnsi="Arial" w:cs="Arial"/>
        </w:rPr>
        <w:t>2</w:t>
      </w:r>
      <w:r w:rsidRPr="00F13A94">
        <w:rPr>
          <w:rFonts w:ascii="Arial" w:hAnsi="Arial" w:cs="Arial"/>
        </w:rPr>
        <w:t xml:space="preserve">. </w:t>
      </w:r>
      <w:r>
        <w:rPr>
          <w:rFonts w:ascii="Arial" w:hAnsi="Arial" w:cs="Arial"/>
        </w:rPr>
        <w:t>Podmioty zgłaszające uwagi</w:t>
      </w:r>
      <w:r w:rsidRPr="00F13A94">
        <w:rPr>
          <w:rFonts w:ascii="Arial" w:hAnsi="Arial" w:cs="Arial"/>
        </w:rPr>
        <w:t xml:space="preserve"> </w:t>
      </w:r>
    </w:p>
    <w:p w14:paraId="37BFDC3E" w14:textId="0D7DF710" w:rsidR="00766833" w:rsidRPr="00EB6946" w:rsidRDefault="000308AC" w:rsidP="00766833">
      <w:pPr>
        <w:jc w:val="both"/>
        <w:rPr>
          <w:rFonts w:ascii="Arial" w:hAnsi="Arial" w:cs="Arial"/>
          <w:sz w:val="20"/>
          <w:szCs w:val="20"/>
        </w:rPr>
      </w:pPr>
      <w:r>
        <w:rPr>
          <w:rFonts w:ascii="Arial" w:hAnsi="Arial" w:cs="Arial"/>
          <w:noProof/>
          <w:sz w:val="20"/>
          <w:szCs w:val="20"/>
          <w:lang w:eastAsia="pl-PL"/>
        </w:rPr>
        <w:drawing>
          <wp:inline distT="0" distB="0" distL="0" distR="0" wp14:anchorId="347BDE2E" wp14:editId="22A45B91">
            <wp:extent cx="4572638" cy="2743583"/>
            <wp:effectExtent l="0" t="0" r="0" b="0"/>
            <wp:docPr id="2" name="Obraz 2" descr="Niebieskim os. prywatne/ os. fizyczne 42%, Pomarańczowym jst 21%, szarym mieszkaniec 21%, żółtym brak wskazania 10%, jasno niebieskim pozostali 6%" title="Wykres 2. Podmioty zgłaszające uwag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ykres 2. Podmioty zgłaszające uwagi.png"/>
                    <pic:cNvPicPr/>
                  </pic:nvPicPr>
                  <pic:blipFill>
                    <a:blip r:embed="rId36">
                      <a:extLst>
                        <a:ext uri="{28A0092B-C50C-407E-A947-70E740481C1C}">
                          <a14:useLocalDpi xmlns:a14="http://schemas.microsoft.com/office/drawing/2010/main" val="0"/>
                        </a:ext>
                      </a:extLst>
                    </a:blip>
                    <a:stretch>
                      <a:fillRect/>
                    </a:stretch>
                  </pic:blipFill>
                  <pic:spPr>
                    <a:xfrm>
                      <a:off x="0" y="0"/>
                      <a:ext cx="4572638" cy="2743583"/>
                    </a:xfrm>
                    <a:prstGeom prst="rect">
                      <a:avLst/>
                    </a:prstGeom>
                  </pic:spPr>
                </pic:pic>
              </a:graphicData>
            </a:graphic>
          </wp:inline>
        </w:drawing>
      </w:r>
    </w:p>
    <w:p w14:paraId="5670F550" w14:textId="77777777" w:rsidR="00766833" w:rsidRPr="00EB6946" w:rsidRDefault="00766833" w:rsidP="000308AC">
      <w:pPr>
        <w:rPr>
          <w:rFonts w:ascii="Arial" w:hAnsi="Arial" w:cs="Arial"/>
          <w:sz w:val="18"/>
          <w:szCs w:val="18"/>
        </w:rPr>
      </w:pPr>
      <w:r w:rsidRPr="00EB6946">
        <w:rPr>
          <w:rStyle w:val="markedcontent"/>
          <w:rFonts w:ascii="Arial" w:hAnsi="Arial" w:cs="Arial"/>
          <w:sz w:val="20"/>
          <w:szCs w:val="20"/>
        </w:rPr>
        <w:t>Źródło: opracowanie własne</w:t>
      </w:r>
    </w:p>
    <w:p w14:paraId="050CA177" w14:textId="2A439414" w:rsidR="009345E2" w:rsidRPr="00EB6946" w:rsidRDefault="00EB6946" w:rsidP="000308AC">
      <w:pPr>
        <w:spacing w:line="276" w:lineRule="auto"/>
        <w:rPr>
          <w:rFonts w:ascii="Arial" w:hAnsi="Arial" w:cs="Arial"/>
          <w:sz w:val="24"/>
          <w:szCs w:val="24"/>
        </w:rPr>
      </w:pPr>
      <w:r w:rsidRPr="00EB6946">
        <w:rPr>
          <w:rFonts w:ascii="Arial" w:hAnsi="Arial" w:cs="Arial"/>
          <w:sz w:val="24"/>
          <w:szCs w:val="24"/>
        </w:rPr>
        <w:t xml:space="preserve">Rozkład uwag ze względu na przyznany im status </w:t>
      </w:r>
      <w:r w:rsidR="00D2032A">
        <w:rPr>
          <w:rFonts w:ascii="Arial" w:hAnsi="Arial" w:cs="Arial"/>
          <w:sz w:val="24"/>
          <w:szCs w:val="24"/>
        </w:rPr>
        <w:t xml:space="preserve">(uwaga przyjęta/ uwaga odrzucona/ uwaga przyjęta częściowo) </w:t>
      </w:r>
      <w:r w:rsidRPr="00EB6946">
        <w:rPr>
          <w:rFonts w:ascii="Arial" w:hAnsi="Arial" w:cs="Arial"/>
          <w:sz w:val="24"/>
          <w:szCs w:val="24"/>
        </w:rPr>
        <w:t xml:space="preserve">zaprezentowany został na </w:t>
      </w:r>
      <w:r>
        <w:rPr>
          <w:rFonts w:ascii="Arial" w:hAnsi="Arial" w:cs="Arial"/>
          <w:sz w:val="24"/>
          <w:szCs w:val="24"/>
        </w:rPr>
        <w:t>p</w:t>
      </w:r>
      <w:r w:rsidRPr="00EB6946">
        <w:rPr>
          <w:rFonts w:ascii="Arial" w:hAnsi="Arial" w:cs="Arial"/>
          <w:sz w:val="24"/>
          <w:szCs w:val="24"/>
        </w:rPr>
        <w:t>oniższym</w:t>
      </w:r>
      <w:r>
        <w:rPr>
          <w:rFonts w:ascii="Arial" w:hAnsi="Arial" w:cs="Arial"/>
          <w:sz w:val="24"/>
          <w:szCs w:val="24"/>
        </w:rPr>
        <w:t xml:space="preserve"> </w:t>
      </w:r>
      <w:r w:rsidRPr="00EB6946">
        <w:rPr>
          <w:rFonts w:ascii="Arial" w:hAnsi="Arial" w:cs="Arial"/>
          <w:sz w:val="24"/>
          <w:szCs w:val="24"/>
        </w:rPr>
        <w:t>wykresie.</w:t>
      </w:r>
    </w:p>
    <w:p w14:paraId="6622A354" w14:textId="23427124" w:rsidR="009345E2" w:rsidRDefault="00EB6946" w:rsidP="000308AC">
      <w:pPr>
        <w:rPr>
          <w:rFonts w:ascii="Arial" w:hAnsi="Arial" w:cs="Arial"/>
        </w:rPr>
      </w:pPr>
      <w:r w:rsidRPr="00EB6946">
        <w:rPr>
          <w:rFonts w:ascii="Arial" w:hAnsi="Arial" w:cs="Arial"/>
        </w:rPr>
        <w:t>Wykres. 2. Struktura uwag ze względu na sposób rozpatrzenia</w:t>
      </w:r>
    </w:p>
    <w:p w14:paraId="3F788BA0" w14:textId="4BAC138F" w:rsidR="00EB6946" w:rsidRDefault="000308AC" w:rsidP="00DB4BB7">
      <w:pPr>
        <w:jc w:val="both"/>
        <w:rPr>
          <w:rFonts w:ascii="Arial" w:hAnsi="Arial" w:cs="Arial"/>
        </w:rPr>
      </w:pPr>
      <w:r>
        <w:rPr>
          <w:rFonts w:ascii="Arial" w:hAnsi="Arial" w:cs="Arial"/>
          <w:noProof/>
          <w:lang w:eastAsia="pl-PL"/>
        </w:rPr>
        <w:drawing>
          <wp:inline distT="0" distB="0" distL="0" distR="0" wp14:anchorId="23772546" wp14:editId="5DE40B07">
            <wp:extent cx="4582164" cy="2753109"/>
            <wp:effectExtent l="0" t="0" r="8890" b="9525"/>
            <wp:docPr id="6" name="Obraz 6" descr="zielonym waga przyjęta 77%, czerwonym uwaga odrzucona 21%, niebieskim uwaga przyjęta częściowo 2% " title="Wykres. 2. Struktura uwag ze względu na sposób rozpatrze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ykres. 2. Struktura uwag ze względu na sposób rozpatrzenia.png"/>
                    <pic:cNvPicPr/>
                  </pic:nvPicPr>
                  <pic:blipFill>
                    <a:blip r:embed="rId37">
                      <a:extLst>
                        <a:ext uri="{28A0092B-C50C-407E-A947-70E740481C1C}">
                          <a14:useLocalDpi xmlns:a14="http://schemas.microsoft.com/office/drawing/2010/main" val="0"/>
                        </a:ext>
                      </a:extLst>
                    </a:blip>
                    <a:stretch>
                      <a:fillRect/>
                    </a:stretch>
                  </pic:blipFill>
                  <pic:spPr>
                    <a:xfrm>
                      <a:off x="0" y="0"/>
                      <a:ext cx="4582164" cy="2753109"/>
                    </a:xfrm>
                    <a:prstGeom prst="rect">
                      <a:avLst/>
                    </a:prstGeom>
                  </pic:spPr>
                </pic:pic>
              </a:graphicData>
            </a:graphic>
          </wp:inline>
        </w:drawing>
      </w:r>
    </w:p>
    <w:p w14:paraId="177CC5CB" w14:textId="6CE9EFBF" w:rsidR="009345E2" w:rsidRPr="000308AC" w:rsidRDefault="00EB6946" w:rsidP="00DB4BB7">
      <w:pPr>
        <w:jc w:val="both"/>
        <w:rPr>
          <w:rFonts w:ascii="Arial" w:hAnsi="Arial" w:cs="Arial"/>
          <w:sz w:val="18"/>
          <w:szCs w:val="18"/>
        </w:rPr>
      </w:pPr>
      <w:r w:rsidRPr="00EB6946">
        <w:rPr>
          <w:rStyle w:val="markedcontent"/>
          <w:rFonts w:ascii="Arial" w:hAnsi="Arial" w:cs="Arial"/>
          <w:sz w:val="20"/>
          <w:szCs w:val="20"/>
        </w:rPr>
        <w:t>Źródło: opracowanie własne</w:t>
      </w:r>
    </w:p>
    <w:p w14:paraId="7881B1C6" w14:textId="6FD2D08C" w:rsidR="00EB750A" w:rsidRPr="00EB750A" w:rsidRDefault="00EB750A" w:rsidP="00DB4BB7">
      <w:pPr>
        <w:pStyle w:val="Akapitzlist"/>
        <w:numPr>
          <w:ilvl w:val="0"/>
          <w:numId w:val="8"/>
        </w:numPr>
        <w:ind w:left="284" w:hanging="284"/>
        <w:jc w:val="both"/>
        <w:rPr>
          <w:rFonts w:ascii="Arial" w:hAnsi="Arial" w:cs="Arial"/>
          <w:b/>
          <w:bCs/>
          <w:sz w:val="28"/>
          <w:szCs w:val="28"/>
        </w:rPr>
        <w:sectPr w:rsidR="00EB750A" w:rsidRPr="00EB750A" w:rsidSect="00D35504">
          <w:headerReference w:type="default" r:id="rId38"/>
          <w:footerReference w:type="default" r:id="rId39"/>
          <w:headerReference w:type="first" r:id="rId40"/>
          <w:pgSz w:w="11906" w:h="16838"/>
          <w:pgMar w:top="1417" w:right="1417" w:bottom="1417" w:left="1417" w:header="708" w:footer="708" w:gutter="0"/>
          <w:cols w:space="708"/>
          <w:titlePg/>
          <w:docGrid w:linePitch="360"/>
        </w:sectPr>
      </w:pPr>
    </w:p>
    <w:p w14:paraId="0B61AE5B" w14:textId="77777777" w:rsidR="0030119E" w:rsidRDefault="0030119E" w:rsidP="0030119E">
      <w:pPr>
        <w:pStyle w:val="Nagwek2"/>
        <w:numPr>
          <w:ilvl w:val="0"/>
          <w:numId w:val="11"/>
        </w:numPr>
      </w:pPr>
      <w:r w:rsidRPr="00EB750A">
        <w:lastRenderedPageBreak/>
        <w:t>Zestawienie uwag otrzymanych podczas procesu konsultacji wraz z odniesieniem</w:t>
      </w:r>
    </w:p>
    <w:p w14:paraId="16C20B89" w14:textId="61015C4D" w:rsidR="009345E2" w:rsidRDefault="0030119E" w:rsidP="00DB4BB7">
      <w:pPr>
        <w:jc w:val="both"/>
        <w:rPr>
          <w:rFonts w:ascii="Arial" w:hAnsi="Arial" w:cs="Arial"/>
          <w:bCs/>
        </w:rPr>
      </w:pPr>
      <w:r w:rsidRPr="0030119E">
        <w:rPr>
          <w:rFonts w:ascii="Arial" w:hAnsi="Arial" w:cs="Arial"/>
          <w:bCs/>
        </w:rPr>
        <w:t>Tabela 1. Zestawienie uwag otrzymanych w procesie konsultacji</w:t>
      </w:r>
    </w:p>
    <w:tbl>
      <w:tblPr>
        <w:tblStyle w:val="Tabela-Siatka"/>
        <w:tblpPr w:leftFromText="141" w:rightFromText="141" w:vertAnchor="text" w:tblpY="1"/>
        <w:tblW w:w="5000" w:type="pct"/>
        <w:tblLook w:val="04A0" w:firstRow="1" w:lastRow="0" w:firstColumn="1" w:lastColumn="0" w:noHBand="0" w:noVBand="1"/>
        <w:tblDescription w:val="Tabela zawiera Lp., Część dokumentu, do którego odnosi się uwaga  &#10;(nr strony), Dotychczasowy zapis, Proponowana zmiana zapisu, Uzasadnienie, Stanowisko, Uzasadnienie do uwagi odrzuconej&#10;"/>
      </w:tblPr>
      <w:tblGrid>
        <w:gridCol w:w="467"/>
        <w:gridCol w:w="2275"/>
        <w:gridCol w:w="4059"/>
        <w:gridCol w:w="1884"/>
        <w:gridCol w:w="3534"/>
        <w:gridCol w:w="2025"/>
        <w:gridCol w:w="1450"/>
      </w:tblGrid>
      <w:tr w:rsidR="0030119E" w:rsidRPr="006E148E" w14:paraId="3646DFAC" w14:textId="77777777" w:rsidTr="00B76DDE">
        <w:trPr>
          <w:trHeight w:val="699"/>
          <w:tblHeader/>
        </w:trPr>
        <w:tc>
          <w:tcPr>
            <w:tcW w:w="135" w:type="pct"/>
            <w:shd w:val="clear" w:color="auto" w:fill="D9D9D9" w:themeFill="background1" w:themeFillShade="D9"/>
            <w:noWrap/>
            <w:vAlign w:val="center"/>
            <w:hideMark/>
          </w:tcPr>
          <w:p w14:paraId="73AB7509" w14:textId="77777777" w:rsidR="0030119E" w:rsidRPr="006E148E" w:rsidRDefault="0030119E" w:rsidP="00B76DDE">
            <w:pPr>
              <w:jc w:val="center"/>
              <w:rPr>
                <w:rFonts w:ascii="Arial" w:eastAsia="Times New Roman" w:hAnsi="Arial" w:cs="Arial"/>
                <w:b/>
                <w:bCs/>
                <w:color w:val="000000"/>
                <w:sz w:val="16"/>
                <w:szCs w:val="16"/>
                <w:lang w:eastAsia="pl-PL"/>
              </w:rPr>
            </w:pPr>
            <w:r w:rsidRPr="006E148E">
              <w:rPr>
                <w:rFonts w:ascii="Arial" w:eastAsia="Times New Roman" w:hAnsi="Arial" w:cs="Arial"/>
                <w:b/>
                <w:bCs/>
                <w:color w:val="000000"/>
                <w:sz w:val="16"/>
                <w:szCs w:val="16"/>
                <w:lang w:eastAsia="pl-PL"/>
              </w:rPr>
              <w:t>Lp.</w:t>
            </w:r>
          </w:p>
        </w:tc>
        <w:tc>
          <w:tcPr>
            <w:tcW w:w="773" w:type="pct"/>
            <w:shd w:val="clear" w:color="auto" w:fill="D9D9D9" w:themeFill="background1" w:themeFillShade="D9"/>
            <w:vAlign w:val="center"/>
            <w:hideMark/>
          </w:tcPr>
          <w:p w14:paraId="13B5D215" w14:textId="05B69172" w:rsidR="0030119E" w:rsidRPr="00EB750A" w:rsidRDefault="0030119E" w:rsidP="00B76DDE">
            <w:pPr>
              <w:jc w:val="center"/>
              <w:rPr>
                <w:rFonts w:ascii="Arial" w:eastAsia="Times New Roman" w:hAnsi="Arial" w:cs="Arial"/>
                <w:color w:val="000000"/>
                <w:sz w:val="16"/>
                <w:szCs w:val="16"/>
                <w:lang w:eastAsia="pl-PL"/>
              </w:rPr>
            </w:pPr>
            <w:r w:rsidRPr="00EB750A">
              <w:rPr>
                <w:rFonts w:ascii="Arial" w:eastAsia="Times New Roman" w:hAnsi="Arial" w:cs="Arial"/>
                <w:color w:val="000000"/>
                <w:sz w:val="16"/>
                <w:szCs w:val="16"/>
                <w:lang w:eastAsia="pl-PL"/>
              </w:rPr>
              <w:t xml:space="preserve">Część dokumentu, do którego odnosi się uwaga  </w:t>
            </w:r>
            <w:r w:rsidRPr="00EB750A">
              <w:rPr>
                <w:rFonts w:ascii="Arial" w:eastAsia="Times New Roman" w:hAnsi="Arial" w:cs="Arial"/>
                <w:color w:val="000000"/>
                <w:sz w:val="16"/>
                <w:szCs w:val="16"/>
                <w:lang w:eastAsia="pl-PL"/>
              </w:rPr>
              <w:br/>
              <w:t>(nr strony)</w:t>
            </w:r>
          </w:p>
        </w:tc>
        <w:tc>
          <w:tcPr>
            <w:tcW w:w="966" w:type="pct"/>
            <w:shd w:val="clear" w:color="auto" w:fill="D9D9D9" w:themeFill="background1" w:themeFillShade="D9"/>
            <w:vAlign w:val="center"/>
            <w:hideMark/>
          </w:tcPr>
          <w:p w14:paraId="41493430" w14:textId="77777777" w:rsidR="0030119E" w:rsidRPr="006E148E" w:rsidRDefault="0030119E" w:rsidP="00B76DDE">
            <w:pPr>
              <w:jc w:val="center"/>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D</w:t>
            </w:r>
            <w:r w:rsidRPr="006E148E">
              <w:rPr>
                <w:rFonts w:ascii="Arial" w:eastAsia="Times New Roman" w:hAnsi="Arial" w:cs="Arial"/>
                <w:b/>
                <w:bCs/>
                <w:color w:val="000000"/>
                <w:sz w:val="16"/>
                <w:szCs w:val="16"/>
                <w:lang w:eastAsia="pl-PL"/>
              </w:rPr>
              <w:t>otychczasowy zapis</w:t>
            </w:r>
          </w:p>
        </w:tc>
        <w:tc>
          <w:tcPr>
            <w:tcW w:w="634" w:type="pct"/>
            <w:shd w:val="clear" w:color="auto" w:fill="D9D9D9" w:themeFill="background1" w:themeFillShade="D9"/>
            <w:vAlign w:val="center"/>
            <w:hideMark/>
          </w:tcPr>
          <w:p w14:paraId="3063F6FF" w14:textId="47F67597" w:rsidR="0030119E" w:rsidRPr="006E148E" w:rsidRDefault="0030119E" w:rsidP="00B76DDE">
            <w:pPr>
              <w:jc w:val="center"/>
              <w:rPr>
                <w:rFonts w:ascii="Arial" w:eastAsia="Times New Roman" w:hAnsi="Arial" w:cs="Arial"/>
                <w:b/>
                <w:bCs/>
                <w:color w:val="000000"/>
                <w:sz w:val="16"/>
                <w:szCs w:val="16"/>
                <w:lang w:eastAsia="pl-PL"/>
              </w:rPr>
            </w:pPr>
            <w:r w:rsidRPr="006E148E">
              <w:rPr>
                <w:rFonts w:ascii="Arial" w:eastAsia="Times New Roman" w:hAnsi="Arial" w:cs="Arial"/>
                <w:b/>
                <w:bCs/>
                <w:color w:val="000000"/>
                <w:sz w:val="16"/>
                <w:szCs w:val="16"/>
                <w:lang w:eastAsia="pl-PL"/>
              </w:rPr>
              <w:t xml:space="preserve">Proponowana zmiana </w:t>
            </w:r>
            <w:r w:rsidRPr="006E148E">
              <w:rPr>
                <w:rFonts w:ascii="Arial" w:eastAsia="Times New Roman" w:hAnsi="Arial" w:cs="Arial"/>
                <w:b/>
                <w:bCs/>
                <w:color w:val="000000"/>
                <w:sz w:val="16"/>
                <w:szCs w:val="16"/>
                <w:lang w:eastAsia="pl-PL"/>
              </w:rPr>
              <w:br/>
              <w:t>zapisu</w:t>
            </w:r>
          </w:p>
        </w:tc>
        <w:tc>
          <w:tcPr>
            <w:tcW w:w="912" w:type="pct"/>
            <w:shd w:val="clear" w:color="auto" w:fill="D9D9D9" w:themeFill="background1" w:themeFillShade="D9"/>
            <w:vAlign w:val="center"/>
            <w:hideMark/>
          </w:tcPr>
          <w:p w14:paraId="06075B26" w14:textId="77777777" w:rsidR="0030119E" w:rsidRPr="006E148E" w:rsidRDefault="0030119E" w:rsidP="00B76DDE">
            <w:pPr>
              <w:jc w:val="center"/>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U</w:t>
            </w:r>
            <w:r w:rsidRPr="006E148E">
              <w:rPr>
                <w:rFonts w:ascii="Arial" w:eastAsia="Times New Roman" w:hAnsi="Arial" w:cs="Arial"/>
                <w:b/>
                <w:bCs/>
                <w:color w:val="000000"/>
                <w:sz w:val="16"/>
                <w:szCs w:val="16"/>
                <w:lang w:eastAsia="pl-PL"/>
              </w:rPr>
              <w:t>zasadnienie</w:t>
            </w:r>
          </w:p>
        </w:tc>
        <w:tc>
          <w:tcPr>
            <w:tcW w:w="469" w:type="pct"/>
            <w:shd w:val="clear" w:color="auto" w:fill="D9D9D9" w:themeFill="background1" w:themeFillShade="D9"/>
            <w:vAlign w:val="center"/>
            <w:hideMark/>
          </w:tcPr>
          <w:p w14:paraId="6340715B" w14:textId="77777777" w:rsidR="0030119E" w:rsidRPr="006E148E" w:rsidRDefault="0030119E" w:rsidP="00B76DDE">
            <w:pPr>
              <w:jc w:val="center"/>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Stanowisko</w:t>
            </w:r>
          </w:p>
        </w:tc>
        <w:tc>
          <w:tcPr>
            <w:tcW w:w="1112" w:type="pct"/>
            <w:shd w:val="clear" w:color="auto" w:fill="D9D9D9" w:themeFill="background1" w:themeFillShade="D9"/>
            <w:vAlign w:val="center"/>
            <w:hideMark/>
          </w:tcPr>
          <w:p w14:paraId="3A49A4DF" w14:textId="77777777" w:rsidR="0030119E" w:rsidRPr="006E148E" w:rsidRDefault="0030119E" w:rsidP="00B76DDE">
            <w:pPr>
              <w:jc w:val="center"/>
              <w:rPr>
                <w:rFonts w:ascii="Arial" w:eastAsia="Times New Roman" w:hAnsi="Arial" w:cs="Arial"/>
                <w:b/>
                <w:bCs/>
                <w:color w:val="000000"/>
                <w:sz w:val="16"/>
                <w:szCs w:val="16"/>
                <w:lang w:eastAsia="pl-PL"/>
              </w:rPr>
            </w:pPr>
            <w:r w:rsidRPr="006E148E">
              <w:rPr>
                <w:rFonts w:ascii="Arial" w:eastAsia="Times New Roman" w:hAnsi="Arial" w:cs="Arial"/>
                <w:b/>
                <w:bCs/>
                <w:color w:val="000000"/>
                <w:sz w:val="16"/>
                <w:szCs w:val="16"/>
                <w:lang w:eastAsia="pl-PL"/>
              </w:rPr>
              <w:t>Uzasadnienie do uwagi odrzuconej</w:t>
            </w:r>
          </w:p>
        </w:tc>
      </w:tr>
      <w:tr w:rsidR="0030119E" w:rsidRPr="00330DD4" w14:paraId="42FCB427" w14:textId="77777777" w:rsidTr="00B76DDE">
        <w:trPr>
          <w:trHeight w:val="1227"/>
        </w:trPr>
        <w:tc>
          <w:tcPr>
            <w:tcW w:w="135" w:type="pct"/>
            <w:noWrap/>
            <w:hideMark/>
          </w:tcPr>
          <w:p w14:paraId="57FF8919" w14:textId="77777777" w:rsidR="0030119E" w:rsidRPr="00330DD4" w:rsidRDefault="0030119E" w:rsidP="00B76DDE">
            <w:pPr>
              <w:rPr>
                <w:rFonts w:ascii="Arial" w:eastAsia="Times New Roman" w:hAnsi="Arial" w:cs="Arial"/>
                <w:color w:val="C00000"/>
                <w:sz w:val="16"/>
                <w:szCs w:val="16"/>
                <w:lang w:eastAsia="pl-PL"/>
              </w:rPr>
            </w:pPr>
            <w:r w:rsidRPr="00330DD4">
              <w:rPr>
                <w:rFonts w:ascii="Arial" w:eastAsia="Times New Roman" w:hAnsi="Arial" w:cs="Arial"/>
                <w:color w:val="C00000"/>
                <w:sz w:val="16"/>
                <w:szCs w:val="16"/>
                <w:lang w:eastAsia="pl-PL"/>
              </w:rPr>
              <w:t>1</w:t>
            </w:r>
          </w:p>
        </w:tc>
        <w:tc>
          <w:tcPr>
            <w:tcW w:w="773" w:type="pct"/>
            <w:hideMark/>
          </w:tcPr>
          <w:p w14:paraId="013B6618" w14:textId="77777777" w:rsidR="0030119E" w:rsidRPr="00EB750A" w:rsidRDefault="0030119E" w:rsidP="00B76DDE">
            <w:pPr>
              <w:rPr>
                <w:rFonts w:ascii="Arial" w:eastAsia="Times New Roman" w:hAnsi="Arial" w:cs="Arial"/>
                <w:color w:val="C00000"/>
                <w:sz w:val="16"/>
                <w:szCs w:val="16"/>
                <w:lang w:eastAsia="pl-PL"/>
              </w:rPr>
            </w:pPr>
            <w:r w:rsidRPr="00EB750A">
              <w:rPr>
                <w:rFonts w:ascii="Arial" w:eastAsia="Times New Roman" w:hAnsi="Arial" w:cs="Arial"/>
                <w:color w:val="C00000"/>
                <w:sz w:val="16"/>
                <w:szCs w:val="16"/>
                <w:lang w:eastAsia="pl-PL"/>
              </w:rPr>
              <w:t>8</w:t>
            </w:r>
          </w:p>
        </w:tc>
        <w:tc>
          <w:tcPr>
            <w:tcW w:w="966" w:type="pct"/>
            <w:hideMark/>
          </w:tcPr>
          <w:p w14:paraId="5EC84A4F" w14:textId="77777777" w:rsidR="0030119E" w:rsidRPr="00330DD4" w:rsidRDefault="0030119E" w:rsidP="00B76DDE">
            <w:pPr>
              <w:rPr>
                <w:rFonts w:ascii="Arial" w:eastAsia="Times New Roman" w:hAnsi="Arial" w:cs="Arial"/>
                <w:color w:val="C00000"/>
                <w:sz w:val="16"/>
                <w:szCs w:val="16"/>
                <w:lang w:eastAsia="pl-PL"/>
              </w:rPr>
            </w:pPr>
            <w:r w:rsidRPr="00330DD4">
              <w:rPr>
                <w:rFonts w:ascii="Arial" w:eastAsia="Times New Roman" w:hAnsi="Arial" w:cs="Arial"/>
                <w:color w:val="C00000"/>
                <w:sz w:val="16"/>
                <w:szCs w:val="16"/>
                <w:lang w:eastAsia="pl-PL"/>
              </w:rPr>
              <w:t xml:space="preserve">Funkcja mieszkaniowa oraz mieszana powinna być lokalizowana w promieniu do 1 km dojścia do przystanku kolejowego </w:t>
            </w:r>
          </w:p>
        </w:tc>
        <w:tc>
          <w:tcPr>
            <w:tcW w:w="634" w:type="pct"/>
            <w:hideMark/>
          </w:tcPr>
          <w:p w14:paraId="3AD771EC" w14:textId="699A4D32" w:rsidR="0030119E" w:rsidRPr="00B76DDE" w:rsidRDefault="0030119E" w:rsidP="00B76DDE">
            <w:pPr>
              <w:rPr>
                <w:rFonts w:ascii="Arial" w:eastAsia="Times New Roman" w:hAnsi="Arial" w:cs="Arial"/>
                <w:color w:val="C00000"/>
                <w:sz w:val="16"/>
                <w:szCs w:val="16"/>
                <w:lang w:eastAsia="pl-PL"/>
              </w:rPr>
            </w:pPr>
            <w:r w:rsidRPr="00330DD4">
              <w:rPr>
                <w:rFonts w:ascii="Arial" w:eastAsia="Times New Roman" w:hAnsi="Arial" w:cs="Arial"/>
                <w:color w:val="C00000"/>
                <w:sz w:val="16"/>
                <w:szCs w:val="16"/>
                <w:lang w:eastAsia="pl-PL"/>
              </w:rPr>
              <w:t>Usunięcie tego zapisu</w:t>
            </w:r>
          </w:p>
        </w:tc>
        <w:tc>
          <w:tcPr>
            <w:tcW w:w="912" w:type="pct"/>
            <w:hideMark/>
          </w:tcPr>
          <w:p w14:paraId="1EB8A2C7" w14:textId="77777777" w:rsidR="0030119E" w:rsidRPr="00330DD4" w:rsidRDefault="0030119E" w:rsidP="00B76DDE">
            <w:pPr>
              <w:rPr>
                <w:rFonts w:ascii="Arial" w:eastAsia="Times New Roman" w:hAnsi="Arial" w:cs="Arial"/>
                <w:color w:val="C00000"/>
                <w:sz w:val="16"/>
                <w:szCs w:val="16"/>
                <w:lang w:eastAsia="pl-PL"/>
              </w:rPr>
            </w:pPr>
            <w:r w:rsidRPr="00330DD4">
              <w:rPr>
                <w:rFonts w:ascii="Arial" w:eastAsia="Times New Roman" w:hAnsi="Arial" w:cs="Arial"/>
                <w:color w:val="C00000"/>
                <w:sz w:val="16"/>
                <w:szCs w:val="16"/>
                <w:lang w:eastAsia="pl-PL"/>
              </w:rPr>
              <w:t>Linia kolejowa w Gminie Czarna przebiega tylko przez jedną miejscowość w Krzemienicy. Nie można warunkować wyznaczanie nowych obszarów pod budownictwo mieszkaniowe w oparciu o bliskość do sieci kolejowej. Takie zapisy można ewentualnie wprowadzać w granicach miast, natomiast przy rozproszonej zabudowie obszarów wiejskich zapis ten jest nieuzasadniony.</w:t>
            </w:r>
          </w:p>
        </w:tc>
        <w:tc>
          <w:tcPr>
            <w:tcW w:w="469" w:type="pct"/>
            <w:noWrap/>
            <w:hideMark/>
          </w:tcPr>
          <w:p w14:paraId="2C496FCE" w14:textId="77777777" w:rsidR="0030119E" w:rsidRPr="00330DD4" w:rsidRDefault="0030119E" w:rsidP="00B76DDE">
            <w:pPr>
              <w:rPr>
                <w:rFonts w:ascii="Arial" w:eastAsia="Times New Roman" w:hAnsi="Arial" w:cs="Arial"/>
                <w:color w:val="C00000"/>
                <w:sz w:val="16"/>
                <w:szCs w:val="16"/>
                <w:lang w:eastAsia="pl-PL"/>
              </w:rPr>
            </w:pPr>
            <w:r w:rsidRPr="00330DD4">
              <w:rPr>
                <w:rFonts w:ascii="Arial" w:eastAsia="Times New Roman" w:hAnsi="Arial" w:cs="Arial"/>
                <w:color w:val="C00000"/>
                <w:sz w:val="16"/>
                <w:szCs w:val="16"/>
                <w:lang w:eastAsia="pl-PL"/>
              </w:rPr>
              <w:t>Uwaga odrzucona</w:t>
            </w:r>
          </w:p>
        </w:tc>
        <w:tc>
          <w:tcPr>
            <w:tcW w:w="1112" w:type="pct"/>
            <w:hideMark/>
          </w:tcPr>
          <w:p w14:paraId="1852FE91" w14:textId="77777777" w:rsidR="0030119E" w:rsidRPr="00330DD4" w:rsidRDefault="0030119E" w:rsidP="00B76DDE">
            <w:pPr>
              <w:rPr>
                <w:rFonts w:ascii="Arial" w:eastAsia="Times New Roman" w:hAnsi="Arial" w:cs="Arial"/>
                <w:color w:val="C00000"/>
                <w:sz w:val="16"/>
                <w:szCs w:val="16"/>
                <w:lang w:eastAsia="pl-PL"/>
              </w:rPr>
            </w:pPr>
            <w:r w:rsidRPr="00330DD4">
              <w:rPr>
                <w:rFonts w:ascii="Arial" w:eastAsia="Times New Roman" w:hAnsi="Arial" w:cs="Arial"/>
                <w:color w:val="C00000"/>
                <w:sz w:val="16"/>
                <w:szCs w:val="16"/>
                <w:lang w:eastAsia="pl-PL"/>
              </w:rPr>
              <w:t>Załącznik dotyczący Dobrych Praktyk ma charakter rekomendacji, a</w:t>
            </w:r>
            <w:r>
              <w:rPr>
                <w:rFonts w:ascii="Arial" w:eastAsia="Times New Roman" w:hAnsi="Arial" w:cs="Arial"/>
                <w:color w:val="C00000"/>
                <w:sz w:val="16"/>
                <w:szCs w:val="16"/>
                <w:lang w:eastAsia="pl-PL"/>
              </w:rPr>
              <w:t> </w:t>
            </w:r>
            <w:r w:rsidRPr="00330DD4">
              <w:rPr>
                <w:rFonts w:ascii="Arial" w:eastAsia="Times New Roman" w:hAnsi="Arial" w:cs="Arial"/>
                <w:color w:val="C00000"/>
                <w:sz w:val="16"/>
                <w:szCs w:val="16"/>
                <w:lang w:eastAsia="pl-PL"/>
              </w:rPr>
              <w:t>nie ustaleń wiążących. Jego zapisy nie blokują możliwości inwestycyjnych a</w:t>
            </w:r>
            <w:r>
              <w:rPr>
                <w:rFonts w:ascii="Arial" w:eastAsia="Times New Roman" w:hAnsi="Arial" w:cs="Arial"/>
                <w:color w:val="C00000"/>
                <w:sz w:val="16"/>
                <w:szCs w:val="16"/>
                <w:lang w:eastAsia="pl-PL"/>
              </w:rPr>
              <w:t> </w:t>
            </w:r>
            <w:r w:rsidRPr="00330DD4">
              <w:rPr>
                <w:rFonts w:ascii="Arial" w:eastAsia="Times New Roman" w:hAnsi="Arial" w:cs="Arial"/>
                <w:color w:val="C00000"/>
                <w:sz w:val="16"/>
                <w:szCs w:val="16"/>
                <w:lang w:eastAsia="pl-PL"/>
              </w:rPr>
              <w:t>jedynie sugerują najbardziej optymalne rozwiązania.</w:t>
            </w:r>
          </w:p>
        </w:tc>
      </w:tr>
      <w:tr w:rsidR="0030119E" w:rsidRPr="006E148E" w14:paraId="69EE3BDB" w14:textId="77777777" w:rsidTr="00B76DDE">
        <w:trPr>
          <w:trHeight w:val="312"/>
        </w:trPr>
        <w:tc>
          <w:tcPr>
            <w:tcW w:w="135" w:type="pct"/>
            <w:noWrap/>
            <w:hideMark/>
          </w:tcPr>
          <w:p w14:paraId="73980DD6" w14:textId="77777777" w:rsidR="0030119E" w:rsidRPr="00330DD4" w:rsidRDefault="0030119E" w:rsidP="00B76DDE">
            <w:pPr>
              <w:rPr>
                <w:rFonts w:ascii="Arial" w:eastAsia="Times New Roman" w:hAnsi="Arial" w:cs="Arial"/>
                <w:color w:val="538135" w:themeColor="accent6" w:themeShade="BF"/>
                <w:sz w:val="16"/>
                <w:szCs w:val="16"/>
                <w:lang w:eastAsia="pl-PL"/>
              </w:rPr>
            </w:pPr>
            <w:r w:rsidRPr="00330DD4">
              <w:rPr>
                <w:rFonts w:ascii="Arial" w:eastAsia="Times New Roman" w:hAnsi="Arial" w:cs="Arial"/>
                <w:color w:val="538135" w:themeColor="accent6" w:themeShade="BF"/>
                <w:sz w:val="16"/>
                <w:szCs w:val="16"/>
                <w:lang w:eastAsia="pl-PL"/>
              </w:rPr>
              <w:t>2</w:t>
            </w:r>
          </w:p>
        </w:tc>
        <w:tc>
          <w:tcPr>
            <w:tcW w:w="773" w:type="pct"/>
            <w:hideMark/>
          </w:tcPr>
          <w:p w14:paraId="2B57CA7F"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Strategia przestrzenna ROF str. 12</w:t>
            </w:r>
          </w:p>
        </w:tc>
        <w:tc>
          <w:tcPr>
            <w:tcW w:w="966" w:type="pct"/>
            <w:hideMark/>
          </w:tcPr>
          <w:p w14:paraId="6200386F" w14:textId="77777777" w:rsidR="0030119E" w:rsidRPr="00330DD4" w:rsidRDefault="0030119E" w:rsidP="00B76DDE">
            <w:pPr>
              <w:rPr>
                <w:rFonts w:ascii="Arial" w:eastAsia="Times New Roman" w:hAnsi="Arial" w:cs="Arial"/>
                <w:color w:val="538135" w:themeColor="accent6" w:themeShade="BF"/>
                <w:sz w:val="16"/>
                <w:szCs w:val="16"/>
                <w:lang w:eastAsia="pl-PL"/>
              </w:rPr>
            </w:pPr>
            <w:r w:rsidRPr="00330DD4">
              <w:rPr>
                <w:rFonts w:ascii="Arial" w:eastAsia="Times New Roman" w:hAnsi="Arial" w:cs="Arial"/>
                <w:color w:val="538135" w:themeColor="accent6" w:themeShade="BF"/>
                <w:sz w:val="16"/>
                <w:szCs w:val="16"/>
                <w:lang w:eastAsia="pl-PL"/>
              </w:rPr>
              <w:t xml:space="preserve">Plan Zagospodarowania Przestrzennego Województwa Podkarpackiego </w:t>
            </w:r>
          </w:p>
        </w:tc>
        <w:tc>
          <w:tcPr>
            <w:tcW w:w="634" w:type="pct"/>
            <w:hideMark/>
          </w:tcPr>
          <w:p w14:paraId="3D81F369" w14:textId="77777777" w:rsidR="0030119E" w:rsidRPr="00330DD4" w:rsidRDefault="0030119E" w:rsidP="00B76DDE">
            <w:pPr>
              <w:rPr>
                <w:rFonts w:ascii="Arial" w:eastAsia="Times New Roman" w:hAnsi="Arial" w:cs="Arial"/>
                <w:color w:val="538135" w:themeColor="accent6" w:themeShade="BF"/>
                <w:sz w:val="16"/>
                <w:szCs w:val="16"/>
                <w:lang w:eastAsia="pl-PL"/>
              </w:rPr>
            </w:pPr>
            <w:r w:rsidRPr="00330DD4">
              <w:rPr>
                <w:rFonts w:ascii="Arial" w:eastAsia="Times New Roman" w:hAnsi="Arial" w:cs="Arial"/>
                <w:color w:val="538135" w:themeColor="accent6" w:themeShade="BF"/>
                <w:sz w:val="16"/>
                <w:szCs w:val="16"/>
                <w:lang w:eastAsia="pl-PL"/>
              </w:rPr>
              <w:t>Plan Zagospodarowania Przestrzennego Województwa Podkarpackiego - Perspektywa 2030</w:t>
            </w:r>
          </w:p>
        </w:tc>
        <w:tc>
          <w:tcPr>
            <w:tcW w:w="912" w:type="pct"/>
            <w:hideMark/>
          </w:tcPr>
          <w:p w14:paraId="3D63CB00" w14:textId="77777777" w:rsidR="0030119E" w:rsidRPr="00330DD4" w:rsidRDefault="0030119E" w:rsidP="00B76DDE">
            <w:pPr>
              <w:rPr>
                <w:rFonts w:ascii="Arial" w:eastAsia="Times New Roman" w:hAnsi="Arial" w:cs="Arial"/>
                <w:color w:val="538135" w:themeColor="accent6" w:themeShade="BF"/>
                <w:sz w:val="16"/>
                <w:szCs w:val="16"/>
                <w:lang w:eastAsia="pl-PL"/>
              </w:rPr>
            </w:pPr>
            <w:r w:rsidRPr="00330DD4">
              <w:rPr>
                <w:rFonts w:ascii="Arial" w:eastAsia="Times New Roman" w:hAnsi="Arial" w:cs="Arial"/>
                <w:color w:val="538135" w:themeColor="accent6" w:themeShade="BF"/>
                <w:sz w:val="16"/>
                <w:szCs w:val="16"/>
                <w:lang w:eastAsia="pl-PL"/>
              </w:rPr>
              <w:t>Niepełna nazwa dokumentu, uzupełnić</w:t>
            </w:r>
          </w:p>
        </w:tc>
        <w:tc>
          <w:tcPr>
            <w:tcW w:w="469" w:type="pct"/>
            <w:noWrap/>
            <w:hideMark/>
          </w:tcPr>
          <w:p w14:paraId="386FA042" w14:textId="77777777" w:rsidR="0030119E" w:rsidRPr="00330DD4" w:rsidRDefault="0030119E" w:rsidP="00B76DDE">
            <w:pPr>
              <w:rPr>
                <w:rFonts w:ascii="Arial" w:eastAsia="Times New Roman" w:hAnsi="Arial" w:cs="Arial"/>
                <w:color w:val="538135" w:themeColor="accent6" w:themeShade="BF"/>
                <w:sz w:val="16"/>
                <w:szCs w:val="16"/>
                <w:lang w:eastAsia="pl-PL"/>
              </w:rPr>
            </w:pPr>
            <w:r w:rsidRPr="00330DD4">
              <w:rPr>
                <w:rFonts w:ascii="Arial" w:eastAsia="Times New Roman" w:hAnsi="Arial" w:cs="Arial"/>
                <w:color w:val="538135" w:themeColor="accent6" w:themeShade="BF"/>
                <w:sz w:val="16"/>
                <w:szCs w:val="16"/>
                <w:lang w:eastAsia="pl-PL"/>
              </w:rPr>
              <w:t>Uwaga przyjęta</w:t>
            </w:r>
          </w:p>
        </w:tc>
        <w:tc>
          <w:tcPr>
            <w:tcW w:w="1112" w:type="pct"/>
            <w:hideMark/>
          </w:tcPr>
          <w:p w14:paraId="2D63D4FA" w14:textId="77777777" w:rsidR="0030119E" w:rsidRPr="00330DD4" w:rsidRDefault="0030119E" w:rsidP="00B76DDE">
            <w:pPr>
              <w:rPr>
                <w:rFonts w:ascii="Arial" w:eastAsia="Times New Roman" w:hAnsi="Arial" w:cs="Arial"/>
                <w:color w:val="538135" w:themeColor="accent6" w:themeShade="BF"/>
                <w:sz w:val="16"/>
                <w:szCs w:val="16"/>
                <w:lang w:eastAsia="pl-PL"/>
              </w:rPr>
            </w:pPr>
            <w:r w:rsidRPr="00330DD4">
              <w:rPr>
                <w:rFonts w:ascii="Arial" w:eastAsia="Times New Roman" w:hAnsi="Arial" w:cs="Arial"/>
                <w:color w:val="538135" w:themeColor="accent6" w:themeShade="BF"/>
                <w:sz w:val="16"/>
                <w:szCs w:val="16"/>
                <w:lang w:eastAsia="pl-PL"/>
              </w:rPr>
              <w:t> </w:t>
            </w:r>
          </w:p>
        </w:tc>
      </w:tr>
      <w:tr w:rsidR="0030119E" w:rsidRPr="006E148E" w14:paraId="1ACD0172" w14:textId="77777777" w:rsidTr="00B76DDE">
        <w:trPr>
          <w:trHeight w:val="64"/>
        </w:trPr>
        <w:tc>
          <w:tcPr>
            <w:tcW w:w="135" w:type="pct"/>
            <w:noWrap/>
            <w:hideMark/>
          </w:tcPr>
          <w:p w14:paraId="737B33DF" w14:textId="77777777" w:rsidR="0030119E" w:rsidRPr="00330DD4" w:rsidRDefault="0030119E" w:rsidP="00B76DDE">
            <w:pPr>
              <w:rPr>
                <w:rFonts w:ascii="Arial" w:eastAsia="Times New Roman" w:hAnsi="Arial" w:cs="Arial"/>
                <w:color w:val="538135" w:themeColor="accent6" w:themeShade="BF"/>
                <w:sz w:val="16"/>
                <w:szCs w:val="16"/>
                <w:lang w:eastAsia="pl-PL"/>
              </w:rPr>
            </w:pPr>
            <w:r w:rsidRPr="00330DD4">
              <w:rPr>
                <w:rFonts w:ascii="Arial" w:eastAsia="Times New Roman" w:hAnsi="Arial" w:cs="Arial"/>
                <w:color w:val="538135" w:themeColor="accent6" w:themeShade="BF"/>
                <w:sz w:val="16"/>
                <w:szCs w:val="16"/>
                <w:lang w:eastAsia="pl-PL"/>
              </w:rPr>
              <w:t>3</w:t>
            </w:r>
          </w:p>
        </w:tc>
        <w:tc>
          <w:tcPr>
            <w:tcW w:w="773" w:type="pct"/>
            <w:hideMark/>
          </w:tcPr>
          <w:p w14:paraId="5881E0C1"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Strategia przestrzenna ROF str. 27 mapa nr 7 i nr 8</w:t>
            </w:r>
          </w:p>
        </w:tc>
        <w:tc>
          <w:tcPr>
            <w:tcW w:w="966" w:type="pct"/>
            <w:hideMark/>
          </w:tcPr>
          <w:p w14:paraId="099837F0" w14:textId="77777777" w:rsidR="0030119E" w:rsidRPr="00330DD4" w:rsidRDefault="0030119E" w:rsidP="00B76DDE">
            <w:pPr>
              <w:rPr>
                <w:rFonts w:ascii="Arial" w:eastAsia="Times New Roman" w:hAnsi="Arial" w:cs="Arial"/>
                <w:color w:val="538135" w:themeColor="accent6" w:themeShade="BF"/>
                <w:sz w:val="16"/>
                <w:szCs w:val="16"/>
                <w:lang w:eastAsia="pl-PL"/>
              </w:rPr>
            </w:pPr>
            <w:r w:rsidRPr="00330DD4">
              <w:rPr>
                <w:rFonts w:ascii="Arial" w:eastAsia="Times New Roman" w:hAnsi="Arial" w:cs="Arial"/>
                <w:color w:val="538135" w:themeColor="accent6" w:themeShade="BF"/>
                <w:sz w:val="16"/>
                <w:szCs w:val="16"/>
                <w:lang w:eastAsia="pl-PL"/>
              </w:rPr>
              <w:t>-</w:t>
            </w:r>
          </w:p>
        </w:tc>
        <w:tc>
          <w:tcPr>
            <w:tcW w:w="634" w:type="pct"/>
            <w:hideMark/>
          </w:tcPr>
          <w:p w14:paraId="2FA6B447" w14:textId="77777777" w:rsidR="0030119E" w:rsidRPr="00330DD4" w:rsidRDefault="0030119E" w:rsidP="00B76DDE">
            <w:pPr>
              <w:rPr>
                <w:rFonts w:ascii="Arial" w:eastAsia="Times New Roman" w:hAnsi="Arial" w:cs="Arial"/>
                <w:color w:val="538135" w:themeColor="accent6" w:themeShade="BF"/>
                <w:sz w:val="16"/>
                <w:szCs w:val="16"/>
                <w:lang w:eastAsia="pl-PL"/>
              </w:rPr>
            </w:pPr>
            <w:r w:rsidRPr="00330DD4">
              <w:rPr>
                <w:rFonts w:ascii="Arial" w:eastAsia="Times New Roman" w:hAnsi="Arial" w:cs="Arial"/>
                <w:color w:val="538135" w:themeColor="accent6" w:themeShade="BF"/>
                <w:sz w:val="16"/>
                <w:szCs w:val="16"/>
                <w:lang w:eastAsia="pl-PL"/>
              </w:rPr>
              <w:t>-</w:t>
            </w:r>
          </w:p>
        </w:tc>
        <w:tc>
          <w:tcPr>
            <w:tcW w:w="912" w:type="pct"/>
            <w:hideMark/>
          </w:tcPr>
          <w:p w14:paraId="295EC336" w14:textId="77777777" w:rsidR="0030119E" w:rsidRPr="00330DD4" w:rsidRDefault="0030119E" w:rsidP="00B76DDE">
            <w:pPr>
              <w:rPr>
                <w:rFonts w:ascii="Arial" w:eastAsia="Times New Roman" w:hAnsi="Arial" w:cs="Arial"/>
                <w:color w:val="538135" w:themeColor="accent6" w:themeShade="BF"/>
                <w:sz w:val="16"/>
                <w:szCs w:val="16"/>
                <w:lang w:eastAsia="pl-PL"/>
              </w:rPr>
            </w:pPr>
            <w:r w:rsidRPr="00330DD4">
              <w:rPr>
                <w:rFonts w:ascii="Arial" w:eastAsia="Times New Roman" w:hAnsi="Arial" w:cs="Arial"/>
                <w:color w:val="538135" w:themeColor="accent6" w:themeShade="BF"/>
                <w:sz w:val="16"/>
                <w:szCs w:val="16"/>
                <w:lang w:eastAsia="pl-PL"/>
              </w:rPr>
              <w:t>Brak legend i podziałek</w:t>
            </w:r>
          </w:p>
        </w:tc>
        <w:tc>
          <w:tcPr>
            <w:tcW w:w="469" w:type="pct"/>
            <w:noWrap/>
            <w:hideMark/>
          </w:tcPr>
          <w:p w14:paraId="3373CA08" w14:textId="77777777" w:rsidR="0030119E" w:rsidRPr="00330DD4" w:rsidRDefault="0030119E" w:rsidP="00B76DDE">
            <w:pPr>
              <w:rPr>
                <w:rFonts w:ascii="Arial" w:eastAsia="Times New Roman" w:hAnsi="Arial" w:cs="Arial"/>
                <w:color w:val="538135" w:themeColor="accent6" w:themeShade="BF"/>
                <w:sz w:val="16"/>
                <w:szCs w:val="16"/>
                <w:lang w:eastAsia="pl-PL"/>
              </w:rPr>
            </w:pPr>
            <w:r w:rsidRPr="00330DD4">
              <w:rPr>
                <w:rFonts w:ascii="Arial" w:eastAsia="Times New Roman" w:hAnsi="Arial" w:cs="Arial"/>
                <w:color w:val="538135" w:themeColor="accent6" w:themeShade="BF"/>
                <w:sz w:val="16"/>
                <w:szCs w:val="16"/>
                <w:lang w:eastAsia="pl-PL"/>
              </w:rPr>
              <w:t>Uwaga przyjęta</w:t>
            </w:r>
          </w:p>
        </w:tc>
        <w:tc>
          <w:tcPr>
            <w:tcW w:w="1112" w:type="pct"/>
            <w:hideMark/>
          </w:tcPr>
          <w:p w14:paraId="7C1A5F75" w14:textId="77777777" w:rsidR="0030119E" w:rsidRPr="006E148E" w:rsidRDefault="0030119E" w:rsidP="00B76DDE">
            <w:pPr>
              <w:rPr>
                <w:rFonts w:ascii="Arial" w:eastAsia="Times New Roman" w:hAnsi="Arial" w:cs="Arial"/>
                <w:color w:val="000000"/>
                <w:sz w:val="16"/>
                <w:szCs w:val="16"/>
                <w:lang w:eastAsia="pl-PL"/>
              </w:rPr>
            </w:pPr>
            <w:r w:rsidRPr="006E148E">
              <w:rPr>
                <w:rFonts w:ascii="Arial" w:eastAsia="Times New Roman" w:hAnsi="Arial" w:cs="Arial"/>
                <w:color w:val="000000"/>
                <w:sz w:val="16"/>
                <w:szCs w:val="16"/>
                <w:lang w:eastAsia="pl-PL"/>
              </w:rPr>
              <w:t> </w:t>
            </w:r>
          </w:p>
        </w:tc>
      </w:tr>
      <w:tr w:rsidR="0030119E" w:rsidRPr="006E148E" w14:paraId="543AF88A" w14:textId="77777777" w:rsidTr="00B76DDE">
        <w:trPr>
          <w:trHeight w:val="64"/>
        </w:trPr>
        <w:tc>
          <w:tcPr>
            <w:tcW w:w="135" w:type="pct"/>
            <w:noWrap/>
            <w:hideMark/>
          </w:tcPr>
          <w:p w14:paraId="45BD224B" w14:textId="77777777" w:rsidR="0030119E" w:rsidRPr="00330DD4" w:rsidRDefault="0030119E" w:rsidP="00B76DDE">
            <w:pPr>
              <w:rPr>
                <w:rFonts w:ascii="Arial" w:eastAsia="Times New Roman" w:hAnsi="Arial" w:cs="Arial"/>
                <w:color w:val="538135" w:themeColor="accent6" w:themeShade="BF"/>
                <w:sz w:val="16"/>
                <w:szCs w:val="16"/>
                <w:lang w:eastAsia="pl-PL"/>
              </w:rPr>
            </w:pPr>
            <w:r w:rsidRPr="00330DD4">
              <w:rPr>
                <w:rFonts w:ascii="Arial" w:eastAsia="Times New Roman" w:hAnsi="Arial" w:cs="Arial"/>
                <w:color w:val="538135" w:themeColor="accent6" w:themeShade="BF"/>
                <w:sz w:val="16"/>
                <w:szCs w:val="16"/>
                <w:lang w:eastAsia="pl-PL"/>
              </w:rPr>
              <w:t>4</w:t>
            </w:r>
          </w:p>
        </w:tc>
        <w:tc>
          <w:tcPr>
            <w:tcW w:w="773" w:type="pct"/>
            <w:hideMark/>
          </w:tcPr>
          <w:p w14:paraId="03D973B6"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Strategia przestrzenna ROF str. 27 mapa nr 7</w:t>
            </w:r>
          </w:p>
        </w:tc>
        <w:tc>
          <w:tcPr>
            <w:tcW w:w="966" w:type="pct"/>
            <w:hideMark/>
          </w:tcPr>
          <w:p w14:paraId="4838C623" w14:textId="77777777" w:rsidR="0030119E" w:rsidRPr="00330DD4" w:rsidRDefault="0030119E" w:rsidP="00B76DDE">
            <w:pPr>
              <w:rPr>
                <w:rFonts w:ascii="Arial" w:eastAsia="Times New Roman" w:hAnsi="Arial" w:cs="Arial"/>
                <w:color w:val="538135" w:themeColor="accent6" w:themeShade="BF"/>
                <w:sz w:val="16"/>
                <w:szCs w:val="16"/>
                <w:lang w:eastAsia="pl-PL"/>
              </w:rPr>
            </w:pPr>
            <w:r w:rsidRPr="00330DD4">
              <w:rPr>
                <w:rFonts w:ascii="Arial" w:eastAsia="Times New Roman" w:hAnsi="Arial" w:cs="Arial"/>
                <w:color w:val="538135" w:themeColor="accent6" w:themeShade="BF"/>
                <w:sz w:val="16"/>
                <w:szCs w:val="16"/>
                <w:lang w:eastAsia="pl-PL"/>
              </w:rPr>
              <w:t>-</w:t>
            </w:r>
          </w:p>
        </w:tc>
        <w:tc>
          <w:tcPr>
            <w:tcW w:w="634" w:type="pct"/>
            <w:hideMark/>
          </w:tcPr>
          <w:p w14:paraId="45160F52" w14:textId="77777777" w:rsidR="0030119E" w:rsidRPr="00330DD4" w:rsidRDefault="0030119E" w:rsidP="00B76DDE">
            <w:pPr>
              <w:rPr>
                <w:rFonts w:ascii="Arial" w:eastAsia="Times New Roman" w:hAnsi="Arial" w:cs="Arial"/>
                <w:color w:val="538135" w:themeColor="accent6" w:themeShade="BF"/>
                <w:sz w:val="16"/>
                <w:szCs w:val="16"/>
                <w:lang w:eastAsia="pl-PL"/>
              </w:rPr>
            </w:pPr>
            <w:r w:rsidRPr="00330DD4">
              <w:rPr>
                <w:rFonts w:ascii="Arial" w:eastAsia="Times New Roman" w:hAnsi="Arial" w:cs="Arial"/>
                <w:color w:val="538135" w:themeColor="accent6" w:themeShade="BF"/>
                <w:sz w:val="16"/>
                <w:szCs w:val="16"/>
                <w:lang w:eastAsia="pl-PL"/>
              </w:rPr>
              <w:t>-</w:t>
            </w:r>
          </w:p>
        </w:tc>
        <w:tc>
          <w:tcPr>
            <w:tcW w:w="912" w:type="pct"/>
            <w:hideMark/>
          </w:tcPr>
          <w:p w14:paraId="7A569820" w14:textId="77777777" w:rsidR="0030119E" w:rsidRPr="00330DD4" w:rsidRDefault="0030119E" w:rsidP="00B76DDE">
            <w:pPr>
              <w:rPr>
                <w:rFonts w:ascii="Arial" w:eastAsia="Times New Roman" w:hAnsi="Arial" w:cs="Arial"/>
                <w:color w:val="538135" w:themeColor="accent6" w:themeShade="BF"/>
                <w:sz w:val="16"/>
                <w:szCs w:val="16"/>
                <w:lang w:eastAsia="pl-PL"/>
              </w:rPr>
            </w:pPr>
            <w:r w:rsidRPr="00330DD4">
              <w:rPr>
                <w:rFonts w:ascii="Arial" w:eastAsia="Times New Roman" w:hAnsi="Arial" w:cs="Arial"/>
                <w:color w:val="538135" w:themeColor="accent6" w:themeShade="BF"/>
                <w:sz w:val="16"/>
                <w:szCs w:val="16"/>
                <w:lang w:eastAsia="pl-PL"/>
              </w:rPr>
              <w:t>Brak legendy i podziałki</w:t>
            </w:r>
          </w:p>
        </w:tc>
        <w:tc>
          <w:tcPr>
            <w:tcW w:w="469" w:type="pct"/>
            <w:noWrap/>
            <w:hideMark/>
          </w:tcPr>
          <w:p w14:paraId="6716ED92" w14:textId="77777777" w:rsidR="0030119E" w:rsidRPr="00330DD4" w:rsidRDefault="0030119E" w:rsidP="00B76DDE">
            <w:pPr>
              <w:rPr>
                <w:rFonts w:ascii="Arial" w:eastAsia="Times New Roman" w:hAnsi="Arial" w:cs="Arial"/>
                <w:color w:val="538135" w:themeColor="accent6" w:themeShade="BF"/>
                <w:sz w:val="16"/>
                <w:szCs w:val="16"/>
                <w:lang w:eastAsia="pl-PL"/>
              </w:rPr>
            </w:pPr>
            <w:r w:rsidRPr="00330DD4">
              <w:rPr>
                <w:rFonts w:ascii="Arial" w:eastAsia="Times New Roman" w:hAnsi="Arial" w:cs="Arial"/>
                <w:color w:val="538135" w:themeColor="accent6" w:themeShade="BF"/>
                <w:sz w:val="16"/>
                <w:szCs w:val="16"/>
                <w:lang w:eastAsia="pl-PL"/>
              </w:rPr>
              <w:t>Uwaga przyjęta</w:t>
            </w:r>
          </w:p>
        </w:tc>
        <w:tc>
          <w:tcPr>
            <w:tcW w:w="1112" w:type="pct"/>
            <w:hideMark/>
          </w:tcPr>
          <w:p w14:paraId="75A4F43F" w14:textId="77777777" w:rsidR="0030119E" w:rsidRPr="006E148E" w:rsidRDefault="0030119E" w:rsidP="00B76DDE">
            <w:pPr>
              <w:rPr>
                <w:rFonts w:ascii="Arial" w:eastAsia="Times New Roman" w:hAnsi="Arial" w:cs="Arial"/>
                <w:color w:val="000000"/>
                <w:sz w:val="16"/>
                <w:szCs w:val="16"/>
                <w:lang w:eastAsia="pl-PL"/>
              </w:rPr>
            </w:pPr>
            <w:r w:rsidRPr="006E148E">
              <w:rPr>
                <w:rFonts w:ascii="Arial" w:eastAsia="Times New Roman" w:hAnsi="Arial" w:cs="Arial"/>
                <w:color w:val="000000"/>
                <w:sz w:val="16"/>
                <w:szCs w:val="16"/>
                <w:lang w:eastAsia="pl-PL"/>
              </w:rPr>
              <w:t> </w:t>
            </w:r>
          </w:p>
        </w:tc>
      </w:tr>
      <w:tr w:rsidR="0030119E" w:rsidRPr="006E148E" w14:paraId="43A74E93" w14:textId="77777777" w:rsidTr="00B76DDE">
        <w:trPr>
          <w:trHeight w:val="64"/>
        </w:trPr>
        <w:tc>
          <w:tcPr>
            <w:tcW w:w="135" w:type="pct"/>
            <w:noWrap/>
            <w:hideMark/>
          </w:tcPr>
          <w:p w14:paraId="755DB673" w14:textId="77777777" w:rsidR="0030119E" w:rsidRPr="00330DD4" w:rsidRDefault="0030119E" w:rsidP="00B76DDE">
            <w:pPr>
              <w:rPr>
                <w:rFonts w:ascii="Arial" w:eastAsia="Times New Roman" w:hAnsi="Arial" w:cs="Arial"/>
                <w:color w:val="538135" w:themeColor="accent6" w:themeShade="BF"/>
                <w:sz w:val="16"/>
                <w:szCs w:val="16"/>
                <w:lang w:eastAsia="pl-PL"/>
              </w:rPr>
            </w:pPr>
            <w:r w:rsidRPr="00330DD4">
              <w:rPr>
                <w:rFonts w:ascii="Arial" w:eastAsia="Times New Roman" w:hAnsi="Arial" w:cs="Arial"/>
                <w:color w:val="538135" w:themeColor="accent6" w:themeShade="BF"/>
                <w:sz w:val="16"/>
                <w:szCs w:val="16"/>
                <w:lang w:eastAsia="pl-PL"/>
              </w:rPr>
              <w:t>5</w:t>
            </w:r>
          </w:p>
        </w:tc>
        <w:tc>
          <w:tcPr>
            <w:tcW w:w="773" w:type="pct"/>
            <w:hideMark/>
          </w:tcPr>
          <w:p w14:paraId="272D3E55"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Strategia przestrzenna ROF str. 27 mapa nr 7</w:t>
            </w:r>
          </w:p>
        </w:tc>
        <w:tc>
          <w:tcPr>
            <w:tcW w:w="966" w:type="pct"/>
            <w:hideMark/>
          </w:tcPr>
          <w:p w14:paraId="0DBD13BB" w14:textId="77777777" w:rsidR="0030119E" w:rsidRPr="00330DD4" w:rsidRDefault="0030119E" w:rsidP="00B76DDE">
            <w:pPr>
              <w:rPr>
                <w:rFonts w:ascii="Arial" w:eastAsia="Times New Roman" w:hAnsi="Arial" w:cs="Arial"/>
                <w:color w:val="538135" w:themeColor="accent6" w:themeShade="BF"/>
                <w:sz w:val="16"/>
                <w:szCs w:val="16"/>
                <w:lang w:eastAsia="pl-PL"/>
              </w:rPr>
            </w:pPr>
            <w:r w:rsidRPr="00330DD4">
              <w:rPr>
                <w:rFonts w:ascii="Arial" w:eastAsia="Times New Roman" w:hAnsi="Arial" w:cs="Arial"/>
                <w:color w:val="538135" w:themeColor="accent6" w:themeShade="BF"/>
                <w:sz w:val="16"/>
                <w:szCs w:val="16"/>
                <w:lang w:eastAsia="pl-PL"/>
              </w:rPr>
              <w:t>-</w:t>
            </w:r>
          </w:p>
        </w:tc>
        <w:tc>
          <w:tcPr>
            <w:tcW w:w="634" w:type="pct"/>
            <w:hideMark/>
          </w:tcPr>
          <w:p w14:paraId="29AAA009" w14:textId="77777777" w:rsidR="0030119E" w:rsidRPr="00330DD4" w:rsidRDefault="0030119E" w:rsidP="00B76DDE">
            <w:pPr>
              <w:rPr>
                <w:rFonts w:ascii="Arial" w:eastAsia="Times New Roman" w:hAnsi="Arial" w:cs="Arial"/>
                <w:color w:val="538135" w:themeColor="accent6" w:themeShade="BF"/>
                <w:sz w:val="16"/>
                <w:szCs w:val="16"/>
                <w:lang w:eastAsia="pl-PL"/>
              </w:rPr>
            </w:pPr>
            <w:r w:rsidRPr="00330DD4">
              <w:rPr>
                <w:rFonts w:ascii="Arial" w:eastAsia="Times New Roman" w:hAnsi="Arial" w:cs="Arial"/>
                <w:color w:val="538135" w:themeColor="accent6" w:themeShade="BF"/>
                <w:sz w:val="16"/>
                <w:szCs w:val="16"/>
                <w:lang w:eastAsia="pl-PL"/>
              </w:rPr>
              <w:t>-</w:t>
            </w:r>
          </w:p>
        </w:tc>
        <w:tc>
          <w:tcPr>
            <w:tcW w:w="912" w:type="pct"/>
            <w:hideMark/>
          </w:tcPr>
          <w:p w14:paraId="11CA4E77" w14:textId="77777777" w:rsidR="0030119E" w:rsidRPr="00330DD4" w:rsidRDefault="0030119E" w:rsidP="00B76DDE">
            <w:pPr>
              <w:rPr>
                <w:rFonts w:ascii="Arial" w:eastAsia="Times New Roman" w:hAnsi="Arial" w:cs="Arial"/>
                <w:color w:val="538135" w:themeColor="accent6" w:themeShade="BF"/>
                <w:sz w:val="16"/>
                <w:szCs w:val="16"/>
                <w:lang w:eastAsia="pl-PL"/>
              </w:rPr>
            </w:pPr>
            <w:r w:rsidRPr="00330DD4">
              <w:rPr>
                <w:rFonts w:ascii="Arial" w:eastAsia="Times New Roman" w:hAnsi="Arial" w:cs="Arial"/>
                <w:color w:val="538135" w:themeColor="accent6" w:themeShade="BF"/>
                <w:sz w:val="16"/>
                <w:szCs w:val="16"/>
                <w:lang w:eastAsia="pl-PL"/>
              </w:rPr>
              <w:t>Brak legendy i podziałki</w:t>
            </w:r>
          </w:p>
        </w:tc>
        <w:tc>
          <w:tcPr>
            <w:tcW w:w="469" w:type="pct"/>
            <w:noWrap/>
            <w:hideMark/>
          </w:tcPr>
          <w:p w14:paraId="1930F2DD" w14:textId="77777777" w:rsidR="0030119E" w:rsidRPr="00330DD4" w:rsidRDefault="0030119E" w:rsidP="00B76DDE">
            <w:pPr>
              <w:rPr>
                <w:rFonts w:ascii="Arial" w:eastAsia="Times New Roman" w:hAnsi="Arial" w:cs="Arial"/>
                <w:color w:val="538135" w:themeColor="accent6" w:themeShade="BF"/>
                <w:sz w:val="16"/>
                <w:szCs w:val="16"/>
                <w:lang w:eastAsia="pl-PL"/>
              </w:rPr>
            </w:pPr>
            <w:r w:rsidRPr="00330DD4">
              <w:rPr>
                <w:rFonts w:ascii="Arial" w:eastAsia="Times New Roman" w:hAnsi="Arial" w:cs="Arial"/>
                <w:color w:val="538135" w:themeColor="accent6" w:themeShade="BF"/>
                <w:sz w:val="16"/>
                <w:szCs w:val="16"/>
                <w:lang w:eastAsia="pl-PL"/>
              </w:rPr>
              <w:t>Uwaga przyjęta</w:t>
            </w:r>
          </w:p>
        </w:tc>
        <w:tc>
          <w:tcPr>
            <w:tcW w:w="1112" w:type="pct"/>
            <w:hideMark/>
          </w:tcPr>
          <w:p w14:paraId="05E1D4A4" w14:textId="77777777" w:rsidR="0030119E" w:rsidRPr="006E148E" w:rsidRDefault="0030119E" w:rsidP="00B76DDE">
            <w:pPr>
              <w:rPr>
                <w:rFonts w:ascii="Arial" w:eastAsia="Times New Roman" w:hAnsi="Arial" w:cs="Arial"/>
                <w:color w:val="000000"/>
                <w:sz w:val="16"/>
                <w:szCs w:val="16"/>
                <w:lang w:eastAsia="pl-PL"/>
              </w:rPr>
            </w:pPr>
            <w:r w:rsidRPr="006E148E">
              <w:rPr>
                <w:rFonts w:ascii="Arial" w:eastAsia="Times New Roman" w:hAnsi="Arial" w:cs="Arial"/>
                <w:color w:val="000000"/>
                <w:sz w:val="16"/>
                <w:szCs w:val="16"/>
                <w:lang w:eastAsia="pl-PL"/>
              </w:rPr>
              <w:t> </w:t>
            </w:r>
          </w:p>
        </w:tc>
      </w:tr>
      <w:tr w:rsidR="0030119E" w:rsidRPr="006E148E" w14:paraId="6E6E204C" w14:textId="77777777" w:rsidTr="00B76DDE">
        <w:trPr>
          <w:trHeight w:val="687"/>
        </w:trPr>
        <w:tc>
          <w:tcPr>
            <w:tcW w:w="135" w:type="pct"/>
            <w:noWrap/>
            <w:hideMark/>
          </w:tcPr>
          <w:p w14:paraId="047E43AF" w14:textId="77777777" w:rsidR="0030119E" w:rsidRPr="00330DD4" w:rsidRDefault="0030119E" w:rsidP="00B76DDE">
            <w:pPr>
              <w:rPr>
                <w:rFonts w:ascii="Arial" w:eastAsia="Times New Roman" w:hAnsi="Arial" w:cs="Arial"/>
                <w:color w:val="538135" w:themeColor="accent6" w:themeShade="BF"/>
                <w:sz w:val="16"/>
                <w:szCs w:val="16"/>
                <w:lang w:eastAsia="pl-PL"/>
              </w:rPr>
            </w:pPr>
            <w:r w:rsidRPr="00330DD4">
              <w:rPr>
                <w:rFonts w:ascii="Arial" w:eastAsia="Times New Roman" w:hAnsi="Arial" w:cs="Arial"/>
                <w:color w:val="538135" w:themeColor="accent6" w:themeShade="BF"/>
                <w:sz w:val="16"/>
                <w:szCs w:val="16"/>
                <w:lang w:eastAsia="pl-PL"/>
              </w:rPr>
              <w:t>6</w:t>
            </w:r>
          </w:p>
        </w:tc>
        <w:tc>
          <w:tcPr>
            <w:tcW w:w="773" w:type="pct"/>
            <w:hideMark/>
          </w:tcPr>
          <w:p w14:paraId="7AF741B9"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Strategia przestrzenna ROF str. 12</w:t>
            </w:r>
          </w:p>
        </w:tc>
        <w:tc>
          <w:tcPr>
            <w:tcW w:w="966" w:type="pct"/>
            <w:hideMark/>
          </w:tcPr>
          <w:p w14:paraId="7AA15C66" w14:textId="77777777" w:rsidR="0030119E" w:rsidRPr="00330DD4" w:rsidRDefault="0030119E" w:rsidP="00B76DDE">
            <w:pPr>
              <w:rPr>
                <w:rFonts w:ascii="Arial" w:eastAsia="Times New Roman" w:hAnsi="Arial" w:cs="Arial"/>
                <w:color w:val="538135" w:themeColor="accent6" w:themeShade="BF"/>
                <w:sz w:val="16"/>
                <w:szCs w:val="16"/>
                <w:lang w:eastAsia="pl-PL"/>
              </w:rPr>
            </w:pPr>
            <w:r w:rsidRPr="00330DD4">
              <w:rPr>
                <w:rFonts w:ascii="Arial" w:eastAsia="Times New Roman" w:hAnsi="Arial" w:cs="Arial"/>
                <w:color w:val="538135" w:themeColor="accent6" w:themeShade="BF"/>
                <w:sz w:val="16"/>
                <w:szCs w:val="16"/>
                <w:lang w:eastAsia="pl-PL"/>
              </w:rPr>
              <w:t xml:space="preserve">Strategia Rozwoju Województwa </w:t>
            </w:r>
          </w:p>
        </w:tc>
        <w:tc>
          <w:tcPr>
            <w:tcW w:w="634" w:type="pct"/>
            <w:hideMark/>
          </w:tcPr>
          <w:p w14:paraId="1B62C18C" w14:textId="77777777" w:rsidR="0030119E" w:rsidRPr="00330DD4" w:rsidRDefault="0030119E" w:rsidP="00B76DDE">
            <w:pPr>
              <w:rPr>
                <w:rFonts w:ascii="Arial" w:eastAsia="Times New Roman" w:hAnsi="Arial" w:cs="Arial"/>
                <w:color w:val="538135" w:themeColor="accent6" w:themeShade="BF"/>
                <w:sz w:val="16"/>
                <w:szCs w:val="16"/>
                <w:lang w:eastAsia="pl-PL"/>
              </w:rPr>
            </w:pPr>
            <w:r w:rsidRPr="00330DD4">
              <w:rPr>
                <w:rFonts w:ascii="Arial" w:eastAsia="Times New Roman" w:hAnsi="Arial" w:cs="Arial"/>
                <w:color w:val="538135" w:themeColor="accent6" w:themeShade="BF"/>
                <w:sz w:val="16"/>
                <w:szCs w:val="16"/>
                <w:lang w:eastAsia="pl-PL"/>
              </w:rPr>
              <w:t>Strategia Rozwoju Województwa Podkarpackie 2030</w:t>
            </w:r>
          </w:p>
        </w:tc>
        <w:tc>
          <w:tcPr>
            <w:tcW w:w="912" w:type="pct"/>
            <w:hideMark/>
          </w:tcPr>
          <w:p w14:paraId="36A7E184" w14:textId="77777777" w:rsidR="0030119E" w:rsidRPr="00330DD4" w:rsidRDefault="0030119E" w:rsidP="00B76DDE">
            <w:pPr>
              <w:rPr>
                <w:rFonts w:ascii="Arial" w:eastAsia="Times New Roman" w:hAnsi="Arial" w:cs="Arial"/>
                <w:color w:val="538135" w:themeColor="accent6" w:themeShade="BF"/>
                <w:sz w:val="16"/>
                <w:szCs w:val="16"/>
                <w:lang w:eastAsia="pl-PL"/>
              </w:rPr>
            </w:pPr>
            <w:r w:rsidRPr="00330DD4">
              <w:rPr>
                <w:rFonts w:ascii="Arial" w:eastAsia="Times New Roman" w:hAnsi="Arial" w:cs="Arial"/>
                <w:color w:val="538135" w:themeColor="accent6" w:themeShade="BF"/>
                <w:sz w:val="16"/>
                <w:szCs w:val="16"/>
                <w:lang w:eastAsia="pl-PL"/>
              </w:rPr>
              <w:t>Nieprawidłowy, niepełny zapis</w:t>
            </w:r>
          </w:p>
        </w:tc>
        <w:tc>
          <w:tcPr>
            <w:tcW w:w="469" w:type="pct"/>
            <w:noWrap/>
            <w:hideMark/>
          </w:tcPr>
          <w:p w14:paraId="61834DA2" w14:textId="77777777" w:rsidR="0030119E" w:rsidRPr="00330DD4" w:rsidRDefault="0030119E" w:rsidP="00B76DDE">
            <w:pPr>
              <w:rPr>
                <w:rFonts w:ascii="Arial" w:eastAsia="Times New Roman" w:hAnsi="Arial" w:cs="Arial"/>
                <w:color w:val="538135" w:themeColor="accent6" w:themeShade="BF"/>
                <w:sz w:val="16"/>
                <w:szCs w:val="16"/>
                <w:lang w:eastAsia="pl-PL"/>
              </w:rPr>
            </w:pPr>
            <w:r w:rsidRPr="00330DD4">
              <w:rPr>
                <w:rFonts w:ascii="Arial" w:eastAsia="Times New Roman" w:hAnsi="Arial" w:cs="Arial"/>
                <w:color w:val="538135" w:themeColor="accent6" w:themeShade="BF"/>
                <w:sz w:val="16"/>
                <w:szCs w:val="16"/>
                <w:lang w:eastAsia="pl-PL"/>
              </w:rPr>
              <w:t>Uwaga przyjęta</w:t>
            </w:r>
          </w:p>
        </w:tc>
        <w:tc>
          <w:tcPr>
            <w:tcW w:w="1112" w:type="pct"/>
            <w:hideMark/>
          </w:tcPr>
          <w:p w14:paraId="0546210A" w14:textId="77777777" w:rsidR="0030119E" w:rsidRPr="006E148E" w:rsidRDefault="0030119E" w:rsidP="00B76DDE">
            <w:pPr>
              <w:rPr>
                <w:rFonts w:ascii="Arial" w:eastAsia="Times New Roman" w:hAnsi="Arial" w:cs="Arial"/>
                <w:color w:val="000000"/>
                <w:sz w:val="16"/>
                <w:szCs w:val="16"/>
                <w:lang w:eastAsia="pl-PL"/>
              </w:rPr>
            </w:pPr>
            <w:r w:rsidRPr="006E148E">
              <w:rPr>
                <w:rFonts w:ascii="Arial" w:eastAsia="Times New Roman" w:hAnsi="Arial" w:cs="Arial"/>
                <w:color w:val="000000"/>
                <w:sz w:val="16"/>
                <w:szCs w:val="16"/>
                <w:lang w:eastAsia="pl-PL"/>
              </w:rPr>
              <w:t> </w:t>
            </w:r>
          </w:p>
        </w:tc>
      </w:tr>
      <w:tr w:rsidR="0030119E" w:rsidRPr="006E148E" w14:paraId="6B6FAD95" w14:textId="77777777" w:rsidTr="00B76DDE">
        <w:trPr>
          <w:trHeight w:val="600"/>
        </w:trPr>
        <w:tc>
          <w:tcPr>
            <w:tcW w:w="135" w:type="pct"/>
            <w:noWrap/>
            <w:hideMark/>
          </w:tcPr>
          <w:p w14:paraId="11D9EF22" w14:textId="77777777" w:rsidR="0030119E" w:rsidRPr="00330DD4" w:rsidRDefault="0030119E" w:rsidP="00B76DDE">
            <w:pPr>
              <w:rPr>
                <w:rFonts w:ascii="Arial" w:eastAsia="Times New Roman" w:hAnsi="Arial" w:cs="Arial"/>
                <w:color w:val="538135" w:themeColor="accent6" w:themeShade="BF"/>
                <w:sz w:val="16"/>
                <w:szCs w:val="16"/>
                <w:lang w:eastAsia="pl-PL"/>
              </w:rPr>
            </w:pPr>
            <w:r w:rsidRPr="00330DD4">
              <w:rPr>
                <w:rFonts w:ascii="Arial" w:eastAsia="Times New Roman" w:hAnsi="Arial" w:cs="Arial"/>
                <w:color w:val="538135" w:themeColor="accent6" w:themeShade="BF"/>
                <w:sz w:val="16"/>
                <w:szCs w:val="16"/>
                <w:lang w:eastAsia="pl-PL"/>
              </w:rPr>
              <w:lastRenderedPageBreak/>
              <w:t>7</w:t>
            </w:r>
          </w:p>
        </w:tc>
        <w:tc>
          <w:tcPr>
            <w:tcW w:w="773" w:type="pct"/>
            <w:hideMark/>
          </w:tcPr>
          <w:p w14:paraId="70B7B800"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Strategia przestrzenna ROF str. 12</w:t>
            </w:r>
          </w:p>
        </w:tc>
        <w:tc>
          <w:tcPr>
            <w:tcW w:w="966" w:type="pct"/>
            <w:hideMark/>
          </w:tcPr>
          <w:p w14:paraId="531AD13C" w14:textId="77777777" w:rsidR="0030119E" w:rsidRPr="00330DD4" w:rsidRDefault="0030119E" w:rsidP="00B76DDE">
            <w:pPr>
              <w:rPr>
                <w:rFonts w:ascii="Arial" w:eastAsia="Times New Roman" w:hAnsi="Arial" w:cs="Arial"/>
                <w:color w:val="538135" w:themeColor="accent6" w:themeShade="BF"/>
                <w:sz w:val="16"/>
                <w:szCs w:val="16"/>
                <w:lang w:eastAsia="pl-PL"/>
              </w:rPr>
            </w:pPr>
            <w:r w:rsidRPr="00330DD4">
              <w:rPr>
                <w:rFonts w:ascii="Arial" w:eastAsia="Times New Roman" w:hAnsi="Arial" w:cs="Arial"/>
                <w:color w:val="538135" w:themeColor="accent6" w:themeShade="BF"/>
                <w:sz w:val="16"/>
                <w:szCs w:val="16"/>
                <w:lang w:eastAsia="pl-PL"/>
              </w:rPr>
              <w:t xml:space="preserve">Strategia Rozwoju Województwa </w:t>
            </w:r>
          </w:p>
        </w:tc>
        <w:tc>
          <w:tcPr>
            <w:tcW w:w="634" w:type="pct"/>
            <w:hideMark/>
          </w:tcPr>
          <w:p w14:paraId="46D9C0BD" w14:textId="77777777" w:rsidR="0030119E" w:rsidRPr="00330DD4" w:rsidRDefault="0030119E" w:rsidP="00B76DDE">
            <w:pPr>
              <w:rPr>
                <w:rFonts w:ascii="Arial" w:eastAsia="Times New Roman" w:hAnsi="Arial" w:cs="Arial"/>
                <w:color w:val="538135" w:themeColor="accent6" w:themeShade="BF"/>
                <w:sz w:val="16"/>
                <w:szCs w:val="16"/>
                <w:lang w:eastAsia="pl-PL"/>
              </w:rPr>
            </w:pPr>
            <w:r w:rsidRPr="00330DD4">
              <w:rPr>
                <w:rFonts w:ascii="Arial" w:eastAsia="Times New Roman" w:hAnsi="Arial" w:cs="Arial"/>
                <w:color w:val="538135" w:themeColor="accent6" w:themeShade="BF"/>
                <w:sz w:val="16"/>
                <w:szCs w:val="16"/>
                <w:lang w:eastAsia="pl-PL"/>
              </w:rPr>
              <w:t>Strategia Rozwoju Województwa Podkarpackie 2030</w:t>
            </w:r>
          </w:p>
        </w:tc>
        <w:tc>
          <w:tcPr>
            <w:tcW w:w="912" w:type="pct"/>
            <w:hideMark/>
          </w:tcPr>
          <w:p w14:paraId="2AC3F99D" w14:textId="77777777" w:rsidR="0030119E" w:rsidRPr="00330DD4" w:rsidRDefault="0030119E" w:rsidP="00B76DDE">
            <w:pPr>
              <w:rPr>
                <w:rFonts w:ascii="Arial" w:eastAsia="Times New Roman" w:hAnsi="Arial" w:cs="Arial"/>
                <w:color w:val="538135" w:themeColor="accent6" w:themeShade="BF"/>
                <w:sz w:val="16"/>
                <w:szCs w:val="16"/>
                <w:lang w:eastAsia="pl-PL"/>
              </w:rPr>
            </w:pPr>
            <w:r w:rsidRPr="00330DD4">
              <w:rPr>
                <w:rFonts w:ascii="Arial" w:eastAsia="Times New Roman" w:hAnsi="Arial" w:cs="Arial"/>
                <w:color w:val="538135" w:themeColor="accent6" w:themeShade="BF"/>
                <w:sz w:val="16"/>
                <w:szCs w:val="16"/>
                <w:lang w:eastAsia="pl-PL"/>
              </w:rPr>
              <w:t>Prawidłowa, pełna nazwa dokumentu - do uzupełnienia</w:t>
            </w:r>
          </w:p>
        </w:tc>
        <w:tc>
          <w:tcPr>
            <w:tcW w:w="469" w:type="pct"/>
            <w:noWrap/>
            <w:hideMark/>
          </w:tcPr>
          <w:p w14:paraId="3B4BC58A" w14:textId="77777777" w:rsidR="0030119E" w:rsidRPr="00330DD4" w:rsidRDefault="0030119E" w:rsidP="00B76DDE">
            <w:pPr>
              <w:rPr>
                <w:rFonts w:ascii="Arial" w:eastAsia="Times New Roman" w:hAnsi="Arial" w:cs="Arial"/>
                <w:color w:val="538135" w:themeColor="accent6" w:themeShade="BF"/>
                <w:sz w:val="16"/>
                <w:szCs w:val="16"/>
                <w:lang w:eastAsia="pl-PL"/>
              </w:rPr>
            </w:pPr>
            <w:r w:rsidRPr="00330DD4">
              <w:rPr>
                <w:rFonts w:ascii="Arial" w:eastAsia="Times New Roman" w:hAnsi="Arial" w:cs="Arial"/>
                <w:color w:val="538135" w:themeColor="accent6" w:themeShade="BF"/>
                <w:sz w:val="16"/>
                <w:szCs w:val="16"/>
                <w:lang w:eastAsia="pl-PL"/>
              </w:rPr>
              <w:t>Uwaga przyjęta</w:t>
            </w:r>
          </w:p>
        </w:tc>
        <w:tc>
          <w:tcPr>
            <w:tcW w:w="1112" w:type="pct"/>
            <w:hideMark/>
          </w:tcPr>
          <w:p w14:paraId="64E6203D" w14:textId="77777777" w:rsidR="0030119E" w:rsidRPr="006E148E" w:rsidRDefault="0030119E" w:rsidP="00B76DDE">
            <w:pPr>
              <w:rPr>
                <w:rFonts w:ascii="Arial" w:eastAsia="Times New Roman" w:hAnsi="Arial" w:cs="Arial"/>
                <w:color w:val="000000"/>
                <w:sz w:val="16"/>
                <w:szCs w:val="16"/>
                <w:lang w:eastAsia="pl-PL"/>
              </w:rPr>
            </w:pPr>
            <w:r w:rsidRPr="006E148E">
              <w:rPr>
                <w:rFonts w:ascii="Arial" w:eastAsia="Times New Roman" w:hAnsi="Arial" w:cs="Arial"/>
                <w:color w:val="000000"/>
                <w:sz w:val="16"/>
                <w:szCs w:val="16"/>
                <w:lang w:eastAsia="pl-PL"/>
              </w:rPr>
              <w:t> </w:t>
            </w:r>
          </w:p>
        </w:tc>
      </w:tr>
      <w:tr w:rsidR="0030119E" w:rsidRPr="006E148E" w14:paraId="5C3158D4" w14:textId="77777777" w:rsidTr="00B76DDE">
        <w:trPr>
          <w:trHeight w:val="600"/>
        </w:trPr>
        <w:tc>
          <w:tcPr>
            <w:tcW w:w="135" w:type="pct"/>
            <w:noWrap/>
            <w:hideMark/>
          </w:tcPr>
          <w:p w14:paraId="36631CC6" w14:textId="77777777" w:rsidR="0030119E" w:rsidRPr="00330DD4" w:rsidRDefault="0030119E" w:rsidP="00B76DDE">
            <w:pPr>
              <w:rPr>
                <w:rFonts w:ascii="Arial" w:eastAsia="Times New Roman" w:hAnsi="Arial" w:cs="Arial"/>
                <w:color w:val="538135" w:themeColor="accent6" w:themeShade="BF"/>
                <w:sz w:val="16"/>
                <w:szCs w:val="16"/>
                <w:lang w:eastAsia="pl-PL"/>
              </w:rPr>
            </w:pPr>
            <w:r w:rsidRPr="00330DD4">
              <w:rPr>
                <w:rFonts w:ascii="Arial" w:eastAsia="Times New Roman" w:hAnsi="Arial" w:cs="Arial"/>
                <w:color w:val="538135" w:themeColor="accent6" w:themeShade="BF"/>
                <w:sz w:val="16"/>
                <w:szCs w:val="16"/>
                <w:lang w:eastAsia="pl-PL"/>
              </w:rPr>
              <w:t>8</w:t>
            </w:r>
          </w:p>
        </w:tc>
        <w:tc>
          <w:tcPr>
            <w:tcW w:w="773" w:type="pct"/>
            <w:hideMark/>
          </w:tcPr>
          <w:p w14:paraId="1353A449"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Strategia przestrzenna ROF str. 12</w:t>
            </w:r>
          </w:p>
        </w:tc>
        <w:tc>
          <w:tcPr>
            <w:tcW w:w="966" w:type="pct"/>
            <w:hideMark/>
          </w:tcPr>
          <w:p w14:paraId="0AD23B85" w14:textId="77777777" w:rsidR="0030119E" w:rsidRPr="00330DD4" w:rsidRDefault="0030119E" w:rsidP="00B76DDE">
            <w:pPr>
              <w:rPr>
                <w:rFonts w:ascii="Arial" w:eastAsia="Times New Roman" w:hAnsi="Arial" w:cs="Arial"/>
                <w:color w:val="538135" w:themeColor="accent6" w:themeShade="BF"/>
                <w:sz w:val="16"/>
                <w:szCs w:val="16"/>
                <w:lang w:eastAsia="pl-PL"/>
              </w:rPr>
            </w:pPr>
            <w:r w:rsidRPr="00330DD4">
              <w:rPr>
                <w:rFonts w:ascii="Arial" w:eastAsia="Times New Roman" w:hAnsi="Arial" w:cs="Arial"/>
                <w:color w:val="538135" w:themeColor="accent6" w:themeShade="BF"/>
                <w:sz w:val="16"/>
                <w:szCs w:val="16"/>
                <w:lang w:eastAsia="pl-PL"/>
              </w:rPr>
              <w:t>Strategia Rozwoju Województwa</w:t>
            </w:r>
          </w:p>
        </w:tc>
        <w:tc>
          <w:tcPr>
            <w:tcW w:w="634" w:type="pct"/>
            <w:hideMark/>
          </w:tcPr>
          <w:p w14:paraId="3E421D3B" w14:textId="77777777" w:rsidR="0030119E" w:rsidRPr="00330DD4" w:rsidRDefault="0030119E" w:rsidP="00B76DDE">
            <w:pPr>
              <w:rPr>
                <w:rFonts w:ascii="Arial" w:eastAsia="Times New Roman" w:hAnsi="Arial" w:cs="Arial"/>
                <w:color w:val="538135" w:themeColor="accent6" w:themeShade="BF"/>
                <w:sz w:val="16"/>
                <w:szCs w:val="16"/>
                <w:lang w:eastAsia="pl-PL"/>
              </w:rPr>
            </w:pPr>
            <w:r w:rsidRPr="00330DD4">
              <w:rPr>
                <w:rFonts w:ascii="Arial" w:eastAsia="Times New Roman" w:hAnsi="Arial" w:cs="Arial"/>
                <w:color w:val="538135" w:themeColor="accent6" w:themeShade="BF"/>
                <w:sz w:val="16"/>
                <w:szCs w:val="16"/>
                <w:lang w:eastAsia="pl-PL"/>
              </w:rPr>
              <w:t>Strategia Rozwoju Województwa Podkarpackie 2030</w:t>
            </w:r>
          </w:p>
        </w:tc>
        <w:tc>
          <w:tcPr>
            <w:tcW w:w="912" w:type="pct"/>
            <w:hideMark/>
          </w:tcPr>
          <w:p w14:paraId="096837F4" w14:textId="77777777" w:rsidR="0030119E" w:rsidRPr="00330DD4" w:rsidRDefault="0030119E" w:rsidP="00B76DDE">
            <w:pPr>
              <w:rPr>
                <w:rFonts w:ascii="Arial" w:eastAsia="Times New Roman" w:hAnsi="Arial" w:cs="Arial"/>
                <w:color w:val="538135" w:themeColor="accent6" w:themeShade="BF"/>
                <w:sz w:val="16"/>
                <w:szCs w:val="16"/>
                <w:lang w:eastAsia="pl-PL"/>
              </w:rPr>
            </w:pPr>
            <w:r w:rsidRPr="00330DD4">
              <w:rPr>
                <w:rFonts w:ascii="Arial" w:eastAsia="Times New Roman" w:hAnsi="Arial" w:cs="Arial"/>
                <w:color w:val="538135" w:themeColor="accent6" w:themeShade="BF"/>
                <w:sz w:val="16"/>
                <w:szCs w:val="16"/>
                <w:lang w:eastAsia="pl-PL"/>
              </w:rPr>
              <w:t>Prawidłowa, pełna nazwa dokumentu - do uzupełnienia</w:t>
            </w:r>
          </w:p>
        </w:tc>
        <w:tc>
          <w:tcPr>
            <w:tcW w:w="469" w:type="pct"/>
            <w:noWrap/>
            <w:hideMark/>
          </w:tcPr>
          <w:p w14:paraId="7E37451B" w14:textId="77777777" w:rsidR="0030119E" w:rsidRPr="00330DD4" w:rsidRDefault="0030119E" w:rsidP="00B76DDE">
            <w:pPr>
              <w:rPr>
                <w:rFonts w:ascii="Arial" w:eastAsia="Times New Roman" w:hAnsi="Arial" w:cs="Arial"/>
                <w:color w:val="538135" w:themeColor="accent6" w:themeShade="BF"/>
                <w:sz w:val="16"/>
                <w:szCs w:val="16"/>
                <w:lang w:eastAsia="pl-PL"/>
              </w:rPr>
            </w:pPr>
            <w:r w:rsidRPr="00330DD4">
              <w:rPr>
                <w:rFonts w:ascii="Arial" w:eastAsia="Times New Roman" w:hAnsi="Arial" w:cs="Arial"/>
                <w:color w:val="538135" w:themeColor="accent6" w:themeShade="BF"/>
                <w:sz w:val="16"/>
                <w:szCs w:val="16"/>
                <w:lang w:eastAsia="pl-PL"/>
              </w:rPr>
              <w:t>Uwaga przyjęta</w:t>
            </w:r>
          </w:p>
        </w:tc>
        <w:tc>
          <w:tcPr>
            <w:tcW w:w="1112" w:type="pct"/>
            <w:hideMark/>
          </w:tcPr>
          <w:p w14:paraId="2963293A" w14:textId="77777777" w:rsidR="0030119E" w:rsidRPr="006E148E" w:rsidRDefault="0030119E" w:rsidP="00B76DDE">
            <w:pPr>
              <w:rPr>
                <w:rFonts w:ascii="Arial" w:eastAsia="Times New Roman" w:hAnsi="Arial" w:cs="Arial"/>
                <w:color w:val="000000"/>
                <w:sz w:val="16"/>
                <w:szCs w:val="16"/>
                <w:lang w:eastAsia="pl-PL"/>
              </w:rPr>
            </w:pPr>
            <w:r w:rsidRPr="006E148E">
              <w:rPr>
                <w:rFonts w:ascii="Arial" w:eastAsia="Times New Roman" w:hAnsi="Arial" w:cs="Arial"/>
                <w:color w:val="000000"/>
                <w:sz w:val="16"/>
                <w:szCs w:val="16"/>
                <w:lang w:eastAsia="pl-PL"/>
              </w:rPr>
              <w:t> </w:t>
            </w:r>
          </w:p>
        </w:tc>
      </w:tr>
      <w:tr w:rsidR="0030119E" w:rsidRPr="006E148E" w14:paraId="37318723" w14:textId="77777777" w:rsidTr="00B76DDE">
        <w:trPr>
          <w:trHeight w:val="384"/>
        </w:trPr>
        <w:tc>
          <w:tcPr>
            <w:tcW w:w="135" w:type="pct"/>
            <w:noWrap/>
            <w:hideMark/>
          </w:tcPr>
          <w:p w14:paraId="6C29B725" w14:textId="77777777" w:rsidR="0030119E" w:rsidRPr="00330DD4" w:rsidRDefault="0030119E" w:rsidP="00B76DDE">
            <w:pPr>
              <w:rPr>
                <w:rFonts w:ascii="Arial" w:eastAsia="Times New Roman" w:hAnsi="Arial" w:cs="Arial"/>
                <w:color w:val="C00000"/>
                <w:sz w:val="16"/>
                <w:szCs w:val="16"/>
                <w:lang w:eastAsia="pl-PL"/>
              </w:rPr>
            </w:pPr>
            <w:r w:rsidRPr="00330DD4">
              <w:rPr>
                <w:rFonts w:ascii="Arial" w:eastAsia="Times New Roman" w:hAnsi="Arial" w:cs="Arial"/>
                <w:color w:val="C00000"/>
                <w:sz w:val="16"/>
                <w:szCs w:val="16"/>
                <w:lang w:eastAsia="pl-PL"/>
              </w:rPr>
              <w:t>9</w:t>
            </w:r>
          </w:p>
        </w:tc>
        <w:tc>
          <w:tcPr>
            <w:tcW w:w="773" w:type="pct"/>
            <w:hideMark/>
          </w:tcPr>
          <w:p w14:paraId="1764097E" w14:textId="77777777" w:rsidR="0030119E" w:rsidRPr="00EB750A" w:rsidRDefault="0030119E" w:rsidP="00B76DDE">
            <w:pPr>
              <w:rPr>
                <w:rFonts w:ascii="Arial" w:eastAsia="Times New Roman" w:hAnsi="Arial" w:cs="Arial"/>
                <w:color w:val="C00000"/>
                <w:sz w:val="16"/>
                <w:szCs w:val="16"/>
                <w:lang w:eastAsia="pl-PL"/>
              </w:rPr>
            </w:pPr>
            <w:r w:rsidRPr="00EB750A">
              <w:rPr>
                <w:rFonts w:ascii="Arial" w:eastAsia="Times New Roman" w:hAnsi="Arial" w:cs="Arial"/>
                <w:color w:val="C00000"/>
                <w:sz w:val="16"/>
                <w:szCs w:val="16"/>
                <w:lang w:eastAsia="pl-PL"/>
              </w:rPr>
              <w:t>Wytyczne dla przypisania funkcji terenom w Strategii Przestrzennej str. 8</w:t>
            </w:r>
          </w:p>
        </w:tc>
        <w:tc>
          <w:tcPr>
            <w:tcW w:w="966" w:type="pct"/>
            <w:hideMark/>
          </w:tcPr>
          <w:p w14:paraId="73CCF4C5" w14:textId="77777777" w:rsidR="0030119E" w:rsidRPr="00330DD4" w:rsidRDefault="0030119E" w:rsidP="00B76DDE">
            <w:pPr>
              <w:rPr>
                <w:rFonts w:ascii="Arial" w:eastAsia="Times New Roman" w:hAnsi="Arial" w:cs="Arial"/>
                <w:color w:val="C00000"/>
                <w:sz w:val="16"/>
                <w:szCs w:val="16"/>
                <w:lang w:eastAsia="pl-PL"/>
              </w:rPr>
            </w:pPr>
            <w:r w:rsidRPr="00330DD4">
              <w:rPr>
                <w:rFonts w:ascii="Arial" w:eastAsia="Times New Roman" w:hAnsi="Arial" w:cs="Arial"/>
                <w:color w:val="C00000"/>
                <w:sz w:val="16"/>
                <w:szCs w:val="16"/>
                <w:lang w:eastAsia="pl-PL"/>
              </w:rPr>
              <w:t>funkcja przemysłowa powinna być zlokalizowana w pasie do 1</w:t>
            </w:r>
            <w:r>
              <w:rPr>
                <w:rFonts w:ascii="Arial" w:eastAsia="Times New Roman" w:hAnsi="Arial" w:cs="Arial"/>
                <w:color w:val="C00000"/>
                <w:sz w:val="16"/>
                <w:szCs w:val="16"/>
                <w:lang w:eastAsia="pl-PL"/>
              </w:rPr>
              <w:t> </w:t>
            </w:r>
            <w:r w:rsidRPr="00330DD4">
              <w:rPr>
                <w:rFonts w:ascii="Arial" w:eastAsia="Times New Roman" w:hAnsi="Arial" w:cs="Arial"/>
                <w:color w:val="C00000"/>
                <w:sz w:val="16"/>
                <w:szCs w:val="16"/>
                <w:lang w:eastAsia="pl-PL"/>
              </w:rPr>
              <w:t>km od linii kolejowej oraz w</w:t>
            </w:r>
            <w:r>
              <w:rPr>
                <w:rFonts w:ascii="Arial" w:eastAsia="Times New Roman" w:hAnsi="Arial" w:cs="Arial"/>
                <w:color w:val="C00000"/>
                <w:sz w:val="16"/>
                <w:szCs w:val="16"/>
                <w:lang w:eastAsia="pl-PL"/>
              </w:rPr>
              <w:t> </w:t>
            </w:r>
            <w:r w:rsidRPr="00330DD4">
              <w:rPr>
                <w:rFonts w:ascii="Arial" w:eastAsia="Times New Roman" w:hAnsi="Arial" w:cs="Arial"/>
                <w:color w:val="C00000"/>
                <w:sz w:val="16"/>
                <w:szCs w:val="16"/>
                <w:lang w:eastAsia="pl-PL"/>
              </w:rPr>
              <w:t>odległości do 3 km dojazdu do węzła autostrady lub drogi ekspresowej</w:t>
            </w:r>
          </w:p>
        </w:tc>
        <w:tc>
          <w:tcPr>
            <w:tcW w:w="634" w:type="pct"/>
            <w:hideMark/>
          </w:tcPr>
          <w:p w14:paraId="18D72D25" w14:textId="77777777" w:rsidR="0030119E" w:rsidRPr="00330DD4" w:rsidRDefault="0030119E" w:rsidP="00B76DDE">
            <w:pPr>
              <w:rPr>
                <w:rFonts w:ascii="Arial" w:eastAsia="Times New Roman" w:hAnsi="Arial" w:cs="Arial"/>
                <w:color w:val="C00000"/>
                <w:sz w:val="16"/>
                <w:szCs w:val="16"/>
                <w:lang w:eastAsia="pl-PL"/>
              </w:rPr>
            </w:pPr>
            <w:r w:rsidRPr="00330DD4">
              <w:rPr>
                <w:rFonts w:ascii="Arial" w:eastAsia="Times New Roman" w:hAnsi="Arial" w:cs="Arial"/>
                <w:color w:val="C00000"/>
                <w:sz w:val="16"/>
                <w:szCs w:val="16"/>
                <w:lang w:eastAsia="pl-PL"/>
              </w:rPr>
              <w:t>Funkcja przemysłowa powinna być również dopuszczona w innych miejscowościach, nie tylko z</w:t>
            </w:r>
            <w:r>
              <w:rPr>
                <w:rFonts w:ascii="Arial" w:eastAsia="Times New Roman" w:hAnsi="Arial" w:cs="Arial"/>
                <w:color w:val="C00000"/>
                <w:sz w:val="16"/>
                <w:szCs w:val="16"/>
                <w:lang w:eastAsia="pl-PL"/>
              </w:rPr>
              <w:t> </w:t>
            </w:r>
            <w:r w:rsidRPr="00330DD4">
              <w:rPr>
                <w:rFonts w:ascii="Arial" w:eastAsia="Times New Roman" w:hAnsi="Arial" w:cs="Arial"/>
                <w:color w:val="C00000"/>
                <w:sz w:val="16"/>
                <w:szCs w:val="16"/>
                <w:lang w:eastAsia="pl-PL"/>
              </w:rPr>
              <w:t xml:space="preserve">dostępem do autostrady czy też linii kolejowych. </w:t>
            </w:r>
          </w:p>
        </w:tc>
        <w:tc>
          <w:tcPr>
            <w:tcW w:w="912" w:type="pct"/>
            <w:hideMark/>
          </w:tcPr>
          <w:p w14:paraId="11EB966C" w14:textId="77777777" w:rsidR="0030119E" w:rsidRPr="00330DD4" w:rsidRDefault="0030119E" w:rsidP="00B76DDE">
            <w:pPr>
              <w:rPr>
                <w:rFonts w:ascii="Arial" w:eastAsia="Times New Roman" w:hAnsi="Arial" w:cs="Arial"/>
                <w:color w:val="C00000"/>
                <w:sz w:val="16"/>
                <w:szCs w:val="16"/>
                <w:lang w:eastAsia="pl-PL"/>
              </w:rPr>
            </w:pPr>
            <w:r w:rsidRPr="00330DD4">
              <w:rPr>
                <w:rFonts w:ascii="Arial" w:eastAsia="Times New Roman" w:hAnsi="Arial" w:cs="Arial"/>
                <w:color w:val="C00000"/>
                <w:sz w:val="16"/>
                <w:szCs w:val="16"/>
                <w:lang w:eastAsia="pl-PL"/>
              </w:rPr>
              <w:t xml:space="preserve">  </w:t>
            </w:r>
          </w:p>
        </w:tc>
        <w:tc>
          <w:tcPr>
            <w:tcW w:w="469" w:type="pct"/>
            <w:noWrap/>
            <w:hideMark/>
          </w:tcPr>
          <w:p w14:paraId="15F666A2" w14:textId="77777777" w:rsidR="0030119E" w:rsidRPr="00330DD4" w:rsidRDefault="0030119E" w:rsidP="00B76DDE">
            <w:pPr>
              <w:rPr>
                <w:rFonts w:ascii="Arial" w:eastAsia="Times New Roman" w:hAnsi="Arial" w:cs="Arial"/>
                <w:color w:val="C00000"/>
                <w:sz w:val="16"/>
                <w:szCs w:val="16"/>
                <w:lang w:eastAsia="pl-PL"/>
              </w:rPr>
            </w:pPr>
            <w:r w:rsidRPr="00330DD4">
              <w:rPr>
                <w:rFonts w:ascii="Arial" w:eastAsia="Times New Roman" w:hAnsi="Arial" w:cs="Arial"/>
                <w:color w:val="C00000"/>
                <w:sz w:val="16"/>
                <w:szCs w:val="16"/>
                <w:lang w:eastAsia="pl-PL"/>
              </w:rPr>
              <w:t>Uwaga odrzucona</w:t>
            </w:r>
          </w:p>
        </w:tc>
        <w:tc>
          <w:tcPr>
            <w:tcW w:w="1112" w:type="pct"/>
            <w:hideMark/>
          </w:tcPr>
          <w:p w14:paraId="28CC0D93" w14:textId="77777777" w:rsidR="0030119E" w:rsidRPr="00330DD4" w:rsidRDefault="0030119E" w:rsidP="00B76DDE">
            <w:pPr>
              <w:rPr>
                <w:rFonts w:ascii="Arial" w:eastAsia="Times New Roman" w:hAnsi="Arial" w:cs="Arial"/>
                <w:color w:val="C00000"/>
                <w:sz w:val="16"/>
                <w:szCs w:val="16"/>
                <w:lang w:eastAsia="pl-PL"/>
              </w:rPr>
            </w:pPr>
            <w:r w:rsidRPr="00330DD4">
              <w:rPr>
                <w:rFonts w:ascii="Arial" w:eastAsia="Times New Roman" w:hAnsi="Arial" w:cs="Arial"/>
                <w:color w:val="C00000"/>
                <w:sz w:val="16"/>
                <w:szCs w:val="16"/>
                <w:lang w:eastAsia="pl-PL"/>
              </w:rPr>
              <w:t>Załącznik dotyczący Dobrych Praktyk ma charakter rekomendacji, a</w:t>
            </w:r>
            <w:r>
              <w:rPr>
                <w:rFonts w:ascii="Arial" w:eastAsia="Times New Roman" w:hAnsi="Arial" w:cs="Arial"/>
                <w:color w:val="C00000"/>
                <w:sz w:val="16"/>
                <w:szCs w:val="16"/>
                <w:lang w:eastAsia="pl-PL"/>
              </w:rPr>
              <w:t> </w:t>
            </w:r>
            <w:r w:rsidRPr="00330DD4">
              <w:rPr>
                <w:rFonts w:ascii="Arial" w:eastAsia="Times New Roman" w:hAnsi="Arial" w:cs="Arial"/>
                <w:color w:val="C00000"/>
                <w:sz w:val="16"/>
                <w:szCs w:val="16"/>
                <w:lang w:eastAsia="pl-PL"/>
              </w:rPr>
              <w:t>nie ustaleń wiążących. Jego zapisy nie blokują możliwości inwestycyjnych a jedynie sugerują najbardziej optymalne rozwiązania.</w:t>
            </w:r>
          </w:p>
        </w:tc>
      </w:tr>
      <w:tr w:rsidR="0030119E" w:rsidRPr="006E148E" w14:paraId="4E487540" w14:textId="77777777" w:rsidTr="00B76DDE">
        <w:trPr>
          <w:trHeight w:val="1860"/>
        </w:trPr>
        <w:tc>
          <w:tcPr>
            <w:tcW w:w="135" w:type="pct"/>
            <w:noWrap/>
            <w:hideMark/>
          </w:tcPr>
          <w:p w14:paraId="021A0F2D" w14:textId="77777777" w:rsidR="0030119E" w:rsidRPr="00330DD4" w:rsidRDefault="0030119E" w:rsidP="00B76DDE">
            <w:pPr>
              <w:rPr>
                <w:rFonts w:ascii="Arial" w:eastAsia="Times New Roman" w:hAnsi="Arial" w:cs="Arial"/>
                <w:color w:val="C00000"/>
                <w:sz w:val="16"/>
                <w:szCs w:val="16"/>
                <w:lang w:eastAsia="pl-PL"/>
              </w:rPr>
            </w:pPr>
            <w:r w:rsidRPr="00330DD4">
              <w:rPr>
                <w:rFonts w:ascii="Arial" w:eastAsia="Times New Roman" w:hAnsi="Arial" w:cs="Arial"/>
                <w:color w:val="C00000"/>
                <w:sz w:val="16"/>
                <w:szCs w:val="16"/>
                <w:lang w:eastAsia="pl-PL"/>
              </w:rPr>
              <w:t>10</w:t>
            </w:r>
          </w:p>
        </w:tc>
        <w:tc>
          <w:tcPr>
            <w:tcW w:w="773" w:type="pct"/>
            <w:hideMark/>
          </w:tcPr>
          <w:p w14:paraId="3CC4F36F" w14:textId="77777777" w:rsidR="0030119E" w:rsidRPr="00EB750A" w:rsidRDefault="0030119E" w:rsidP="00B76DDE">
            <w:pPr>
              <w:rPr>
                <w:rFonts w:ascii="Arial" w:eastAsia="Times New Roman" w:hAnsi="Arial" w:cs="Arial"/>
                <w:color w:val="C00000"/>
                <w:sz w:val="16"/>
                <w:szCs w:val="16"/>
                <w:lang w:eastAsia="pl-PL"/>
              </w:rPr>
            </w:pPr>
            <w:r w:rsidRPr="00EB750A">
              <w:rPr>
                <w:rFonts w:ascii="Arial" w:eastAsia="Times New Roman" w:hAnsi="Arial" w:cs="Arial"/>
                <w:color w:val="C00000"/>
                <w:sz w:val="16"/>
                <w:szCs w:val="16"/>
                <w:lang w:eastAsia="pl-PL"/>
              </w:rPr>
              <w:t xml:space="preserve">Wytyczne dla przypisania funkcji terenu w strategii przestrzennej ROF str. 8 </w:t>
            </w:r>
          </w:p>
        </w:tc>
        <w:tc>
          <w:tcPr>
            <w:tcW w:w="966" w:type="pct"/>
            <w:hideMark/>
          </w:tcPr>
          <w:p w14:paraId="6ABBCB1B" w14:textId="77777777" w:rsidR="0030119E" w:rsidRPr="00330DD4" w:rsidRDefault="0030119E" w:rsidP="00B76DDE">
            <w:pPr>
              <w:rPr>
                <w:rFonts w:ascii="Arial" w:eastAsia="Times New Roman" w:hAnsi="Arial" w:cs="Arial"/>
                <w:color w:val="C00000"/>
                <w:sz w:val="16"/>
                <w:szCs w:val="16"/>
                <w:lang w:eastAsia="pl-PL"/>
              </w:rPr>
            </w:pPr>
            <w:r w:rsidRPr="00330DD4">
              <w:rPr>
                <w:rFonts w:ascii="Arial" w:eastAsia="Times New Roman" w:hAnsi="Arial" w:cs="Arial"/>
                <w:color w:val="C00000"/>
                <w:sz w:val="16"/>
                <w:szCs w:val="16"/>
                <w:lang w:eastAsia="pl-PL"/>
              </w:rPr>
              <w:t>funkcja mieszkaniowa oraz mieszana powinna być lokalizowana w promieniu do 1</w:t>
            </w:r>
            <w:r>
              <w:rPr>
                <w:rFonts w:ascii="Arial" w:eastAsia="Times New Roman" w:hAnsi="Arial" w:cs="Arial"/>
                <w:color w:val="C00000"/>
                <w:sz w:val="16"/>
                <w:szCs w:val="16"/>
                <w:lang w:eastAsia="pl-PL"/>
              </w:rPr>
              <w:t> </w:t>
            </w:r>
            <w:r w:rsidRPr="00330DD4">
              <w:rPr>
                <w:rFonts w:ascii="Arial" w:eastAsia="Times New Roman" w:hAnsi="Arial" w:cs="Arial"/>
                <w:color w:val="C00000"/>
                <w:sz w:val="16"/>
                <w:szCs w:val="16"/>
                <w:lang w:eastAsia="pl-PL"/>
              </w:rPr>
              <w:t xml:space="preserve">km dojścia do przystanku kolejowego </w:t>
            </w:r>
          </w:p>
        </w:tc>
        <w:tc>
          <w:tcPr>
            <w:tcW w:w="634" w:type="pct"/>
            <w:hideMark/>
          </w:tcPr>
          <w:p w14:paraId="416BBD39" w14:textId="77777777" w:rsidR="0030119E" w:rsidRPr="00330DD4" w:rsidRDefault="0030119E" w:rsidP="00B76DDE">
            <w:pPr>
              <w:rPr>
                <w:rFonts w:ascii="Arial" w:eastAsia="Times New Roman" w:hAnsi="Arial" w:cs="Arial"/>
                <w:color w:val="C00000"/>
                <w:sz w:val="16"/>
                <w:szCs w:val="16"/>
                <w:lang w:eastAsia="pl-PL"/>
              </w:rPr>
            </w:pPr>
            <w:r w:rsidRPr="00330DD4">
              <w:rPr>
                <w:rFonts w:ascii="Arial" w:eastAsia="Times New Roman" w:hAnsi="Arial" w:cs="Arial"/>
                <w:color w:val="C00000"/>
                <w:sz w:val="16"/>
                <w:szCs w:val="16"/>
                <w:lang w:eastAsia="pl-PL"/>
              </w:rPr>
              <w:t xml:space="preserve">zwiększenie promienia dojścia do przystanku kolejowego który zlokalizowany jest 6 km od miejscowości </w:t>
            </w:r>
          </w:p>
        </w:tc>
        <w:tc>
          <w:tcPr>
            <w:tcW w:w="912" w:type="pct"/>
            <w:hideMark/>
          </w:tcPr>
          <w:p w14:paraId="5D471B8E" w14:textId="77777777" w:rsidR="0030119E" w:rsidRPr="00330DD4" w:rsidRDefault="0030119E" w:rsidP="00B76DDE">
            <w:pPr>
              <w:rPr>
                <w:rFonts w:ascii="Arial" w:eastAsia="Times New Roman" w:hAnsi="Arial" w:cs="Arial"/>
                <w:color w:val="C00000"/>
                <w:sz w:val="16"/>
                <w:szCs w:val="16"/>
                <w:lang w:eastAsia="pl-PL"/>
              </w:rPr>
            </w:pPr>
            <w:r w:rsidRPr="00330DD4">
              <w:rPr>
                <w:rFonts w:ascii="Arial" w:eastAsia="Times New Roman" w:hAnsi="Arial" w:cs="Arial"/>
                <w:color w:val="C00000"/>
                <w:sz w:val="16"/>
                <w:szCs w:val="16"/>
                <w:lang w:eastAsia="pl-PL"/>
              </w:rPr>
              <w:t>Takie zapisy ograniczają możliwości rozwojowe zdecydowanej części Gminy Czarna w odniesieniu do lokalizacji przystanku kolejowego jest w tym przypadku nietrafiony gdyż zagospodarowanie terenów w</w:t>
            </w:r>
            <w:r>
              <w:rPr>
                <w:rFonts w:ascii="Arial" w:eastAsia="Times New Roman" w:hAnsi="Arial" w:cs="Arial"/>
                <w:color w:val="C00000"/>
                <w:sz w:val="16"/>
                <w:szCs w:val="16"/>
                <w:lang w:eastAsia="pl-PL"/>
              </w:rPr>
              <w:t> </w:t>
            </w:r>
            <w:r w:rsidRPr="00330DD4">
              <w:rPr>
                <w:rFonts w:ascii="Arial" w:eastAsia="Times New Roman" w:hAnsi="Arial" w:cs="Arial"/>
                <w:color w:val="C00000"/>
                <w:sz w:val="16"/>
                <w:szCs w:val="16"/>
                <w:lang w:eastAsia="pl-PL"/>
              </w:rPr>
              <w:t>obszarze wiejskim najczęściej charakteryzuje się zabudową niską jednorodzinną co powoduje zwiększenie powierzchni zabudowanej zabudowanych poprzez zabudowę rozproszoną.</w:t>
            </w:r>
          </w:p>
        </w:tc>
        <w:tc>
          <w:tcPr>
            <w:tcW w:w="469" w:type="pct"/>
            <w:noWrap/>
            <w:hideMark/>
          </w:tcPr>
          <w:p w14:paraId="0BF90D5A" w14:textId="77777777" w:rsidR="0030119E" w:rsidRPr="00330DD4" w:rsidRDefault="0030119E" w:rsidP="00B76DDE">
            <w:pPr>
              <w:rPr>
                <w:rFonts w:ascii="Arial" w:eastAsia="Times New Roman" w:hAnsi="Arial" w:cs="Arial"/>
                <w:color w:val="C00000"/>
                <w:sz w:val="16"/>
                <w:szCs w:val="16"/>
                <w:lang w:eastAsia="pl-PL"/>
              </w:rPr>
            </w:pPr>
            <w:r w:rsidRPr="00330DD4">
              <w:rPr>
                <w:rFonts w:ascii="Arial" w:eastAsia="Times New Roman" w:hAnsi="Arial" w:cs="Arial"/>
                <w:color w:val="C00000"/>
                <w:sz w:val="16"/>
                <w:szCs w:val="16"/>
                <w:lang w:eastAsia="pl-PL"/>
              </w:rPr>
              <w:t>Uwaga odrzucona</w:t>
            </w:r>
          </w:p>
        </w:tc>
        <w:tc>
          <w:tcPr>
            <w:tcW w:w="1112" w:type="pct"/>
            <w:hideMark/>
          </w:tcPr>
          <w:p w14:paraId="6C81E559" w14:textId="77777777" w:rsidR="0030119E" w:rsidRPr="00330DD4" w:rsidRDefault="0030119E" w:rsidP="00B76DDE">
            <w:pPr>
              <w:rPr>
                <w:rFonts w:ascii="Arial" w:eastAsia="Times New Roman" w:hAnsi="Arial" w:cs="Arial"/>
                <w:color w:val="C00000"/>
                <w:sz w:val="16"/>
                <w:szCs w:val="16"/>
                <w:lang w:eastAsia="pl-PL"/>
              </w:rPr>
            </w:pPr>
            <w:r w:rsidRPr="00330DD4">
              <w:rPr>
                <w:rFonts w:ascii="Arial" w:eastAsia="Times New Roman" w:hAnsi="Arial" w:cs="Arial"/>
                <w:color w:val="C00000"/>
                <w:sz w:val="16"/>
                <w:szCs w:val="16"/>
                <w:lang w:eastAsia="pl-PL"/>
              </w:rPr>
              <w:t>Załącznik dotyczący Dobrych Praktyk ma charakter rekomendacji, a nie ustaleń wiążących. Jego zapisy nie blokują możliwości inwestycyjnych a jedynie sugerują najbardziej optymalne rozwiązania.</w:t>
            </w:r>
          </w:p>
        </w:tc>
      </w:tr>
      <w:tr w:rsidR="0030119E" w:rsidRPr="006E148E" w14:paraId="126FA9BB" w14:textId="77777777" w:rsidTr="00B76DDE">
        <w:trPr>
          <w:trHeight w:val="1131"/>
        </w:trPr>
        <w:tc>
          <w:tcPr>
            <w:tcW w:w="135" w:type="pct"/>
            <w:noWrap/>
            <w:hideMark/>
          </w:tcPr>
          <w:p w14:paraId="4CC70412" w14:textId="77777777" w:rsidR="0030119E" w:rsidRPr="00330DD4" w:rsidRDefault="0030119E" w:rsidP="00B76DDE">
            <w:pPr>
              <w:rPr>
                <w:rFonts w:ascii="Arial" w:eastAsia="Times New Roman" w:hAnsi="Arial" w:cs="Arial"/>
                <w:color w:val="C00000"/>
                <w:sz w:val="16"/>
                <w:szCs w:val="16"/>
                <w:lang w:eastAsia="pl-PL"/>
              </w:rPr>
            </w:pPr>
            <w:r w:rsidRPr="00330DD4">
              <w:rPr>
                <w:rFonts w:ascii="Arial" w:eastAsia="Times New Roman" w:hAnsi="Arial" w:cs="Arial"/>
                <w:color w:val="C00000"/>
                <w:sz w:val="16"/>
                <w:szCs w:val="16"/>
                <w:lang w:eastAsia="pl-PL"/>
              </w:rPr>
              <w:t>11</w:t>
            </w:r>
          </w:p>
        </w:tc>
        <w:tc>
          <w:tcPr>
            <w:tcW w:w="773" w:type="pct"/>
            <w:hideMark/>
          </w:tcPr>
          <w:p w14:paraId="09F40EFE" w14:textId="77777777" w:rsidR="0030119E" w:rsidRPr="00EB750A" w:rsidRDefault="0030119E" w:rsidP="00B76DDE">
            <w:pPr>
              <w:rPr>
                <w:rFonts w:ascii="Arial" w:eastAsia="Times New Roman" w:hAnsi="Arial" w:cs="Arial"/>
                <w:color w:val="C00000"/>
                <w:sz w:val="16"/>
                <w:szCs w:val="16"/>
                <w:lang w:eastAsia="pl-PL"/>
              </w:rPr>
            </w:pPr>
            <w:r w:rsidRPr="00EB750A">
              <w:rPr>
                <w:rFonts w:ascii="Arial" w:eastAsia="Times New Roman" w:hAnsi="Arial" w:cs="Arial"/>
                <w:color w:val="C00000"/>
                <w:sz w:val="16"/>
                <w:szCs w:val="16"/>
                <w:lang w:eastAsia="pl-PL"/>
              </w:rPr>
              <w:t>Wytyczne dla przypisania funkcji terenom  w Strategii Przestrzennej Rzeszowskiego Obszaru  Funkcjonalnego - zasady prowadzenia polityki  przestrzennej ROF (str.9)</w:t>
            </w:r>
          </w:p>
        </w:tc>
        <w:tc>
          <w:tcPr>
            <w:tcW w:w="966" w:type="pct"/>
            <w:hideMark/>
          </w:tcPr>
          <w:p w14:paraId="72EFE1B0" w14:textId="77777777" w:rsidR="0030119E" w:rsidRPr="00330DD4" w:rsidRDefault="0030119E" w:rsidP="00B76DDE">
            <w:pPr>
              <w:rPr>
                <w:rFonts w:ascii="Arial" w:eastAsia="Times New Roman" w:hAnsi="Arial" w:cs="Arial"/>
                <w:color w:val="C00000"/>
                <w:sz w:val="16"/>
                <w:szCs w:val="16"/>
                <w:lang w:eastAsia="pl-PL"/>
              </w:rPr>
            </w:pPr>
            <w:r w:rsidRPr="00330DD4">
              <w:rPr>
                <w:rFonts w:ascii="Arial" w:eastAsia="Times New Roman" w:hAnsi="Arial" w:cs="Arial"/>
                <w:color w:val="C00000"/>
                <w:sz w:val="16"/>
                <w:szCs w:val="16"/>
                <w:lang w:eastAsia="pl-PL"/>
              </w:rPr>
              <w:t>Co do zasady są to tereny, które powinny zachować swoją obecną funkcję rolniczą. Nowa zabudowa na  tych terenach jest niepożądana – możliwa tylko w</w:t>
            </w:r>
            <w:r>
              <w:rPr>
                <w:rFonts w:ascii="Arial" w:eastAsia="Times New Roman" w:hAnsi="Arial" w:cs="Arial"/>
                <w:color w:val="C00000"/>
                <w:sz w:val="16"/>
                <w:szCs w:val="16"/>
                <w:lang w:eastAsia="pl-PL"/>
              </w:rPr>
              <w:t> </w:t>
            </w:r>
            <w:r w:rsidRPr="00330DD4">
              <w:rPr>
                <w:rFonts w:ascii="Arial" w:eastAsia="Times New Roman" w:hAnsi="Arial" w:cs="Arial"/>
                <w:color w:val="C00000"/>
                <w:sz w:val="16"/>
                <w:szCs w:val="16"/>
                <w:lang w:eastAsia="pl-PL"/>
              </w:rPr>
              <w:t xml:space="preserve">szczególnie uzasadnionych przypadkach np. potrzeba  zapewniania dla inwestora wystarczająco dużej działki oraz po uzyskaniu zgody na zmianę przeznaczenia  gruntów rolnych na cele nierolnicze i </w:t>
            </w:r>
            <w:r w:rsidRPr="00330DD4">
              <w:rPr>
                <w:rFonts w:ascii="Arial" w:eastAsia="Times New Roman" w:hAnsi="Arial" w:cs="Arial"/>
                <w:color w:val="C00000"/>
                <w:sz w:val="16"/>
                <w:szCs w:val="16"/>
                <w:lang w:eastAsia="pl-PL"/>
              </w:rPr>
              <w:lastRenderedPageBreak/>
              <w:t>nieleśne. Jeśli zabudowa ma jednak powstać, to powinna ona  wynikać z bilansu terenów pod zabudowę oraz następować w</w:t>
            </w:r>
            <w:r>
              <w:rPr>
                <w:rFonts w:ascii="Arial" w:eastAsia="Times New Roman" w:hAnsi="Arial" w:cs="Arial"/>
                <w:color w:val="C00000"/>
                <w:sz w:val="16"/>
                <w:szCs w:val="16"/>
                <w:lang w:eastAsia="pl-PL"/>
              </w:rPr>
              <w:t> </w:t>
            </w:r>
            <w:r w:rsidRPr="00330DD4">
              <w:rPr>
                <w:rFonts w:ascii="Arial" w:eastAsia="Times New Roman" w:hAnsi="Arial" w:cs="Arial"/>
                <w:color w:val="C00000"/>
                <w:sz w:val="16"/>
                <w:szCs w:val="16"/>
                <w:lang w:eastAsia="pl-PL"/>
              </w:rPr>
              <w:t>oparciu o plan miejscowy kształtujący tę  strukturę, po uporządkowaniu struktury własnościowej oraz po zrealizowaniu niezbędnej infrastruktury  społecznej i</w:t>
            </w:r>
            <w:r>
              <w:rPr>
                <w:rFonts w:ascii="Arial" w:eastAsia="Times New Roman" w:hAnsi="Arial" w:cs="Arial"/>
                <w:color w:val="C00000"/>
                <w:sz w:val="16"/>
                <w:szCs w:val="16"/>
                <w:lang w:eastAsia="pl-PL"/>
              </w:rPr>
              <w:t> </w:t>
            </w:r>
            <w:r w:rsidRPr="00330DD4">
              <w:rPr>
                <w:rFonts w:ascii="Arial" w:eastAsia="Times New Roman" w:hAnsi="Arial" w:cs="Arial"/>
                <w:color w:val="C00000"/>
                <w:sz w:val="16"/>
                <w:szCs w:val="16"/>
                <w:lang w:eastAsia="pl-PL"/>
              </w:rPr>
              <w:t>technicznej, a także po wykorzystaniu wszystkich już istniejących terenów pod konkretną  funkcję (w ramach pkt IV.1, 2, 3 i 4.1 oraz 4.2).</w:t>
            </w:r>
          </w:p>
        </w:tc>
        <w:tc>
          <w:tcPr>
            <w:tcW w:w="634" w:type="pct"/>
            <w:hideMark/>
          </w:tcPr>
          <w:p w14:paraId="77B21EB6" w14:textId="77777777" w:rsidR="0030119E" w:rsidRPr="00330DD4" w:rsidRDefault="0030119E" w:rsidP="00B76DDE">
            <w:pPr>
              <w:rPr>
                <w:rFonts w:ascii="Arial" w:eastAsia="Times New Roman" w:hAnsi="Arial" w:cs="Arial"/>
                <w:color w:val="C00000"/>
                <w:sz w:val="16"/>
                <w:szCs w:val="16"/>
                <w:lang w:eastAsia="pl-PL"/>
              </w:rPr>
            </w:pPr>
            <w:r>
              <w:rPr>
                <w:rFonts w:ascii="Arial" w:eastAsia="Times New Roman" w:hAnsi="Arial" w:cs="Arial"/>
                <w:color w:val="C00000"/>
                <w:sz w:val="16"/>
                <w:szCs w:val="16"/>
                <w:lang w:eastAsia="pl-PL"/>
              </w:rPr>
              <w:lastRenderedPageBreak/>
              <w:t>B</w:t>
            </w:r>
            <w:r w:rsidRPr="00330DD4">
              <w:rPr>
                <w:rFonts w:ascii="Arial" w:eastAsia="Times New Roman" w:hAnsi="Arial" w:cs="Arial"/>
                <w:color w:val="C00000"/>
                <w:sz w:val="16"/>
                <w:szCs w:val="16"/>
                <w:lang w:eastAsia="pl-PL"/>
              </w:rPr>
              <w:t>rak pomysłu</w:t>
            </w:r>
          </w:p>
        </w:tc>
        <w:tc>
          <w:tcPr>
            <w:tcW w:w="912" w:type="pct"/>
            <w:hideMark/>
          </w:tcPr>
          <w:p w14:paraId="07511D0A" w14:textId="77777777" w:rsidR="0030119E" w:rsidRPr="00330DD4" w:rsidRDefault="0030119E" w:rsidP="00B76DDE">
            <w:pPr>
              <w:rPr>
                <w:rFonts w:ascii="Arial" w:eastAsia="Times New Roman" w:hAnsi="Arial" w:cs="Arial"/>
                <w:color w:val="C00000"/>
                <w:sz w:val="16"/>
                <w:szCs w:val="16"/>
                <w:lang w:eastAsia="pl-PL"/>
              </w:rPr>
            </w:pPr>
            <w:r w:rsidRPr="00330DD4">
              <w:rPr>
                <w:rFonts w:ascii="Arial" w:eastAsia="Times New Roman" w:hAnsi="Arial" w:cs="Arial"/>
                <w:color w:val="C00000"/>
                <w:sz w:val="16"/>
                <w:szCs w:val="16"/>
                <w:lang w:eastAsia="pl-PL"/>
              </w:rPr>
              <w:t>W tym punkcie niedokładnie sprecyzowano możliwości zabudowy na wysokich klasach gruntu. Czy chodzi o</w:t>
            </w:r>
            <w:r>
              <w:rPr>
                <w:rFonts w:ascii="Arial" w:eastAsia="Times New Roman" w:hAnsi="Arial" w:cs="Arial"/>
                <w:color w:val="C00000"/>
                <w:sz w:val="16"/>
                <w:szCs w:val="16"/>
                <w:lang w:eastAsia="pl-PL"/>
              </w:rPr>
              <w:t> </w:t>
            </w:r>
            <w:r w:rsidRPr="00330DD4">
              <w:rPr>
                <w:rFonts w:ascii="Arial" w:eastAsia="Times New Roman" w:hAnsi="Arial" w:cs="Arial"/>
                <w:color w:val="C00000"/>
                <w:sz w:val="16"/>
                <w:szCs w:val="16"/>
                <w:lang w:eastAsia="pl-PL"/>
              </w:rPr>
              <w:t>tereny, które w MPZP są przeznaczone pod działalność rolniczą czy chodzi o tereny dla których nie określono planów miejscowych?</w:t>
            </w:r>
          </w:p>
        </w:tc>
        <w:tc>
          <w:tcPr>
            <w:tcW w:w="469" w:type="pct"/>
            <w:noWrap/>
            <w:hideMark/>
          </w:tcPr>
          <w:p w14:paraId="4DD3B1EB" w14:textId="77777777" w:rsidR="0030119E" w:rsidRPr="00330DD4" w:rsidRDefault="0030119E" w:rsidP="00B76DDE">
            <w:pPr>
              <w:rPr>
                <w:rFonts w:ascii="Arial" w:eastAsia="Times New Roman" w:hAnsi="Arial" w:cs="Arial"/>
                <w:color w:val="C00000"/>
                <w:sz w:val="16"/>
                <w:szCs w:val="16"/>
                <w:lang w:eastAsia="pl-PL"/>
              </w:rPr>
            </w:pPr>
            <w:r w:rsidRPr="00330DD4">
              <w:rPr>
                <w:rFonts w:ascii="Arial" w:eastAsia="Times New Roman" w:hAnsi="Arial" w:cs="Arial"/>
                <w:color w:val="C00000"/>
                <w:sz w:val="16"/>
                <w:szCs w:val="16"/>
                <w:lang w:eastAsia="pl-PL"/>
              </w:rPr>
              <w:t>Uwaga odrzucona</w:t>
            </w:r>
          </w:p>
        </w:tc>
        <w:tc>
          <w:tcPr>
            <w:tcW w:w="1112" w:type="pct"/>
            <w:hideMark/>
          </w:tcPr>
          <w:p w14:paraId="4D5D616E" w14:textId="77777777" w:rsidR="0030119E" w:rsidRPr="00330DD4" w:rsidRDefault="0030119E" w:rsidP="00B76DDE">
            <w:pPr>
              <w:rPr>
                <w:rFonts w:ascii="Arial" w:eastAsia="Times New Roman" w:hAnsi="Arial" w:cs="Arial"/>
                <w:color w:val="C00000"/>
                <w:sz w:val="16"/>
                <w:szCs w:val="16"/>
                <w:lang w:eastAsia="pl-PL"/>
              </w:rPr>
            </w:pPr>
            <w:r w:rsidRPr="00330DD4">
              <w:rPr>
                <w:rFonts w:ascii="Arial" w:eastAsia="Times New Roman" w:hAnsi="Arial" w:cs="Arial"/>
                <w:color w:val="C00000"/>
                <w:sz w:val="16"/>
                <w:szCs w:val="16"/>
                <w:lang w:eastAsia="pl-PL"/>
              </w:rPr>
              <w:t xml:space="preserve">Cytowany fragment Strategii stwierdza, że zabudowa na gruntach o wysokich </w:t>
            </w:r>
            <w:r w:rsidRPr="00330DD4">
              <w:rPr>
                <w:rFonts w:ascii="Arial" w:eastAsia="Times New Roman" w:hAnsi="Arial" w:cs="Arial"/>
                <w:color w:val="C00000"/>
                <w:sz w:val="16"/>
                <w:szCs w:val="16"/>
                <w:lang w:eastAsia="pl-PL"/>
              </w:rPr>
              <w:lastRenderedPageBreak/>
              <w:t>klasach bonitacyjnych może być dopuszczalna w</w:t>
            </w:r>
            <w:r>
              <w:rPr>
                <w:rFonts w:ascii="Arial" w:eastAsia="Times New Roman" w:hAnsi="Arial" w:cs="Arial"/>
                <w:color w:val="C00000"/>
                <w:sz w:val="16"/>
                <w:szCs w:val="16"/>
                <w:lang w:eastAsia="pl-PL"/>
              </w:rPr>
              <w:t> </w:t>
            </w:r>
            <w:r w:rsidRPr="00330DD4">
              <w:rPr>
                <w:rFonts w:ascii="Arial" w:eastAsia="Times New Roman" w:hAnsi="Arial" w:cs="Arial"/>
                <w:color w:val="C00000"/>
                <w:sz w:val="16"/>
                <w:szCs w:val="16"/>
                <w:lang w:eastAsia="pl-PL"/>
              </w:rPr>
              <w:t>uzasadnionych przypadkach. Co może nastąpić zarówno w wyniku zmiany obowiązującego planu miejscowego, które dotąd przewidywał przeznaczenie rolne, jak i</w:t>
            </w:r>
            <w:r>
              <w:rPr>
                <w:rFonts w:ascii="Arial" w:eastAsia="Times New Roman" w:hAnsi="Arial" w:cs="Arial"/>
                <w:color w:val="C00000"/>
                <w:sz w:val="16"/>
                <w:szCs w:val="16"/>
                <w:lang w:eastAsia="pl-PL"/>
              </w:rPr>
              <w:t> </w:t>
            </w:r>
            <w:r w:rsidRPr="00330DD4">
              <w:rPr>
                <w:rFonts w:ascii="Arial" w:eastAsia="Times New Roman" w:hAnsi="Arial" w:cs="Arial"/>
                <w:color w:val="C00000"/>
                <w:sz w:val="16"/>
                <w:szCs w:val="16"/>
                <w:lang w:eastAsia="pl-PL"/>
              </w:rPr>
              <w:t>uchwalenia planu na obszarze dotąd go pozbawionym.</w:t>
            </w:r>
          </w:p>
        </w:tc>
      </w:tr>
      <w:tr w:rsidR="0030119E" w:rsidRPr="006E148E" w14:paraId="2562BD7D" w14:textId="77777777" w:rsidTr="00B76DDE">
        <w:trPr>
          <w:trHeight w:val="220"/>
        </w:trPr>
        <w:tc>
          <w:tcPr>
            <w:tcW w:w="135" w:type="pct"/>
            <w:noWrap/>
            <w:hideMark/>
          </w:tcPr>
          <w:p w14:paraId="60CF2C92" w14:textId="77777777" w:rsidR="0030119E" w:rsidRPr="00F12C03" w:rsidRDefault="0030119E" w:rsidP="00B76DDE">
            <w:pPr>
              <w:rPr>
                <w:rFonts w:ascii="Arial" w:eastAsia="Times New Roman" w:hAnsi="Arial" w:cs="Arial"/>
                <w:color w:val="538135" w:themeColor="accent6" w:themeShade="BF"/>
                <w:sz w:val="16"/>
                <w:szCs w:val="16"/>
                <w:lang w:eastAsia="pl-PL"/>
              </w:rPr>
            </w:pPr>
            <w:r w:rsidRPr="00F12C03">
              <w:rPr>
                <w:rFonts w:ascii="Arial" w:eastAsia="Times New Roman" w:hAnsi="Arial" w:cs="Arial"/>
                <w:color w:val="538135" w:themeColor="accent6" w:themeShade="BF"/>
                <w:sz w:val="16"/>
                <w:szCs w:val="16"/>
                <w:lang w:eastAsia="pl-PL"/>
              </w:rPr>
              <w:lastRenderedPageBreak/>
              <w:t>12</w:t>
            </w:r>
          </w:p>
        </w:tc>
        <w:tc>
          <w:tcPr>
            <w:tcW w:w="773" w:type="pct"/>
            <w:hideMark/>
          </w:tcPr>
          <w:p w14:paraId="06EDBB61"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 110</w:t>
            </w:r>
          </w:p>
        </w:tc>
        <w:tc>
          <w:tcPr>
            <w:tcW w:w="966" w:type="pct"/>
            <w:hideMark/>
          </w:tcPr>
          <w:p w14:paraId="693A1FA6" w14:textId="77777777" w:rsidR="0030119E" w:rsidRPr="00F12C03" w:rsidRDefault="0030119E" w:rsidP="00B76DDE">
            <w:pPr>
              <w:rPr>
                <w:rFonts w:ascii="Arial" w:eastAsia="Times New Roman" w:hAnsi="Arial" w:cs="Arial"/>
                <w:color w:val="538135" w:themeColor="accent6" w:themeShade="BF"/>
                <w:sz w:val="16"/>
                <w:szCs w:val="16"/>
                <w:lang w:eastAsia="pl-PL"/>
              </w:rPr>
            </w:pPr>
            <w:r w:rsidRPr="00F12C03">
              <w:rPr>
                <w:rFonts w:ascii="Arial" w:eastAsia="Times New Roman" w:hAnsi="Arial" w:cs="Arial"/>
                <w:color w:val="538135" w:themeColor="accent6" w:themeShade="BF"/>
                <w:sz w:val="16"/>
                <w:szCs w:val="16"/>
                <w:lang w:eastAsia="pl-PL"/>
              </w:rPr>
              <w:t>W czasie prac na SP ROF (...) transportowe) przez, który może przebiegać ...</w:t>
            </w:r>
          </w:p>
        </w:tc>
        <w:tc>
          <w:tcPr>
            <w:tcW w:w="634" w:type="pct"/>
            <w:hideMark/>
          </w:tcPr>
          <w:p w14:paraId="75DD11F9" w14:textId="77777777" w:rsidR="0030119E" w:rsidRPr="00F12C03" w:rsidRDefault="0030119E" w:rsidP="00B76DDE">
            <w:pPr>
              <w:rPr>
                <w:rFonts w:ascii="Arial" w:eastAsia="Times New Roman" w:hAnsi="Arial" w:cs="Arial"/>
                <w:color w:val="538135" w:themeColor="accent6" w:themeShade="BF"/>
                <w:sz w:val="16"/>
                <w:szCs w:val="16"/>
                <w:lang w:eastAsia="pl-PL"/>
              </w:rPr>
            </w:pPr>
            <w:r w:rsidRPr="00F12C03">
              <w:rPr>
                <w:rFonts w:ascii="Arial" w:eastAsia="Times New Roman" w:hAnsi="Arial" w:cs="Arial"/>
                <w:color w:val="538135" w:themeColor="accent6" w:themeShade="BF"/>
                <w:sz w:val="16"/>
                <w:szCs w:val="16"/>
                <w:lang w:eastAsia="pl-PL"/>
              </w:rPr>
              <w:t>transportowe), przez który może przebiegać</w:t>
            </w:r>
          </w:p>
        </w:tc>
        <w:tc>
          <w:tcPr>
            <w:tcW w:w="912" w:type="pct"/>
            <w:hideMark/>
          </w:tcPr>
          <w:p w14:paraId="3D076229" w14:textId="77777777" w:rsidR="0030119E" w:rsidRPr="00F12C03"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B</w:t>
            </w:r>
            <w:r w:rsidRPr="00F12C03">
              <w:rPr>
                <w:rFonts w:ascii="Arial" w:eastAsia="Times New Roman" w:hAnsi="Arial" w:cs="Arial"/>
                <w:color w:val="538135" w:themeColor="accent6" w:themeShade="BF"/>
                <w:sz w:val="16"/>
                <w:szCs w:val="16"/>
                <w:lang w:eastAsia="pl-PL"/>
              </w:rPr>
              <w:t>łąd interpunkcyjny</w:t>
            </w:r>
          </w:p>
        </w:tc>
        <w:tc>
          <w:tcPr>
            <w:tcW w:w="469" w:type="pct"/>
            <w:noWrap/>
            <w:hideMark/>
          </w:tcPr>
          <w:p w14:paraId="5F4D9D87" w14:textId="77777777" w:rsidR="0030119E" w:rsidRPr="00F12C03" w:rsidRDefault="0030119E" w:rsidP="00B76DDE">
            <w:pPr>
              <w:rPr>
                <w:rFonts w:ascii="Arial" w:eastAsia="Times New Roman" w:hAnsi="Arial" w:cs="Arial"/>
                <w:color w:val="538135" w:themeColor="accent6" w:themeShade="BF"/>
                <w:sz w:val="16"/>
                <w:szCs w:val="16"/>
                <w:lang w:eastAsia="pl-PL"/>
              </w:rPr>
            </w:pPr>
            <w:r w:rsidRPr="00F12C03">
              <w:rPr>
                <w:rFonts w:ascii="Arial" w:eastAsia="Times New Roman" w:hAnsi="Arial" w:cs="Arial"/>
                <w:color w:val="538135" w:themeColor="accent6" w:themeShade="BF"/>
                <w:sz w:val="16"/>
                <w:szCs w:val="16"/>
                <w:lang w:eastAsia="pl-PL"/>
              </w:rPr>
              <w:t>Uwaga przyjęta</w:t>
            </w:r>
          </w:p>
        </w:tc>
        <w:tc>
          <w:tcPr>
            <w:tcW w:w="1112" w:type="pct"/>
            <w:hideMark/>
          </w:tcPr>
          <w:p w14:paraId="3FA12DB1" w14:textId="77777777" w:rsidR="0030119E" w:rsidRPr="006E148E" w:rsidRDefault="0030119E" w:rsidP="00B76DDE">
            <w:pPr>
              <w:rPr>
                <w:rFonts w:ascii="Arial" w:eastAsia="Times New Roman" w:hAnsi="Arial" w:cs="Arial"/>
                <w:color w:val="000000"/>
                <w:sz w:val="16"/>
                <w:szCs w:val="16"/>
                <w:lang w:eastAsia="pl-PL"/>
              </w:rPr>
            </w:pPr>
            <w:r w:rsidRPr="006E148E">
              <w:rPr>
                <w:rFonts w:ascii="Arial" w:eastAsia="Times New Roman" w:hAnsi="Arial" w:cs="Arial"/>
                <w:color w:val="000000"/>
                <w:sz w:val="16"/>
                <w:szCs w:val="16"/>
                <w:lang w:eastAsia="pl-PL"/>
              </w:rPr>
              <w:t> </w:t>
            </w:r>
          </w:p>
        </w:tc>
      </w:tr>
      <w:tr w:rsidR="0030119E" w:rsidRPr="006E148E" w14:paraId="7BE7A456" w14:textId="77777777" w:rsidTr="00B76DDE">
        <w:trPr>
          <w:trHeight w:val="356"/>
        </w:trPr>
        <w:tc>
          <w:tcPr>
            <w:tcW w:w="135" w:type="pct"/>
            <w:noWrap/>
            <w:hideMark/>
          </w:tcPr>
          <w:p w14:paraId="580C243F" w14:textId="77777777" w:rsidR="0030119E" w:rsidRPr="00F12C03" w:rsidRDefault="0030119E" w:rsidP="00B76DDE">
            <w:pPr>
              <w:rPr>
                <w:rFonts w:ascii="Arial" w:eastAsia="Times New Roman" w:hAnsi="Arial" w:cs="Arial"/>
                <w:color w:val="538135" w:themeColor="accent6" w:themeShade="BF"/>
                <w:sz w:val="16"/>
                <w:szCs w:val="16"/>
                <w:lang w:eastAsia="pl-PL"/>
              </w:rPr>
            </w:pPr>
            <w:r w:rsidRPr="00F12C03">
              <w:rPr>
                <w:rFonts w:ascii="Arial" w:eastAsia="Times New Roman" w:hAnsi="Arial" w:cs="Arial"/>
                <w:color w:val="538135" w:themeColor="accent6" w:themeShade="BF"/>
                <w:sz w:val="16"/>
                <w:szCs w:val="16"/>
                <w:lang w:eastAsia="pl-PL"/>
              </w:rPr>
              <w:t>13</w:t>
            </w:r>
          </w:p>
        </w:tc>
        <w:tc>
          <w:tcPr>
            <w:tcW w:w="773" w:type="pct"/>
            <w:hideMark/>
          </w:tcPr>
          <w:p w14:paraId="64D77BCC"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 45</w:t>
            </w:r>
          </w:p>
        </w:tc>
        <w:tc>
          <w:tcPr>
            <w:tcW w:w="966" w:type="pct"/>
            <w:hideMark/>
          </w:tcPr>
          <w:p w14:paraId="39B52510" w14:textId="77777777" w:rsidR="0030119E" w:rsidRPr="00F12C03" w:rsidRDefault="0030119E" w:rsidP="00B76DDE">
            <w:pPr>
              <w:rPr>
                <w:rFonts w:ascii="Arial" w:eastAsia="Times New Roman" w:hAnsi="Arial" w:cs="Arial"/>
                <w:color w:val="538135" w:themeColor="accent6" w:themeShade="BF"/>
                <w:sz w:val="16"/>
                <w:szCs w:val="16"/>
                <w:lang w:eastAsia="pl-PL"/>
              </w:rPr>
            </w:pPr>
            <w:r w:rsidRPr="00F12C03">
              <w:rPr>
                <w:rFonts w:ascii="Arial" w:eastAsia="Times New Roman" w:hAnsi="Arial" w:cs="Arial"/>
                <w:color w:val="538135" w:themeColor="accent6" w:themeShade="BF"/>
                <w:sz w:val="16"/>
                <w:szCs w:val="16"/>
                <w:lang w:eastAsia="pl-PL"/>
              </w:rPr>
              <w:t>Krajowe trendy demograficzne (...) Starzejące się społeczeństwo i ludność wieku produkcyjnym oznacza ...</w:t>
            </w:r>
          </w:p>
        </w:tc>
        <w:tc>
          <w:tcPr>
            <w:tcW w:w="634" w:type="pct"/>
            <w:hideMark/>
          </w:tcPr>
          <w:p w14:paraId="755BBC7D" w14:textId="77777777" w:rsidR="0030119E" w:rsidRPr="00F12C03" w:rsidRDefault="0030119E" w:rsidP="00B76DDE">
            <w:pPr>
              <w:rPr>
                <w:rFonts w:ascii="Arial" w:eastAsia="Times New Roman" w:hAnsi="Arial" w:cs="Arial"/>
                <w:color w:val="538135" w:themeColor="accent6" w:themeShade="BF"/>
                <w:sz w:val="16"/>
                <w:szCs w:val="16"/>
                <w:lang w:eastAsia="pl-PL"/>
              </w:rPr>
            </w:pPr>
            <w:r w:rsidRPr="00F12C03">
              <w:rPr>
                <w:rFonts w:ascii="Arial" w:eastAsia="Times New Roman" w:hAnsi="Arial" w:cs="Arial"/>
                <w:color w:val="538135" w:themeColor="accent6" w:themeShade="BF"/>
                <w:sz w:val="16"/>
                <w:szCs w:val="16"/>
                <w:lang w:eastAsia="pl-PL"/>
              </w:rPr>
              <w:t>ludność w wieku produkcyjnym</w:t>
            </w:r>
          </w:p>
        </w:tc>
        <w:tc>
          <w:tcPr>
            <w:tcW w:w="912" w:type="pct"/>
            <w:hideMark/>
          </w:tcPr>
          <w:p w14:paraId="5B5AF3E8" w14:textId="77777777" w:rsidR="0030119E" w:rsidRPr="00F12C03"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B</w:t>
            </w:r>
            <w:r w:rsidRPr="00F12C03">
              <w:rPr>
                <w:rFonts w:ascii="Arial" w:eastAsia="Times New Roman" w:hAnsi="Arial" w:cs="Arial"/>
                <w:color w:val="538135" w:themeColor="accent6" w:themeShade="BF"/>
                <w:sz w:val="16"/>
                <w:szCs w:val="16"/>
                <w:lang w:eastAsia="pl-PL"/>
              </w:rPr>
              <w:t>łąd</w:t>
            </w:r>
          </w:p>
        </w:tc>
        <w:tc>
          <w:tcPr>
            <w:tcW w:w="469" w:type="pct"/>
            <w:noWrap/>
            <w:hideMark/>
          </w:tcPr>
          <w:p w14:paraId="4B4BE5B8" w14:textId="77777777" w:rsidR="0030119E" w:rsidRPr="00F12C03" w:rsidRDefault="0030119E" w:rsidP="00B76DDE">
            <w:pPr>
              <w:rPr>
                <w:rFonts w:ascii="Arial" w:eastAsia="Times New Roman" w:hAnsi="Arial" w:cs="Arial"/>
                <w:color w:val="538135" w:themeColor="accent6" w:themeShade="BF"/>
                <w:sz w:val="16"/>
                <w:szCs w:val="16"/>
                <w:lang w:eastAsia="pl-PL"/>
              </w:rPr>
            </w:pPr>
            <w:r w:rsidRPr="00F12C03">
              <w:rPr>
                <w:rFonts w:ascii="Arial" w:eastAsia="Times New Roman" w:hAnsi="Arial" w:cs="Arial"/>
                <w:color w:val="538135" w:themeColor="accent6" w:themeShade="BF"/>
                <w:sz w:val="16"/>
                <w:szCs w:val="16"/>
                <w:lang w:eastAsia="pl-PL"/>
              </w:rPr>
              <w:t>Uwaga przyjęta</w:t>
            </w:r>
          </w:p>
        </w:tc>
        <w:tc>
          <w:tcPr>
            <w:tcW w:w="1112" w:type="pct"/>
            <w:hideMark/>
          </w:tcPr>
          <w:p w14:paraId="39B8A6E6" w14:textId="77777777" w:rsidR="0030119E" w:rsidRPr="006E148E" w:rsidRDefault="0030119E" w:rsidP="00B76DDE">
            <w:pPr>
              <w:rPr>
                <w:rFonts w:ascii="Arial" w:eastAsia="Times New Roman" w:hAnsi="Arial" w:cs="Arial"/>
                <w:color w:val="000000"/>
                <w:sz w:val="16"/>
                <w:szCs w:val="16"/>
                <w:lang w:eastAsia="pl-PL"/>
              </w:rPr>
            </w:pPr>
            <w:r w:rsidRPr="006E148E">
              <w:rPr>
                <w:rFonts w:ascii="Arial" w:eastAsia="Times New Roman" w:hAnsi="Arial" w:cs="Arial"/>
                <w:color w:val="000000"/>
                <w:sz w:val="16"/>
                <w:szCs w:val="16"/>
                <w:lang w:eastAsia="pl-PL"/>
              </w:rPr>
              <w:t> </w:t>
            </w:r>
          </w:p>
        </w:tc>
      </w:tr>
      <w:tr w:rsidR="0030119E" w:rsidRPr="006E148E" w14:paraId="3305086D" w14:textId="77777777" w:rsidTr="00B76DDE">
        <w:trPr>
          <w:trHeight w:val="1200"/>
        </w:trPr>
        <w:tc>
          <w:tcPr>
            <w:tcW w:w="135" w:type="pct"/>
            <w:noWrap/>
            <w:hideMark/>
          </w:tcPr>
          <w:p w14:paraId="00986ED5" w14:textId="77777777" w:rsidR="0030119E" w:rsidRPr="00F12C03" w:rsidRDefault="0030119E" w:rsidP="00B76DDE">
            <w:pPr>
              <w:rPr>
                <w:rFonts w:ascii="Arial" w:eastAsia="Times New Roman" w:hAnsi="Arial" w:cs="Arial"/>
                <w:color w:val="538135" w:themeColor="accent6" w:themeShade="BF"/>
                <w:sz w:val="16"/>
                <w:szCs w:val="16"/>
                <w:lang w:eastAsia="pl-PL"/>
              </w:rPr>
            </w:pPr>
            <w:r w:rsidRPr="00F12C03">
              <w:rPr>
                <w:rFonts w:ascii="Arial" w:eastAsia="Times New Roman" w:hAnsi="Arial" w:cs="Arial"/>
                <w:color w:val="538135" w:themeColor="accent6" w:themeShade="BF"/>
                <w:sz w:val="16"/>
                <w:szCs w:val="16"/>
                <w:lang w:eastAsia="pl-PL"/>
              </w:rPr>
              <w:t>14</w:t>
            </w:r>
          </w:p>
        </w:tc>
        <w:tc>
          <w:tcPr>
            <w:tcW w:w="773" w:type="pct"/>
            <w:hideMark/>
          </w:tcPr>
          <w:p w14:paraId="72E090F5"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Strategia str. 11 pkt 8.4</w:t>
            </w:r>
          </w:p>
        </w:tc>
        <w:tc>
          <w:tcPr>
            <w:tcW w:w="966" w:type="pct"/>
            <w:hideMark/>
          </w:tcPr>
          <w:p w14:paraId="2C25EDF5" w14:textId="77777777" w:rsidR="0030119E" w:rsidRPr="00F12C03" w:rsidRDefault="0030119E" w:rsidP="00B76DDE">
            <w:pPr>
              <w:rPr>
                <w:rFonts w:ascii="Arial" w:eastAsia="Times New Roman" w:hAnsi="Arial" w:cs="Arial"/>
                <w:color w:val="538135" w:themeColor="accent6" w:themeShade="BF"/>
                <w:sz w:val="16"/>
                <w:szCs w:val="16"/>
                <w:lang w:eastAsia="pl-PL"/>
              </w:rPr>
            </w:pPr>
            <w:r w:rsidRPr="00F12C03">
              <w:rPr>
                <w:rFonts w:ascii="Arial" w:eastAsia="Times New Roman" w:hAnsi="Arial" w:cs="Arial"/>
                <w:color w:val="538135" w:themeColor="accent6" w:themeShade="BF"/>
                <w:sz w:val="16"/>
                <w:szCs w:val="16"/>
                <w:lang w:eastAsia="pl-PL"/>
              </w:rPr>
              <w:t>W ten sposób sieć korytarzy ekologicznych ulegałby znacznemu zagęszczeniu względem stanu opisanego w</w:t>
            </w:r>
            <w:r>
              <w:rPr>
                <w:rFonts w:ascii="Arial" w:eastAsia="Times New Roman" w:hAnsi="Arial" w:cs="Arial"/>
                <w:color w:val="538135" w:themeColor="accent6" w:themeShade="BF"/>
                <w:sz w:val="16"/>
                <w:szCs w:val="16"/>
                <w:lang w:eastAsia="pl-PL"/>
              </w:rPr>
              <w:t> </w:t>
            </w:r>
            <w:r w:rsidRPr="00F12C03">
              <w:rPr>
                <w:rFonts w:ascii="Arial" w:eastAsia="Times New Roman" w:hAnsi="Arial" w:cs="Arial"/>
                <w:color w:val="538135" w:themeColor="accent6" w:themeShade="BF"/>
                <w:sz w:val="16"/>
                <w:szCs w:val="16"/>
                <w:lang w:eastAsia="pl-PL"/>
              </w:rPr>
              <w:t>centralnym rejestrze GIOS</w:t>
            </w:r>
          </w:p>
        </w:tc>
        <w:tc>
          <w:tcPr>
            <w:tcW w:w="634" w:type="pct"/>
            <w:hideMark/>
          </w:tcPr>
          <w:p w14:paraId="4626A50C" w14:textId="77777777" w:rsidR="0030119E" w:rsidRPr="00F12C03" w:rsidRDefault="0030119E" w:rsidP="00B76DDE">
            <w:pPr>
              <w:rPr>
                <w:rFonts w:ascii="Arial" w:eastAsia="Times New Roman" w:hAnsi="Arial" w:cs="Arial"/>
                <w:color w:val="538135" w:themeColor="accent6" w:themeShade="BF"/>
                <w:sz w:val="16"/>
                <w:szCs w:val="16"/>
                <w:lang w:eastAsia="pl-PL"/>
              </w:rPr>
            </w:pPr>
            <w:r w:rsidRPr="00F12C03">
              <w:rPr>
                <w:rFonts w:ascii="Arial" w:eastAsia="Times New Roman" w:hAnsi="Arial" w:cs="Arial"/>
                <w:color w:val="538135" w:themeColor="accent6" w:themeShade="BF"/>
                <w:sz w:val="16"/>
                <w:szCs w:val="16"/>
                <w:lang w:eastAsia="pl-PL"/>
              </w:rPr>
              <w:t>W ten sposób sieć korytarzy ekologicznych uległaby znacznemu zagęszczeniu względem stanu opisanego w centralnym rejestrze GIOS</w:t>
            </w:r>
          </w:p>
        </w:tc>
        <w:tc>
          <w:tcPr>
            <w:tcW w:w="912" w:type="pct"/>
            <w:hideMark/>
          </w:tcPr>
          <w:p w14:paraId="53969D6B" w14:textId="77777777" w:rsidR="0030119E" w:rsidRPr="00F12C03"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L</w:t>
            </w:r>
            <w:r w:rsidRPr="00F12C03">
              <w:rPr>
                <w:rFonts w:ascii="Arial" w:eastAsia="Times New Roman" w:hAnsi="Arial" w:cs="Arial"/>
                <w:color w:val="538135" w:themeColor="accent6" w:themeShade="BF"/>
                <w:sz w:val="16"/>
                <w:szCs w:val="16"/>
                <w:lang w:eastAsia="pl-PL"/>
              </w:rPr>
              <w:t>iterówka</w:t>
            </w:r>
          </w:p>
        </w:tc>
        <w:tc>
          <w:tcPr>
            <w:tcW w:w="469" w:type="pct"/>
            <w:noWrap/>
            <w:hideMark/>
          </w:tcPr>
          <w:p w14:paraId="5421E677" w14:textId="77777777" w:rsidR="0030119E" w:rsidRPr="00F12C03" w:rsidRDefault="0030119E" w:rsidP="00B76DDE">
            <w:pPr>
              <w:rPr>
                <w:rFonts w:ascii="Arial" w:eastAsia="Times New Roman" w:hAnsi="Arial" w:cs="Arial"/>
                <w:color w:val="538135" w:themeColor="accent6" w:themeShade="BF"/>
                <w:sz w:val="16"/>
                <w:szCs w:val="16"/>
                <w:lang w:eastAsia="pl-PL"/>
              </w:rPr>
            </w:pPr>
            <w:r w:rsidRPr="00F12C03">
              <w:rPr>
                <w:rFonts w:ascii="Arial" w:eastAsia="Times New Roman" w:hAnsi="Arial" w:cs="Arial"/>
                <w:color w:val="538135" w:themeColor="accent6" w:themeShade="BF"/>
                <w:sz w:val="16"/>
                <w:szCs w:val="16"/>
                <w:lang w:eastAsia="pl-PL"/>
              </w:rPr>
              <w:t>Uwaga przyjęta</w:t>
            </w:r>
          </w:p>
        </w:tc>
        <w:tc>
          <w:tcPr>
            <w:tcW w:w="1112" w:type="pct"/>
            <w:hideMark/>
          </w:tcPr>
          <w:p w14:paraId="33933FD8" w14:textId="77777777" w:rsidR="0030119E" w:rsidRPr="006E148E" w:rsidRDefault="0030119E" w:rsidP="00B76DDE">
            <w:pPr>
              <w:rPr>
                <w:rFonts w:ascii="Arial" w:eastAsia="Times New Roman" w:hAnsi="Arial" w:cs="Arial"/>
                <w:color w:val="000000"/>
                <w:sz w:val="16"/>
                <w:szCs w:val="16"/>
                <w:lang w:eastAsia="pl-PL"/>
              </w:rPr>
            </w:pPr>
            <w:r w:rsidRPr="006E148E">
              <w:rPr>
                <w:rFonts w:ascii="Arial" w:eastAsia="Times New Roman" w:hAnsi="Arial" w:cs="Arial"/>
                <w:color w:val="000000"/>
                <w:sz w:val="16"/>
                <w:szCs w:val="16"/>
                <w:lang w:eastAsia="pl-PL"/>
              </w:rPr>
              <w:t> </w:t>
            </w:r>
          </w:p>
        </w:tc>
      </w:tr>
      <w:tr w:rsidR="0030119E" w:rsidRPr="006E148E" w14:paraId="6750640E" w14:textId="77777777" w:rsidTr="00B76DDE">
        <w:trPr>
          <w:trHeight w:val="2786"/>
        </w:trPr>
        <w:tc>
          <w:tcPr>
            <w:tcW w:w="135" w:type="pct"/>
            <w:noWrap/>
            <w:hideMark/>
          </w:tcPr>
          <w:p w14:paraId="632117F6" w14:textId="77777777" w:rsidR="0030119E" w:rsidRPr="00330DD4" w:rsidRDefault="0030119E" w:rsidP="00B76DDE">
            <w:pPr>
              <w:rPr>
                <w:rFonts w:ascii="Arial" w:eastAsia="Times New Roman" w:hAnsi="Arial" w:cs="Arial"/>
                <w:color w:val="C00000"/>
                <w:sz w:val="16"/>
                <w:szCs w:val="16"/>
                <w:lang w:eastAsia="pl-PL"/>
              </w:rPr>
            </w:pPr>
            <w:r w:rsidRPr="00330DD4">
              <w:rPr>
                <w:rFonts w:ascii="Arial" w:eastAsia="Times New Roman" w:hAnsi="Arial" w:cs="Arial"/>
                <w:color w:val="C00000"/>
                <w:sz w:val="16"/>
                <w:szCs w:val="16"/>
                <w:lang w:eastAsia="pl-PL"/>
              </w:rPr>
              <w:lastRenderedPageBreak/>
              <w:t>15</w:t>
            </w:r>
          </w:p>
        </w:tc>
        <w:tc>
          <w:tcPr>
            <w:tcW w:w="773" w:type="pct"/>
            <w:hideMark/>
          </w:tcPr>
          <w:p w14:paraId="07A11475" w14:textId="77777777" w:rsidR="0030119E" w:rsidRPr="00EB750A" w:rsidRDefault="0030119E" w:rsidP="00B76DDE">
            <w:pPr>
              <w:rPr>
                <w:rFonts w:ascii="Arial" w:eastAsia="Times New Roman" w:hAnsi="Arial" w:cs="Arial"/>
                <w:color w:val="C00000"/>
                <w:sz w:val="16"/>
                <w:szCs w:val="16"/>
                <w:lang w:eastAsia="pl-PL"/>
              </w:rPr>
            </w:pPr>
            <w:r w:rsidRPr="00EB750A">
              <w:rPr>
                <w:rFonts w:ascii="Arial" w:eastAsia="Times New Roman" w:hAnsi="Arial" w:cs="Arial"/>
                <w:color w:val="C00000"/>
                <w:sz w:val="16"/>
                <w:szCs w:val="16"/>
                <w:lang w:eastAsia="pl-PL"/>
              </w:rPr>
              <w:t>Wytyczne dla przypisania funkcji terenom  w Strategii Przestrzennej Rzeszowskiego Obszaru  Funkcjonalnego - zasady prowadzenia polityki  przestrzennej ROF (str.8)</w:t>
            </w:r>
          </w:p>
        </w:tc>
        <w:tc>
          <w:tcPr>
            <w:tcW w:w="966" w:type="pct"/>
            <w:hideMark/>
          </w:tcPr>
          <w:p w14:paraId="499A890C" w14:textId="77777777" w:rsidR="0030119E" w:rsidRPr="00330DD4" w:rsidRDefault="0030119E" w:rsidP="00B76DDE">
            <w:pPr>
              <w:rPr>
                <w:rFonts w:ascii="Arial" w:eastAsia="Times New Roman" w:hAnsi="Arial" w:cs="Arial"/>
                <w:color w:val="C00000"/>
                <w:sz w:val="16"/>
                <w:szCs w:val="16"/>
                <w:lang w:eastAsia="pl-PL"/>
              </w:rPr>
            </w:pPr>
            <w:r w:rsidRPr="00330DD4">
              <w:rPr>
                <w:rFonts w:ascii="Arial" w:eastAsia="Times New Roman" w:hAnsi="Arial" w:cs="Arial"/>
                <w:color w:val="C00000"/>
                <w:sz w:val="16"/>
                <w:szCs w:val="16"/>
                <w:lang w:eastAsia="pl-PL"/>
              </w:rPr>
              <w:t xml:space="preserve">Uruchomienie danego terenu inwestycyjnego powinno następować po łącznym spełnieniu następujących  warunków: • wszystkie obszary SOR wskazane w strategii w danej gminie pod rozwój określonej funkcji mają  przynajmniej rozpoczęty proces inwestycyjny,  • w promieniu 1 km nie ma możliwości dogęszczenia struktury urbanistycznej, będącej częścią  terenów zwartej zabudowy, • podjęto realizację inwestycji infrastrukturalnych, pozwalających na uruchomienie nowego terenu,  w tym inwestycji drogowych oraz wodno-kanalizacyjnych. </w:t>
            </w:r>
          </w:p>
        </w:tc>
        <w:tc>
          <w:tcPr>
            <w:tcW w:w="634" w:type="pct"/>
            <w:hideMark/>
          </w:tcPr>
          <w:p w14:paraId="48886235" w14:textId="77777777" w:rsidR="0030119E" w:rsidRPr="00330DD4" w:rsidRDefault="0030119E" w:rsidP="00B76DDE">
            <w:pPr>
              <w:rPr>
                <w:rFonts w:ascii="Arial" w:eastAsia="Times New Roman" w:hAnsi="Arial" w:cs="Arial"/>
                <w:color w:val="C00000"/>
                <w:sz w:val="16"/>
                <w:szCs w:val="16"/>
                <w:lang w:eastAsia="pl-PL"/>
              </w:rPr>
            </w:pPr>
            <w:r w:rsidRPr="00330DD4">
              <w:rPr>
                <w:rFonts w:ascii="Arial" w:eastAsia="Times New Roman" w:hAnsi="Arial" w:cs="Arial"/>
                <w:color w:val="C00000"/>
                <w:sz w:val="16"/>
                <w:szCs w:val="16"/>
                <w:lang w:eastAsia="pl-PL"/>
              </w:rPr>
              <w:t>usunięcie zapisu</w:t>
            </w:r>
          </w:p>
        </w:tc>
        <w:tc>
          <w:tcPr>
            <w:tcW w:w="912" w:type="pct"/>
            <w:hideMark/>
          </w:tcPr>
          <w:p w14:paraId="332C64B8" w14:textId="77777777" w:rsidR="0030119E" w:rsidRPr="00330DD4" w:rsidRDefault="0030119E" w:rsidP="00B76DDE">
            <w:pPr>
              <w:rPr>
                <w:rFonts w:ascii="Arial" w:eastAsia="Times New Roman" w:hAnsi="Arial" w:cs="Arial"/>
                <w:color w:val="C00000"/>
                <w:sz w:val="16"/>
                <w:szCs w:val="16"/>
                <w:lang w:eastAsia="pl-PL"/>
              </w:rPr>
            </w:pPr>
            <w:r w:rsidRPr="00330DD4">
              <w:rPr>
                <w:rFonts w:ascii="Arial" w:eastAsia="Times New Roman" w:hAnsi="Arial" w:cs="Arial"/>
                <w:color w:val="C00000"/>
                <w:sz w:val="16"/>
                <w:szCs w:val="16"/>
                <w:lang w:eastAsia="pl-PL"/>
              </w:rPr>
              <w:t>Zapis jest zbyt restrykcyjny, istnieje ryzyko blokowania terenów atrakcyjnych już teraz bądź w</w:t>
            </w:r>
            <w:r>
              <w:rPr>
                <w:rFonts w:ascii="Arial" w:eastAsia="Times New Roman" w:hAnsi="Arial" w:cs="Arial"/>
                <w:color w:val="C00000"/>
                <w:sz w:val="16"/>
                <w:szCs w:val="16"/>
                <w:lang w:eastAsia="pl-PL"/>
              </w:rPr>
              <w:t> </w:t>
            </w:r>
            <w:r w:rsidRPr="00330DD4">
              <w:rPr>
                <w:rFonts w:ascii="Arial" w:eastAsia="Times New Roman" w:hAnsi="Arial" w:cs="Arial"/>
                <w:color w:val="C00000"/>
                <w:sz w:val="16"/>
                <w:szCs w:val="16"/>
                <w:lang w:eastAsia="pl-PL"/>
              </w:rPr>
              <w:t>przyszłości.</w:t>
            </w:r>
          </w:p>
        </w:tc>
        <w:tc>
          <w:tcPr>
            <w:tcW w:w="469" w:type="pct"/>
            <w:noWrap/>
            <w:hideMark/>
          </w:tcPr>
          <w:p w14:paraId="4920BC09" w14:textId="77777777" w:rsidR="0030119E" w:rsidRPr="00330DD4" w:rsidRDefault="0030119E" w:rsidP="00B76DDE">
            <w:pPr>
              <w:rPr>
                <w:rFonts w:ascii="Arial" w:eastAsia="Times New Roman" w:hAnsi="Arial" w:cs="Arial"/>
                <w:color w:val="C00000"/>
                <w:sz w:val="16"/>
                <w:szCs w:val="16"/>
                <w:lang w:eastAsia="pl-PL"/>
              </w:rPr>
            </w:pPr>
            <w:r w:rsidRPr="00330DD4">
              <w:rPr>
                <w:rFonts w:ascii="Arial" w:eastAsia="Times New Roman" w:hAnsi="Arial" w:cs="Arial"/>
                <w:color w:val="C00000"/>
                <w:sz w:val="16"/>
                <w:szCs w:val="16"/>
                <w:lang w:eastAsia="pl-PL"/>
              </w:rPr>
              <w:t>Uwaga odrzucona</w:t>
            </w:r>
          </w:p>
        </w:tc>
        <w:tc>
          <w:tcPr>
            <w:tcW w:w="1112" w:type="pct"/>
            <w:hideMark/>
          </w:tcPr>
          <w:p w14:paraId="07DA9345" w14:textId="77777777" w:rsidR="0030119E" w:rsidRPr="00330DD4" w:rsidRDefault="0030119E" w:rsidP="00B76DDE">
            <w:pPr>
              <w:rPr>
                <w:rFonts w:ascii="Arial" w:eastAsia="Times New Roman" w:hAnsi="Arial" w:cs="Arial"/>
                <w:color w:val="C00000"/>
                <w:sz w:val="16"/>
                <w:szCs w:val="16"/>
                <w:lang w:eastAsia="pl-PL"/>
              </w:rPr>
            </w:pPr>
            <w:r w:rsidRPr="00330DD4">
              <w:rPr>
                <w:rFonts w:ascii="Arial" w:eastAsia="Times New Roman" w:hAnsi="Arial" w:cs="Arial"/>
                <w:color w:val="C00000"/>
                <w:sz w:val="16"/>
                <w:szCs w:val="16"/>
                <w:lang w:eastAsia="pl-PL"/>
              </w:rPr>
              <w:t>Załącznik dotyczący Dobrych Praktyk ma charakter rekomendacji, a nie ustaleń wiążących. Jego zapisy nie blokują możliwości inwestycyjnych a jedynie sugerują najbardziej optymalne rozwiązania.</w:t>
            </w:r>
          </w:p>
        </w:tc>
      </w:tr>
      <w:tr w:rsidR="0030119E" w:rsidRPr="006E148E" w14:paraId="77BD316F" w14:textId="77777777" w:rsidTr="00B76DDE">
        <w:trPr>
          <w:trHeight w:val="1200"/>
        </w:trPr>
        <w:tc>
          <w:tcPr>
            <w:tcW w:w="135" w:type="pct"/>
            <w:noWrap/>
            <w:hideMark/>
          </w:tcPr>
          <w:p w14:paraId="121B4A73" w14:textId="77777777" w:rsidR="0030119E" w:rsidRPr="00330DD4" w:rsidRDefault="0030119E" w:rsidP="00B76DDE">
            <w:pPr>
              <w:rPr>
                <w:rFonts w:ascii="Arial" w:eastAsia="Times New Roman" w:hAnsi="Arial" w:cs="Arial"/>
                <w:color w:val="C00000"/>
                <w:sz w:val="16"/>
                <w:szCs w:val="16"/>
                <w:lang w:eastAsia="pl-PL"/>
              </w:rPr>
            </w:pPr>
            <w:r w:rsidRPr="00330DD4">
              <w:rPr>
                <w:rFonts w:ascii="Arial" w:eastAsia="Times New Roman" w:hAnsi="Arial" w:cs="Arial"/>
                <w:color w:val="C00000"/>
                <w:sz w:val="16"/>
                <w:szCs w:val="16"/>
                <w:lang w:eastAsia="pl-PL"/>
              </w:rPr>
              <w:t>16</w:t>
            </w:r>
          </w:p>
        </w:tc>
        <w:tc>
          <w:tcPr>
            <w:tcW w:w="773" w:type="pct"/>
            <w:hideMark/>
          </w:tcPr>
          <w:p w14:paraId="3C03DDB1" w14:textId="77777777" w:rsidR="0030119E" w:rsidRPr="00EB750A" w:rsidRDefault="0030119E" w:rsidP="00B76DDE">
            <w:pPr>
              <w:rPr>
                <w:rFonts w:ascii="Arial" w:eastAsia="Times New Roman" w:hAnsi="Arial" w:cs="Arial"/>
                <w:color w:val="C00000"/>
                <w:sz w:val="16"/>
                <w:szCs w:val="16"/>
                <w:lang w:eastAsia="pl-PL"/>
              </w:rPr>
            </w:pPr>
            <w:r w:rsidRPr="00EB750A">
              <w:rPr>
                <w:rFonts w:ascii="Arial" w:eastAsia="Times New Roman" w:hAnsi="Arial" w:cs="Arial"/>
                <w:color w:val="C00000"/>
                <w:sz w:val="16"/>
                <w:szCs w:val="16"/>
                <w:lang w:eastAsia="pl-PL"/>
              </w:rPr>
              <w:t>Załącznik nr 2 Czudec str. 4</w:t>
            </w:r>
          </w:p>
        </w:tc>
        <w:tc>
          <w:tcPr>
            <w:tcW w:w="966" w:type="pct"/>
            <w:hideMark/>
          </w:tcPr>
          <w:p w14:paraId="7B5CA6D0" w14:textId="77777777" w:rsidR="0030119E" w:rsidRPr="00330DD4" w:rsidRDefault="0030119E" w:rsidP="00B76DDE">
            <w:pPr>
              <w:rPr>
                <w:rFonts w:ascii="Arial" w:eastAsia="Times New Roman" w:hAnsi="Arial" w:cs="Arial"/>
                <w:color w:val="C00000"/>
                <w:sz w:val="16"/>
                <w:szCs w:val="16"/>
                <w:lang w:eastAsia="pl-PL"/>
              </w:rPr>
            </w:pPr>
            <w:r w:rsidRPr="00330DD4">
              <w:rPr>
                <w:rFonts w:ascii="Arial" w:eastAsia="Times New Roman" w:hAnsi="Arial" w:cs="Arial"/>
                <w:color w:val="C00000"/>
                <w:sz w:val="16"/>
                <w:szCs w:val="16"/>
                <w:lang w:eastAsia="pl-PL"/>
              </w:rPr>
              <w:t>dot. Mapa 63. Układ transportowy</w:t>
            </w:r>
          </w:p>
        </w:tc>
        <w:tc>
          <w:tcPr>
            <w:tcW w:w="634" w:type="pct"/>
            <w:hideMark/>
          </w:tcPr>
          <w:p w14:paraId="2C787FC3" w14:textId="77777777" w:rsidR="0030119E" w:rsidRPr="00330DD4" w:rsidRDefault="0030119E" w:rsidP="00B76DDE">
            <w:pPr>
              <w:rPr>
                <w:rFonts w:ascii="Arial" w:eastAsia="Times New Roman" w:hAnsi="Arial" w:cs="Arial"/>
                <w:color w:val="C00000"/>
                <w:sz w:val="16"/>
                <w:szCs w:val="16"/>
                <w:lang w:eastAsia="pl-PL"/>
              </w:rPr>
            </w:pPr>
            <w:r w:rsidRPr="00330DD4">
              <w:rPr>
                <w:rFonts w:ascii="Arial" w:eastAsia="Times New Roman" w:hAnsi="Arial" w:cs="Arial"/>
                <w:color w:val="C00000"/>
                <w:sz w:val="16"/>
                <w:szCs w:val="16"/>
                <w:lang w:eastAsia="pl-PL"/>
              </w:rPr>
              <w:t>dot. Mapa 63. Układ transportowy brakuje zaznaczonych wszystkich przystanków</w:t>
            </w:r>
          </w:p>
        </w:tc>
        <w:tc>
          <w:tcPr>
            <w:tcW w:w="912" w:type="pct"/>
            <w:hideMark/>
          </w:tcPr>
          <w:p w14:paraId="25CA1B9B" w14:textId="77777777" w:rsidR="0030119E" w:rsidRPr="00330DD4" w:rsidRDefault="0030119E" w:rsidP="00B76DDE">
            <w:pPr>
              <w:rPr>
                <w:rFonts w:ascii="Arial" w:eastAsia="Times New Roman" w:hAnsi="Arial" w:cs="Arial"/>
                <w:color w:val="C00000"/>
                <w:sz w:val="16"/>
                <w:szCs w:val="16"/>
                <w:lang w:eastAsia="pl-PL"/>
              </w:rPr>
            </w:pPr>
            <w:r>
              <w:rPr>
                <w:rFonts w:ascii="Arial" w:eastAsia="Times New Roman" w:hAnsi="Arial" w:cs="Arial"/>
                <w:color w:val="C00000"/>
                <w:sz w:val="16"/>
                <w:szCs w:val="16"/>
                <w:lang w:eastAsia="pl-PL"/>
              </w:rPr>
              <w:t>B</w:t>
            </w:r>
            <w:r w:rsidRPr="00330DD4">
              <w:rPr>
                <w:rFonts w:ascii="Arial" w:eastAsia="Times New Roman" w:hAnsi="Arial" w:cs="Arial"/>
                <w:color w:val="C00000"/>
                <w:sz w:val="16"/>
                <w:szCs w:val="16"/>
                <w:lang w:eastAsia="pl-PL"/>
              </w:rPr>
              <w:t>rakuje zaznaczonych wszystkich przystanków na mapie, a było to wcześniej zgłaszane</w:t>
            </w:r>
          </w:p>
        </w:tc>
        <w:tc>
          <w:tcPr>
            <w:tcW w:w="469" w:type="pct"/>
            <w:noWrap/>
            <w:hideMark/>
          </w:tcPr>
          <w:p w14:paraId="5591D2E3" w14:textId="77777777" w:rsidR="0030119E" w:rsidRPr="00330DD4" w:rsidRDefault="0030119E" w:rsidP="00B76DDE">
            <w:pPr>
              <w:rPr>
                <w:rFonts w:ascii="Arial" w:eastAsia="Times New Roman" w:hAnsi="Arial" w:cs="Arial"/>
                <w:color w:val="C00000"/>
                <w:sz w:val="16"/>
                <w:szCs w:val="16"/>
                <w:lang w:eastAsia="pl-PL"/>
              </w:rPr>
            </w:pPr>
            <w:r w:rsidRPr="00330DD4">
              <w:rPr>
                <w:rFonts w:ascii="Arial" w:eastAsia="Times New Roman" w:hAnsi="Arial" w:cs="Arial"/>
                <w:color w:val="C00000"/>
                <w:sz w:val="16"/>
                <w:szCs w:val="16"/>
                <w:lang w:eastAsia="pl-PL"/>
              </w:rPr>
              <w:t>Uwaga odrzucona</w:t>
            </w:r>
          </w:p>
        </w:tc>
        <w:tc>
          <w:tcPr>
            <w:tcW w:w="1112" w:type="pct"/>
            <w:hideMark/>
          </w:tcPr>
          <w:p w14:paraId="5654368A" w14:textId="77777777" w:rsidR="0030119E" w:rsidRPr="00330DD4" w:rsidRDefault="0030119E" w:rsidP="00B76DDE">
            <w:pPr>
              <w:rPr>
                <w:rFonts w:ascii="Arial" w:eastAsia="Times New Roman" w:hAnsi="Arial" w:cs="Arial"/>
                <w:color w:val="C00000"/>
                <w:sz w:val="16"/>
                <w:szCs w:val="16"/>
                <w:lang w:eastAsia="pl-PL"/>
              </w:rPr>
            </w:pPr>
            <w:r w:rsidRPr="00330DD4">
              <w:rPr>
                <w:rFonts w:ascii="Arial" w:eastAsia="Times New Roman" w:hAnsi="Arial" w:cs="Arial"/>
                <w:color w:val="C00000"/>
                <w:sz w:val="16"/>
                <w:szCs w:val="16"/>
                <w:lang w:eastAsia="pl-PL"/>
              </w:rPr>
              <w:t>Stan zastany i analizy oparte na najbardziej aktualnych i</w:t>
            </w:r>
            <w:r>
              <w:rPr>
                <w:rFonts w:ascii="Arial" w:eastAsia="Times New Roman" w:hAnsi="Arial" w:cs="Arial"/>
                <w:color w:val="C00000"/>
                <w:sz w:val="16"/>
                <w:szCs w:val="16"/>
                <w:lang w:eastAsia="pl-PL"/>
              </w:rPr>
              <w:t> </w:t>
            </w:r>
            <w:r w:rsidRPr="00330DD4">
              <w:rPr>
                <w:rFonts w:ascii="Arial" w:eastAsia="Times New Roman" w:hAnsi="Arial" w:cs="Arial"/>
                <w:color w:val="C00000"/>
                <w:sz w:val="16"/>
                <w:szCs w:val="16"/>
                <w:lang w:eastAsia="pl-PL"/>
              </w:rPr>
              <w:t>dostępnych danych przestrzennych - pozyskane z</w:t>
            </w:r>
            <w:r>
              <w:rPr>
                <w:rFonts w:ascii="Arial" w:eastAsia="Times New Roman" w:hAnsi="Arial" w:cs="Arial"/>
                <w:color w:val="C00000"/>
                <w:sz w:val="16"/>
                <w:szCs w:val="16"/>
                <w:lang w:eastAsia="pl-PL"/>
              </w:rPr>
              <w:t> </w:t>
            </w:r>
            <w:r w:rsidRPr="00330DD4">
              <w:rPr>
                <w:rFonts w:ascii="Arial" w:eastAsia="Times New Roman" w:hAnsi="Arial" w:cs="Arial"/>
                <w:color w:val="C00000"/>
                <w:sz w:val="16"/>
                <w:szCs w:val="16"/>
                <w:lang w:eastAsia="pl-PL"/>
              </w:rPr>
              <w:t>bazy OSM.</w:t>
            </w:r>
          </w:p>
        </w:tc>
      </w:tr>
      <w:tr w:rsidR="0030119E" w:rsidRPr="006E148E" w14:paraId="3937B51E" w14:textId="77777777" w:rsidTr="00B76DDE">
        <w:trPr>
          <w:trHeight w:val="1500"/>
        </w:trPr>
        <w:tc>
          <w:tcPr>
            <w:tcW w:w="135" w:type="pct"/>
            <w:noWrap/>
            <w:hideMark/>
          </w:tcPr>
          <w:p w14:paraId="301E5F58" w14:textId="77777777" w:rsidR="0030119E" w:rsidRPr="006B65A9" w:rsidRDefault="0030119E" w:rsidP="00B76DDE">
            <w:pPr>
              <w:rPr>
                <w:rFonts w:ascii="Arial" w:eastAsia="Times New Roman" w:hAnsi="Arial" w:cs="Arial"/>
                <w:color w:val="538135" w:themeColor="accent6" w:themeShade="BF"/>
                <w:sz w:val="16"/>
                <w:szCs w:val="16"/>
                <w:lang w:eastAsia="pl-PL"/>
              </w:rPr>
            </w:pPr>
            <w:r w:rsidRPr="006B65A9">
              <w:rPr>
                <w:rFonts w:ascii="Arial" w:eastAsia="Times New Roman" w:hAnsi="Arial" w:cs="Arial"/>
                <w:color w:val="538135" w:themeColor="accent6" w:themeShade="BF"/>
                <w:sz w:val="16"/>
                <w:szCs w:val="16"/>
                <w:lang w:eastAsia="pl-PL"/>
              </w:rPr>
              <w:t>17</w:t>
            </w:r>
          </w:p>
        </w:tc>
        <w:tc>
          <w:tcPr>
            <w:tcW w:w="773" w:type="pct"/>
            <w:hideMark/>
          </w:tcPr>
          <w:p w14:paraId="183C7BBA"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 73</w:t>
            </w:r>
          </w:p>
        </w:tc>
        <w:tc>
          <w:tcPr>
            <w:tcW w:w="966" w:type="pct"/>
            <w:hideMark/>
          </w:tcPr>
          <w:p w14:paraId="6363505B" w14:textId="77777777" w:rsidR="0030119E" w:rsidRPr="006B65A9" w:rsidRDefault="0030119E" w:rsidP="00B76DDE">
            <w:pPr>
              <w:rPr>
                <w:rFonts w:ascii="Arial" w:eastAsia="Times New Roman" w:hAnsi="Arial" w:cs="Arial"/>
                <w:color w:val="538135" w:themeColor="accent6" w:themeShade="BF"/>
                <w:sz w:val="16"/>
                <w:szCs w:val="16"/>
                <w:lang w:eastAsia="pl-PL"/>
              </w:rPr>
            </w:pPr>
            <w:r w:rsidRPr="006B65A9">
              <w:rPr>
                <w:rFonts w:ascii="Arial" w:eastAsia="Times New Roman" w:hAnsi="Arial" w:cs="Arial"/>
                <w:color w:val="538135" w:themeColor="accent6" w:themeShade="BF"/>
                <w:sz w:val="16"/>
                <w:szCs w:val="16"/>
                <w:lang w:eastAsia="pl-PL"/>
              </w:rPr>
              <w:t>W kontekście całego ROF, jednym z najważniejszych połączeń jest droga krajowa DK94 łącząca Rzeszów z m. Łańcut, która przebiega przez Krasne, g. Łańcut i Czarną</w:t>
            </w:r>
          </w:p>
        </w:tc>
        <w:tc>
          <w:tcPr>
            <w:tcW w:w="634" w:type="pct"/>
            <w:hideMark/>
          </w:tcPr>
          <w:p w14:paraId="740E9F54" w14:textId="77777777" w:rsidR="0030119E" w:rsidRPr="006B65A9" w:rsidRDefault="0030119E" w:rsidP="00B76DDE">
            <w:pPr>
              <w:rPr>
                <w:rFonts w:ascii="Arial" w:eastAsia="Times New Roman" w:hAnsi="Arial" w:cs="Arial"/>
                <w:color w:val="538135" w:themeColor="accent6" w:themeShade="BF"/>
                <w:sz w:val="16"/>
                <w:szCs w:val="16"/>
                <w:lang w:eastAsia="pl-PL"/>
              </w:rPr>
            </w:pPr>
            <w:r w:rsidRPr="006B65A9">
              <w:rPr>
                <w:rFonts w:ascii="Arial" w:eastAsia="Times New Roman" w:hAnsi="Arial" w:cs="Arial"/>
                <w:color w:val="538135" w:themeColor="accent6" w:themeShade="BF"/>
                <w:sz w:val="16"/>
                <w:szCs w:val="16"/>
                <w:lang w:eastAsia="pl-PL"/>
              </w:rPr>
              <w:t>W kontekście całego ROF, jednym z</w:t>
            </w:r>
            <w:r>
              <w:rPr>
                <w:rFonts w:ascii="Arial" w:eastAsia="Times New Roman" w:hAnsi="Arial" w:cs="Arial"/>
                <w:color w:val="538135" w:themeColor="accent6" w:themeShade="BF"/>
                <w:sz w:val="16"/>
                <w:szCs w:val="16"/>
                <w:lang w:eastAsia="pl-PL"/>
              </w:rPr>
              <w:t> </w:t>
            </w:r>
            <w:r w:rsidRPr="006B65A9">
              <w:rPr>
                <w:rFonts w:ascii="Arial" w:eastAsia="Times New Roman" w:hAnsi="Arial" w:cs="Arial"/>
                <w:color w:val="538135" w:themeColor="accent6" w:themeShade="BF"/>
                <w:sz w:val="16"/>
                <w:szCs w:val="16"/>
                <w:lang w:eastAsia="pl-PL"/>
              </w:rPr>
              <w:t>najważniejszych połączeń jest droga krajowa DK94 łącząca Rzeszów z m. Łańcut, która przebiega przez Świlczę, Krasne, g. Łańcut i Czarną.</w:t>
            </w:r>
          </w:p>
        </w:tc>
        <w:tc>
          <w:tcPr>
            <w:tcW w:w="912" w:type="pct"/>
            <w:hideMark/>
          </w:tcPr>
          <w:p w14:paraId="70034569" w14:textId="77777777" w:rsidR="0030119E" w:rsidRPr="006B65A9" w:rsidRDefault="0030119E" w:rsidP="00B76DDE">
            <w:pPr>
              <w:rPr>
                <w:rFonts w:ascii="Arial" w:eastAsia="Times New Roman" w:hAnsi="Arial" w:cs="Arial"/>
                <w:color w:val="538135" w:themeColor="accent6" w:themeShade="BF"/>
                <w:sz w:val="16"/>
                <w:szCs w:val="16"/>
                <w:lang w:eastAsia="pl-PL"/>
              </w:rPr>
            </w:pPr>
            <w:r w:rsidRPr="006B65A9">
              <w:rPr>
                <w:rFonts w:ascii="Arial" w:eastAsia="Times New Roman" w:hAnsi="Arial" w:cs="Arial"/>
                <w:color w:val="538135" w:themeColor="accent6" w:themeShade="BF"/>
                <w:sz w:val="16"/>
                <w:szCs w:val="16"/>
                <w:lang w:eastAsia="pl-PL"/>
              </w:rPr>
              <w:t>Podanie całego przebiegu drogi DK94 przez wszystkie gminy wchodzące w skład ROF-u.</w:t>
            </w:r>
          </w:p>
        </w:tc>
        <w:tc>
          <w:tcPr>
            <w:tcW w:w="469" w:type="pct"/>
            <w:noWrap/>
            <w:hideMark/>
          </w:tcPr>
          <w:p w14:paraId="488ABC90" w14:textId="77777777" w:rsidR="0030119E" w:rsidRPr="006B65A9" w:rsidRDefault="0030119E" w:rsidP="00B76DDE">
            <w:pPr>
              <w:rPr>
                <w:rFonts w:ascii="Arial" w:eastAsia="Times New Roman" w:hAnsi="Arial" w:cs="Arial"/>
                <w:color w:val="538135" w:themeColor="accent6" w:themeShade="BF"/>
                <w:sz w:val="16"/>
                <w:szCs w:val="16"/>
                <w:lang w:eastAsia="pl-PL"/>
              </w:rPr>
            </w:pPr>
            <w:r w:rsidRPr="006B65A9">
              <w:rPr>
                <w:rFonts w:ascii="Arial" w:eastAsia="Times New Roman" w:hAnsi="Arial" w:cs="Arial"/>
                <w:color w:val="538135" w:themeColor="accent6" w:themeShade="BF"/>
                <w:sz w:val="16"/>
                <w:szCs w:val="16"/>
                <w:lang w:eastAsia="pl-PL"/>
              </w:rPr>
              <w:t>Uwaga przyjęta</w:t>
            </w:r>
          </w:p>
        </w:tc>
        <w:tc>
          <w:tcPr>
            <w:tcW w:w="1112" w:type="pct"/>
            <w:hideMark/>
          </w:tcPr>
          <w:p w14:paraId="0D70BE0D" w14:textId="77777777" w:rsidR="0030119E" w:rsidRPr="006B65A9" w:rsidRDefault="0030119E" w:rsidP="00B76DDE">
            <w:pPr>
              <w:rPr>
                <w:rFonts w:ascii="Arial" w:eastAsia="Times New Roman" w:hAnsi="Arial" w:cs="Arial"/>
                <w:color w:val="538135" w:themeColor="accent6" w:themeShade="BF"/>
                <w:sz w:val="16"/>
                <w:szCs w:val="16"/>
                <w:lang w:eastAsia="pl-PL"/>
              </w:rPr>
            </w:pPr>
            <w:r w:rsidRPr="006B65A9">
              <w:rPr>
                <w:rFonts w:ascii="Arial" w:eastAsia="Times New Roman" w:hAnsi="Arial" w:cs="Arial"/>
                <w:color w:val="538135" w:themeColor="accent6" w:themeShade="BF"/>
                <w:sz w:val="16"/>
                <w:szCs w:val="16"/>
                <w:lang w:eastAsia="pl-PL"/>
              </w:rPr>
              <w:t> </w:t>
            </w:r>
          </w:p>
        </w:tc>
      </w:tr>
      <w:tr w:rsidR="0030119E" w:rsidRPr="006E148E" w14:paraId="4142EA71" w14:textId="77777777" w:rsidTr="00B76DDE">
        <w:trPr>
          <w:trHeight w:val="1500"/>
        </w:trPr>
        <w:tc>
          <w:tcPr>
            <w:tcW w:w="135" w:type="pct"/>
            <w:noWrap/>
            <w:hideMark/>
          </w:tcPr>
          <w:p w14:paraId="292C02D0" w14:textId="77777777" w:rsidR="0030119E" w:rsidRPr="006B65A9" w:rsidRDefault="0030119E" w:rsidP="00B76DDE">
            <w:pPr>
              <w:rPr>
                <w:rFonts w:ascii="Arial" w:eastAsia="Times New Roman" w:hAnsi="Arial" w:cs="Arial"/>
                <w:color w:val="538135" w:themeColor="accent6" w:themeShade="BF"/>
                <w:sz w:val="16"/>
                <w:szCs w:val="16"/>
                <w:lang w:eastAsia="pl-PL"/>
              </w:rPr>
            </w:pPr>
            <w:r w:rsidRPr="006B65A9">
              <w:rPr>
                <w:rFonts w:ascii="Arial" w:eastAsia="Times New Roman" w:hAnsi="Arial" w:cs="Arial"/>
                <w:color w:val="538135" w:themeColor="accent6" w:themeShade="BF"/>
                <w:sz w:val="16"/>
                <w:szCs w:val="16"/>
                <w:lang w:eastAsia="pl-PL"/>
              </w:rPr>
              <w:t>18</w:t>
            </w:r>
          </w:p>
        </w:tc>
        <w:tc>
          <w:tcPr>
            <w:tcW w:w="773" w:type="pct"/>
            <w:hideMark/>
          </w:tcPr>
          <w:p w14:paraId="1874A0E9"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Strategia, str. 110</w:t>
            </w:r>
          </w:p>
        </w:tc>
        <w:tc>
          <w:tcPr>
            <w:tcW w:w="966" w:type="pct"/>
            <w:hideMark/>
          </w:tcPr>
          <w:p w14:paraId="4D4DB8BA" w14:textId="77777777" w:rsidR="0030119E" w:rsidRPr="006B65A9" w:rsidRDefault="0030119E" w:rsidP="00B76DDE">
            <w:pPr>
              <w:rPr>
                <w:rFonts w:ascii="Arial" w:eastAsia="Times New Roman" w:hAnsi="Arial" w:cs="Arial"/>
                <w:color w:val="538135" w:themeColor="accent6" w:themeShade="BF"/>
                <w:sz w:val="16"/>
                <w:szCs w:val="16"/>
                <w:lang w:eastAsia="pl-PL"/>
              </w:rPr>
            </w:pPr>
            <w:r w:rsidRPr="006B65A9">
              <w:rPr>
                <w:rFonts w:ascii="Arial" w:eastAsia="Times New Roman" w:hAnsi="Arial" w:cs="Arial"/>
                <w:color w:val="538135" w:themeColor="accent6" w:themeShade="BF"/>
                <w:sz w:val="16"/>
                <w:szCs w:val="16"/>
                <w:lang w:eastAsia="pl-PL"/>
              </w:rPr>
              <w:t>Przeprowadzone analizy i</w:t>
            </w:r>
            <w:r>
              <w:rPr>
                <w:rFonts w:ascii="Arial" w:eastAsia="Times New Roman" w:hAnsi="Arial" w:cs="Arial"/>
                <w:color w:val="538135" w:themeColor="accent6" w:themeShade="BF"/>
                <w:sz w:val="16"/>
                <w:szCs w:val="16"/>
                <w:lang w:eastAsia="pl-PL"/>
              </w:rPr>
              <w:t> </w:t>
            </w:r>
            <w:r w:rsidRPr="006B65A9">
              <w:rPr>
                <w:rFonts w:ascii="Arial" w:eastAsia="Times New Roman" w:hAnsi="Arial" w:cs="Arial"/>
                <w:color w:val="538135" w:themeColor="accent6" w:themeShade="BF"/>
                <w:sz w:val="16"/>
                <w:szCs w:val="16"/>
                <w:lang w:eastAsia="pl-PL"/>
              </w:rPr>
              <w:t>uzgodnienia między Partnerami ROF pozwoliły zidentyfikować zróżnicowaną grupę SOR, które będą nakierowywały ROF na model bardziej zrównoważonego rozwoju.</w:t>
            </w:r>
          </w:p>
        </w:tc>
        <w:tc>
          <w:tcPr>
            <w:tcW w:w="634" w:type="pct"/>
            <w:hideMark/>
          </w:tcPr>
          <w:p w14:paraId="39B4863F" w14:textId="77777777" w:rsidR="0030119E" w:rsidRPr="006B65A9" w:rsidRDefault="0030119E" w:rsidP="00B76DDE">
            <w:pPr>
              <w:rPr>
                <w:rFonts w:ascii="Arial" w:eastAsia="Times New Roman" w:hAnsi="Arial" w:cs="Arial"/>
                <w:color w:val="538135" w:themeColor="accent6" w:themeShade="BF"/>
                <w:sz w:val="16"/>
                <w:szCs w:val="16"/>
                <w:lang w:eastAsia="pl-PL"/>
              </w:rPr>
            </w:pPr>
            <w:r w:rsidRPr="006B65A9">
              <w:rPr>
                <w:rFonts w:ascii="Arial" w:eastAsia="Times New Roman" w:hAnsi="Arial" w:cs="Arial"/>
                <w:color w:val="538135" w:themeColor="accent6" w:themeShade="BF"/>
                <w:sz w:val="16"/>
                <w:szCs w:val="16"/>
                <w:lang w:eastAsia="pl-PL"/>
              </w:rPr>
              <w:t>Przeprowadzone analizy i</w:t>
            </w:r>
            <w:r>
              <w:rPr>
                <w:rFonts w:ascii="Arial" w:eastAsia="Times New Roman" w:hAnsi="Arial" w:cs="Arial"/>
                <w:color w:val="538135" w:themeColor="accent6" w:themeShade="BF"/>
                <w:sz w:val="16"/>
                <w:szCs w:val="16"/>
                <w:lang w:eastAsia="pl-PL"/>
              </w:rPr>
              <w:t> </w:t>
            </w:r>
            <w:r w:rsidRPr="006B65A9">
              <w:rPr>
                <w:rFonts w:ascii="Arial" w:eastAsia="Times New Roman" w:hAnsi="Arial" w:cs="Arial"/>
                <w:color w:val="538135" w:themeColor="accent6" w:themeShade="BF"/>
                <w:sz w:val="16"/>
                <w:szCs w:val="16"/>
                <w:lang w:eastAsia="pl-PL"/>
              </w:rPr>
              <w:t xml:space="preserve">uzgodnienia między Partnerami ROF pozwoliły zidentyfikować zróżnicowaną grupę SOR, która będą nakierowywały ROF na model bardziej </w:t>
            </w:r>
            <w:r w:rsidRPr="006B65A9">
              <w:rPr>
                <w:rFonts w:ascii="Arial" w:eastAsia="Times New Roman" w:hAnsi="Arial" w:cs="Arial"/>
                <w:color w:val="538135" w:themeColor="accent6" w:themeShade="BF"/>
                <w:sz w:val="16"/>
                <w:szCs w:val="16"/>
                <w:lang w:eastAsia="pl-PL"/>
              </w:rPr>
              <w:lastRenderedPageBreak/>
              <w:t>zrównoważonego rozwoju.</w:t>
            </w:r>
          </w:p>
        </w:tc>
        <w:tc>
          <w:tcPr>
            <w:tcW w:w="912" w:type="pct"/>
            <w:hideMark/>
          </w:tcPr>
          <w:p w14:paraId="5D8EEE16" w14:textId="77777777" w:rsidR="0030119E" w:rsidRPr="006B65A9"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lastRenderedPageBreak/>
              <w:t>L</w:t>
            </w:r>
            <w:r w:rsidRPr="006B65A9">
              <w:rPr>
                <w:rFonts w:ascii="Arial" w:eastAsia="Times New Roman" w:hAnsi="Arial" w:cs="Arial"/>
                <w:color w:val="538135" w:themeColor="accent6" w:themeShade="BF"/>
                <w:sz w:val="16"/>
                <w:szCs w:val="16"/>
                <w:lang w:eastAsia="pl-PL"/>
              </w:rPr>
              <w:t>iterówka</w:t>
            </w:r>
          </w:p>
        </w:tc>
        <w:tc>
          <w:tcPr>
            <w:tcW w:w="469" w:type="pct"/>
            <w:noWrap/>
            <w:hideMark/>
          </w:tcPr>
          <w:p w14:paraId="4F509B9B" w14:textId="77777777" w:rsidR="0030119E" w:rsidRPr="006B65A9" w:rsidRDefault="0030119E" w:rsidP="00B76DDE">
            <w:pPr>
              <w:rPr>
                <w:rFonts w:ascii="Arial" w:eastAsia="Times New Roman" w:hAnsi="Arial" w:cs="Arial"/>
                <w:color w:val="538135" w:themeColor="accent6" w:themeShade="BF"/>
                <w:sz w:val="16"/>
                <w:szCs w:val="16"/>
                <w:lang w:eastAsia="pl-PL"/>
              </w:rPr>
            </w:pPr>
            <w:r w:rsidRPr="006B65A9">
              <w:rPr>
                <w:rFonts w:ascii="Arial" w:eastAsia="Times New Roman" w:hAnsi="Arial" w:cs="Arial"/>
                <w:color w:val="538135" w:themeColor="accent6" w:themeShade="BF"/>
                <w:sz w:val="16"/>
                <w:szCs w:val="16"/>
                <w:lang w:eastAsia="pl-PL"/>
              </w:rPr>
              <w:t>Uwaga przyjęta</w:t>
            </w:r>
          </w:p>
        </w:tc>
        <w:tc>
          <w:tcPr>
            <w:tcW w:w="1112" w:type="pct"/>
            <w:hideMark/>
          </w:tcPr>
          <w:p w14:paraId="626E6C70" w14:textId="77777777" w:rsidR="0030119E" w:rsidRPr="006B65A9" w:rsidRDefault="0030119E" w:rsidP="00B76DDE">
            <w:pPr>
              <w:rPr>
                <w:rFonts w:ascii="Arial" w:eastAsia="Times New Roman" w:hAnsi="Arial" w:cs="Arial"/>
                <w:color w:val="538135" w:themeColor="accent6" w:themeShade="BF"/>
                <w:sz w:val="16"/>
                <w:szCs w:val="16"/>
                <w:lang w:eastAsia="pl-PL"/>
              </w:rPr>
            </w:pPr>
            <w:r w:rsidRPr="006B65A9">
              <w:rPr>
                <w:rFonts w:ascii="Arial" w:eastAsia="Times New Roman" w:hAnsi="Arial" w:cs="Arial"/>
                <w:color w:val="538135" w:themeColor="accent6" w:themeShade="BF"/>
                <w:sz w:val="16"/>
                <w:szCs w:val="16"/>
                <w:lang w:eastAsia="pl-PL"/>
              </w:rPr>
              <w:t> </w:t>
            </w:r>
          </w:p>
        </w:tc>
      </w:tr>
      <w:tr w:rsidR="0030119E" w:rsidRPr="006E148E" w14:paraId="3C7C592F" w14:textId="77777777" w:rsidTr="00B76DDE">
        <w:trPr>
          <w:trHeight w:val="2310"/>
        </w:trPr>
        <w:tc>
          <w:tcPr>
            <w:tcW w:w="135" w:type="pct"/>
            <w:noWrap/>
            <w:hideMark/>
          </w:tcPr>
          <w:p w14:paraId="3F28BE27" w14:textId="77777777" w:rsidR="0030119E" w:rsidRPr="006B65A9" w:rsidRDefault="0030119E" w:rsidP="00B76DDE">
            <w:pPr>
              <w:rPr>
                <w:rFonts w:ascii="Arial" w:eastAsia="Times New Roman" w:hAnsi="Arial" w:cs="Arial"/>
                <w:color w:val="538135" w:themeColor="accent6" w:themeShade="BF"/>
                <w:sz w:val="16"/>
                <w:szCs w:val="16"/>
                <w:lang w:eastAsia="pl-PL"/>
              </w:rPr>
            </w:pPr>
            <w:r w:rsidRPr="006B65A9">
              <w:rPr>
                <w:rFonts w:ascii="Arial" w:eastAsia="Times New Roman" w:hAnsi="Arial" w:cs="Arial"/>
                <w:color w:val="538135" w:themeColor="accent6" w:themeShade="BF"/>
                <w:sz w:val="16"/>
                <w:szCs w:val="16"/>
                <w:lang w:eastAsia="pl-PL"/>
              </w:rPr>
              <w:t>19</w:t>
            </w:r>
          </w:p>
        </w:tc>
        <w:tc>
          <w:tcPr>
            <w:tcW w:w="773" w:type="pct"/>
            <w:hideMark/>
          </w:tcPr>
          <w:p w14:paraId="1913B47D"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 106</w:t>
            </w:r>
          </w:p>
        </w:tc>
        <w:tc>
          <w:tcPr>
            <w:tcW w:w="966" w:type="pct"/>
            <w:hideMark/>
          </w:tcPr>
          <w:p w14:paraId="23FFDC7B" w14:textId="77777777" w:rsidR="0030119E" w:rsidRPr="006B65A9" w:rsidRDefault="0030119E" w:rsidP="00B76DDE">
            <w:pPr>
              <w:rPr>
                <w:rFonts w:ascii="Arial" w:eastAsia="Times New Roman" w:hAnsi="Arial" w:cs="Arial"/>
                <w:color w:val="538135" w:themeColor="accent6" w:themeShade="BF"/>
                <w:sz w:val="16"/>
                <w:szCs w:val="16"/>
                <w:lang w:eastAsia="pl-PL"/>
              </w:rPr>
            </w:pPr>
            <w:r w:rsidRPr="006B65A9">
              <w:rPr>
                <w:rFonts w:ascii="Arial" w:eastAsia="Times New Roman" w:hAnsi="Arial" w:cs="Arial"/>
                <w:color w:val="538135" w:themeColor="accent6" w:themeShade="BF"/>
                <w:sz w:val="16"/>
                <w:szCs w:val="16"/>
                <w:lang w:eastAsia="pl-PL"/>
              </w:rPr>
              <w:t>Dwoma głównymi osiami takiej sieci byłyby dolina Wisłoka oraz połączenie miedzy Rzeszowem i Łańcutem przebiegające przez gminy Łańcut, Czarna i Krasne, które mogłoby zostać przedłużone do gminy Świlcza.</w:t>
            </w:r>
          </w:p>
        </w:tc>
        <w:tc>
          <w:tcPr>
            <w:tcW w:w="634" w:type="pct"/>
            <w:hideMark/>
          </w:tcPr>
          <w:p w14:paraId="29BA0F96" w14:textId="77777777" w:rsidR="0030119E" w:rsidRPr="006B65A9" w:rsidRDefault="0030119E" w:rsidP="00B76DDE">
            <w:pPr>
              <w:rPr>
                <w:rFonts w:ascii="Arial" w:eastAsia="Times New Roman" w:hAnsi="Arial" w:cs="Arial"/>
                <w:color w:val="538135" w:themeColor="accent6" w:themeShade="BF"/>
                <w:sz w:val="16"/>
                <w:szCs w:val="16"/>
                <w:lang w:eastAsia="pl-PL"/>
              </w:rPr>
            </w:pPr>
            <w:r w:rsidRPr="006B65A9">
              <w:rPr>
                <w:rFonts w:ascii="Arial" w:eastAsia="Times New Roman" w:hAnsi="Arial" w:cs="Arial"/>
                <w:color w:val="538135" w:themeColor="accent6" w:themeShade="BF"/>
                <w:sz w:val="16"/>
                <w:szCs w:val="16"/>
                <w:lang w:eastAsia="pl-PL"/>
              </w:rPr>
              <w:t>Dwoma głównymi osiami takiej sieci byłyby dolina Wisłoka oraz połączenie miedzy Rzeszowem i Łańcutem przebiegające przez gminy Łańcut, Czarna i Krasne, które mogłoby zostać przedłużone przez teren gminy Świlcza np. wzdłuż dróg serwisowych czy drogi nr 94.</w:t>
            </w:r>
          </w:p>
        </w:tc>
        <w:tc>
          <w:tcPr>
            <w:tcW w:w="912" w:type="pct"/>
            <w:hideMark/>
          </w:tcPr>
          <w:p w14:paraId="61F4AA1C" w14:textId="77777777" w:rsidR="0030119E" w:rsidRPr="006B65A9" w:rsidRDefault="0030119E" w:rsidP="00B76DDE">
            <w:pPr>
              <w:rPr>
                <w:rFonts w:ascii="Arial" w:eastAsia="Times New Roman" w:hAnsi="Arial" w:cs="Arial"/>
                <w:color w:val="538135" w:themeColor="accent6" w:themeShade="BF"/>
                <w:sz w:val="16"/>
                <w:szCs w:val="16"/>
                <w:lang w:eastAsia="pl-PL"/>
              </w:rPr>
            </w:pPr>
            <w:r w:rsidRPr="006B65A9">
              <w:rPr>
                <w:rFonts w:ascii="Arial" w:eastAsia="Times New Roman" w:hAnsi="Arial" w:cs="Arial"/>
                <w:color w:val="538135" w:themeColor="accent6" w:themeShade="BF"/>
                <w:sz w:val="16"/>
                <w:szCs w:val="16"/>
                <w:lang w:eastAsia="pl-PL"/>
              </w:rPr>
              <w:t>Uatrakcyjnienie obszaru rekreacyjnego gminy Świlcza.</w:t>
            </w:r>
          </w:p>
        </w:tc>
        <w:tc>
          <w:tcPr>
            <w:tcW w:w="469" w:type="pct"/>
            <w:noWrap/>
            <w:hideMark/>
          </w:tcPr>
          <w:p w14:paraId="022ECBFE" w14:textId="77777777" w:rsidR="0030119E" w:rsidRPr="006B65A9" w:rsidRDefault="0030119E" w:rsidP="00B76DDE">
            <w:pPr>
              <w:rPr>
                <w:rFonts w:ascii="Arial" w:eastAsia="Times New Roman" w:hAnsi="Arial" w:cs="Arial"/>
                <w:color w:val="538135" w:themeColor="accent6" w:themeShade="BF"/>
                <w:sz w:val="16"/>
                <w:szCs w:val="16"/>
                <w:lang w:eastAsia="pl-PL"/>
              </w:rPr>
            </w:pPr>
            <w:r w:rsidRPr="006B65A9">
              <w:rPr>
                <w:rFonts w:ascii="Arial" w:eastAsia="Times New Roman" w:hAnsi="Arial" w:cs="Arial"/>
                <w:color w:val="538135" w:themeColor="accent6" w:themeShade="BF"/>
                <w:sz w:val="16"/>
                <w:szCs w:val="16"/>
                <w:lang w:eastAsia="pl-PL"/>
              </w:rPr>
              <w:t>Uwaga przyjęta</w:t>
            </w:r>
          </w:p>
        </w:tc>
        <w:tc>
          <w:tcPr>
            <w:tcW w:w="1112" w:type="pct"/>
            <w:hideMark/>
          </w:tcPr>
          <w:p w14:paraId="58547E41" w14:textId="77777777" w:rsidR="0030119E" w:rsidRPr="006B65A9" w:rsidRDefault="0030119E" w:rsidP="00B76DDE">
            <w:pPr>
              <w:rPr>
                <w:rFonts w:ascii="Arial" w:eastAsia="Times New Roman" w:hAnsi="Arial" w:cs="Arial"/>
                <w:color w:val="538135" w:themeColor="accent6" w:themeShade="BF"/>
                <w:sz w:val="16"/>
                <w:szCs w:val="16"/>
                <w:lang w:eastAsia="pl-PL"/>
              </w:rPr>
            </w:pPr>
            <w:r w:rsidRPr="006B65A9">
              <w:rPr>
                <w:rFonts w:ascii="Arial" w:eastAsia="Times New Roman" w:hAnsi="Arial" w:cs="Arial"/>
                <w:color w:val="538135" w:themeColor="accent6" w:themeShade="BF"/>
                <w:sz w:val="16"/>
                <w:szCs w:val="16"/>
                <w:lang w:eastAsia="pl-PL"/>
              </w:rPr>
              <w:t> </w:t>
            </w:r>
          </w:p>
        </w:tc>
      </w:tr>
      <w:tr w:rsidR="0030119E" w:rsidRPr="006E148E" w14:paraId="078F7F2B" w14:textId="77777777" w:rsidTr="00B76DDE">
        <w:trPr>
          <w:trHeight w:val="300"/>
        </w:trPr>
        <w:tc>
          <w:tcPr>
            <w:tcW w:w="135" w:type="pct"/>
            <w:noWrap/>
            <w:hideMark/>
          </w:tcPr>
          <w:p w14:paraId="09763B31" w14:textId="77777777" w:rsidR="0030119E" w:rsidRPr="006B65A9" w:rsidRDefault="0030119E" w:rsidP="00B76DDE">
            <w:pPr>
              <w:rPr>
                <w:rFonts w:ascii="Arial" w:eastAsia="Times New Roman" w:hAnsi="Arial" w:cs="Arial"/>
                <w:color w:val="538135" w:themeColor="accent6" w:themeShade="BF"/>
                <w:sz w:val="16"/>
                <w:szCs w:val="16"/>
                <w:lang w:eastAsia="pl-PL"/>
              </w:rPr>
            </w:pPr>
            <w:r w:rsidRPr="006B65A9">
              <w:rPr>
                <w:rFonts w:ascii="Arial" w:eastAsia="Times New Roman" w:hAnsi="Arial" w:cs="Arial"/>
                <w:color w:val="538135" w:themeColor="accent6" w:themeShade="BF"/>
                <w:sz w:val="16"/>
                <w:szCs w:val="16"/>
                <w:lang w:eastAsia="pl-PL"/>
              </w:rPr>
              <w:t>20</w:t>
            </w:r>
          </w:p>
        </w:tc>
        <w:tc>
          <w:tcPr>
            <w:tcW w:w="773" w:type="pct"/>
            <w:hideMark/>
          </w:tcPr>
          <w:p w14:paraId="17C9757C"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 xml:space="preserve">Str.9 mapa 1 </w:t>
            </w:r>
          </w:p>
        </w:tc>
        <w:tc>
          <w:tcPr>
            <w:tcW w:w="966" w:type="pct"/>
            <w:hideMark/>
          </w:tcPr>
          <w:p w14:paraId="26ACCFBE" w14:textId="77777777" w:rsidR="0030119E" w:rsidRPr="006B65A9" w:rsidRDefault="0030119E" w:rsidP="00B76DDE">
            <w:pPr>
              <w:rPr>
                <w:rFonts w:ascii="Arial" w:eastAsia="Times New Roman" w:hAnsi="Arial" w:cs="Arial"/>
                <w:color w:val="538135" w:themeColor="accent6" w:themeShade="BF"/>
                <w:sz w:val="16"/>
                <w:szCs w:val="16"/>
                <w:lang w:eastAsia="pl-PL"/>
              </w:rPr>
            </w:pPr>
            <w:proofErr w:type="spellStart"/>
            <w:r w:rsidRPr="006B65A9">
              <w:rPr>
                <w:rFonts w:ascii="Arial" w:eastAsia="Times New Roman" w:hAnsi="Arial" w:cs="Arial"/>
                <w:color w:val="538135" w:themeColor="accent6" w:themeShade="BF"/>
                <w:sz w:val="16"/>
                <w:szCs w:val="16"/>
                <w:lang w:eastAsia="pl-PL"/>
              </w:rPr>
              <w:t>Łancucki</w:t>
            </w:r>
            <w:proofErr w:type="spellEnd"/>
            <w:r w:rsidRPr="006B65A9">
              <w:rPr>
                <w:rFonts w:ascii="Arial" w:eastAsia="Times New Roman" w:hAnsi="Arial" w:cs="Arial"/>
                <w:color w:val="538135" w:themeColor="accent6" w:themeShade="BF"/>
                <w:sz w:val="16"/>
                <w:szCs w:val="16"/>
                <w:lang w:eastAsia="pl-PL"/>
              </w:rPr>
              <w:t>, Ropczycko-</w:t>
            </w:r>
            <w:proofErr w:type="spellStart"/>
            <w:r w:rsidRPr="006B65A9">
              <w:rPr>
                <w:rFonts w:ascii="Arial" w:eastAsia="Times New Roman" w:hAnsi="Arial" w:cs="Arial"/>
                <w:color w:val="538135" w:themeColor="accent6" w:themeShade="BF"/>
                <w:sz w:val="16"/>
                <w:szCs w:val="16"/>
                <w:lang w:eastAsia="pl-PL"/>
              </w:rPr>
              <w:t>Sedziszowski</w:t>
            </w:r>
            <w:proofErr w:type="spellEnd"/>
            <w:r w:rsidRPr="006B65A9">
              <w:rPr>
                <w:rFonts w:ascii="Arial" w:eastAsia="Times New Roman" w:hAnsi="Arial" w:cs="Arial"/>
                <w:color w:val="538135" w:themeColor="accent6" w:themeShade="BF"/>
                <w:sz w:val="16"/>
                <w:szCs w:val="16"/>
                <w:lang w:eastAsia="pl-PL"/>
              </w:rPr>
              <w:t xml:space="preserve">, </w:t>
            </w:r>
            <w:proofErr w:type="spellStart"/>
            <w:r w:rsidRPr="006B65A9">
              <w:rPr>
                <w:rFonts w:ascii="Arial" w:eastAsia="Times New Roman" w:hAnsi="Arial" w:cs="Arial"/>
                <w:color w:val="538135" w:themeColor="accent6" w:themeShade="BF"/>
                <w:sz w:val="16"/>
                <w:szCs w:val="16"/>
                <w:lang w:eastAsia="pl-PL"/>
              </w:rPr>
              <w:t>Strzyzowski</w:t>
            </w:r>
            <w:proofErr w:type="spellEnd"/>
          </w:p>
        </w:tc>
        <w:tc>
          <w:tcPr>
            <w:tcW w:w="634" w:type="pct"/>
            <w:hideMark/>
          </w:tcPr>
          <w:p w14:paraId="4EAA809E" w14:textId="77777777" w:rsidR="0030119E" w:rsidRPr="006B65A9" w:rsidRDefault="0030119E" w:rsidP="00B76DDE">
            <w:pPr>
              <w:rPr>
                <w:rFonts w:ascii="Arial" w:eastAsia="Times New Roman" w:hAnsi="Arial" w:cs="Arial"/>
                <w:color w:val="538135" w:themeColor="accent6" w:themeShade="BF"/>
                <w:sz w:val="16"/>
                <w:szCs w:val="16"/>
                <w:lang w:eastAsia="pl-PL"/>
              </w:rPr>
            </w:pPr>
            <w:r w:rsidRPr="006B65A9">
              <w:rPr>
                <w:rFonts w:ascii="Arial" w:eastAsia="Times New Roman" w:hAnsi="Arial" w:cs="Arial"/>
                <w:color w:val="538135" w:themeColor="accent6" w:themeShade="BF"/>
                <w:sz w:val="16"/>
                <w:szCs w:val="16"/>
                <w:lang w:eastAsia="pl-PL"/>
              </w:rPr>
              <w:t>Łańcucki, Ropczycko-Sędziszowski, Strzyżowski</w:t>
            </w:r>
          </w:p>
        </w:tc>
        <w:tc>
          <w:tcPr>
            <w:tcW w:w="912" w:type="pct"/>
            <w:hideMark/>
          </w:tcPr>
          <w:p w14:paraId="7E150A02" w14:textId="77777777" w:rsidR="0030119E" w:rsidRPr="006B65A9"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B</w:t>
            </w:r>
            <w:r w:rsidRPr="006B65A9">
              <w:rPr>
                <w:rFonts w:ascii="Arial" w:eastAsia="Times New Roman" w:hAnsi="Arial" w:cs="Arial"/>
                <w:color w:val="538135" w:themeColor="accent6" w:themeShade="BF"/>
                <w:sz w:val="16"/>
                <w:szCs w:val="16"/>
                <w:lang w:eastAsia="pl-PL"/>
              </w:rPr>
              <w:t>rak polskich liter</w:t>
            </w:r>
          </w:p>
        </w:tc>
        <w:tc>
          <w:tcPr>
            <w:tcW w:w="469" w:type="pct"/>
            <w:noWrap/>
            <w:hideMark/>
          </w:tcPr>
          <w:p w14:paraId="082DDC0D" w14:textId="77777777" w:rsidR="0030119E" w:rsidRPr="006B65A9" w:rsidRDefault="0030119E" w:rsidP="00B76DDE">
            <w:pPr>
              <w:rPr>
                <w:rFonts w:ascii="Arial" w:eastAsia="Times New Roman" w:hAnsi="Arial" w:cs="Arial"/>
                <w:color w:val="538135" w:themeColor="accent6" w:themeShade="BF"/>
                <w:sz w:val="16"/>
                <w:szCs w:val="16"/>
                <w:lang w:eastAsia="pl-PL"/>
              </w:rPr>
            </w:pPr>
            <w:r w:rsidRPr="006B65A9">
              <w:rPr>
                <w:rFonts w:ascii="Arial" w:eastAsia="Times New Roman" w:hAnsi="Arial" w:cs="Arial"/>
                <w:color w:val="538135" w:themeColor="accent6" w:themeShade="BF"/>
                <w:sz w:val="16"/>
                <w:szCs w:val="16"/>
                <w:lang w:eastAsia="pl-PL"/>
              </w:rPr>
              <w:t>Uwaga przyjęta</w:t>
            </w:r>
          </w:p>
        </w:tc>
        <w:tc>
          <w:tcPr>
            <w:tcW w:w="1112" w:type="pct"/>
            <w:hideMark/>
          </w:tcPr>
          <w:p w14:paraId="625F92CC" w14:textId="77777777" w:rsidR="0030119E" w:rsidRPr="006B65A9" w:rsidRDefault="0030119E" w:rsidP="00B76DDE">
            <w:pPr>
              <w:rPr>
                <w:rFonts w:ascii="Arial" w:eastAsia="Times New Roman" w:hAnsi="Arial" w:cs="Arial"/>
                <w:color w:val="538135" w:themeColor="accent6" w:themeShade="BF"/>
                <w:sz w:val="16"/>
                <w:szCs w:val="16"/>
                <w:lang w:eastAsia="pl-PL"/>
              </w:rPr>
            </w:pPr>
            <w:r w:rsidRPr="006B65A9">
              <w:rPr>
                <w:rFonts w:ascii="Arial" w:eastAsia="Times New Roman" w:hAnsi="Arial" w:cs="Arial"/>
                <w:color w:val="538135" w:themeColor="accent6" w:themeShade="BF"/>
                <w:sz w:val="16"/>
                <w:szCs w:val="16"/>
                <w:lang w:eastAsia="pl-PL"/>
              </w:rPr>
              <w:t> </w:t>
            </w:r>
          </w:p>
        </w:tc>
      </w:tr>
      <w:tr w:rsidR="0030119E" w:rsidRPr="006E148E" w14:paraId="5DE66361" w14:textId="77777777" w:rsidTr="00B76DDE">
        <w:trPr>
          <w:trHeight w:val="2400"/>
        </w:trPr>
        <w:tc>
          <w:tcPr>
            <w:tcW w:w="135" w:type="pct"/>
            <w:noWrap/>
            <w:hideMark/>
          </w:tcPr>
          <w:p w14:paraId="270E4D0B" w14:textId="77777777" w:rsidR="0030119E" w:rsidRPr="006B65A9" w:rsidRDefault="0030119E" w:rsidP="00B76DDE">
            <w:pPr>
              <w:rPr>
                <w:rFonts w:ascii="Arial" w:eastAsia="Times New Roman" w:hAnsi="Arial" w:cs="Arial"/>
                <w:color w:val="538135" w:themeColor="accent6" w:themeShade="BF"/>
                <w:sz w:val="16"/>
                <w:szCs w:val="16"/>
                <w:lang w:eastAsia="pl-PL"/>
              </w:rPr>
            </w:pPr>
            <w:r w:rsidRPr="006B65A9">
              <w:rPr>
                <w:rFonts w:ascii="Arial" w:eastAsia="Times New Roman" w:hAnsi="Arial" w:cs="Arial"/>
                <w:color w:val="538135" w:themeColor="accent6" w:themeShade="BF"/>
                <w:sz w:val="16"/>
                <w:szCs w:val="16"/>
                <w:lang w:eastAsia="pl-PL"/>
              </w:rPr>
              <w:t>21</w:t>
            </w:r>
          </w:p>
        </w:tc>
        <w:tc>
          <w:tcPr>
            <w:tcW w:w="773" w:type="pct"/>
            <w:hideMark/>
          </w:tcPr>
          <w:p w14:paraId="6AAE7037"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Wytyczne dla przypisania funkcji terenom  w Strategii Przestrzennej Rzeszowskiego Obszaru  Funkcjonalnego - zasady prowadzenia polityki  przestrzennej ROF (str.6)</w:t>
            </w:r>
          </w:p>
        </w:tc>
        <w:tc>
          <w:tcPr>
            <w:tcW w:w="966" w:type="pct"/>
            <w:hideMark/>
          </w:tcPr>
          <w:p w14:paraId="4113EA49" w14:textId="77777777" w:rsidR="0030119E" w:rsidRPr="006B65A9" w:rsidRDefault="0030119E" w:rsidP="00B76DDE">
            <w:pPr>
              <w:rPr>
                <w:rFonts w:ascii="Arial" w:eastAsia="Times New Roman" w:hAnsi="Arial" w:cs="Arial"/>
                <w:color w:val="538135" w:themeColor="accent6" w:themeShade="BF"/>
                <w:sz w:val="16"/>
                <w:szCs w:val="16"/>
                <w:lang w:eastAsia="pl-PL"/>
              </w:rPr>
            </w:pPr>
            <w:r w:rsidRPr="006B65A9">
              <w:rPr>
                <w:rFonts w:ascii="Arial" w:eastAsia="Times New Roman" w:hAnsi="Arial" w:cs="Arial"/>
                <w:color w:val="538135" w:themeColor="accent6" w:themeShade="BF"/>
                <w:sz w:val="16"/>
                <w:szCs w:val="16"/>
                <w:lang w:eastAsia="pl-PL"/>
              </w:rPr>
              <w:t>w przypadku obszarów spodziewanej lub rozwijającej się intensywnej zabudowy, dla których nie  uchwalono jeszcze planów miejscowych zapewniających zabudowę zgodną z zasadami ładu  przestrzennego, powstrzymywać powstawanie zabudowy możliwymi środkami (zawieszanie  postępowań o wydanie decyzji o warunkach zabudowy (</w:t>
            </w:r>
            <w:proofErr w:type="spellStart"/>
            <w:r w:rsidRPr="006B65A9">
              <w:rPr>
                <w:rFonts w:ascii="Arial" w:eastAsia="Times New Roman" w:hAnsi="Arial" w:cs="Arial"/>
                <w:color w:val="538135" w:themeColor="accent6" w:themeShade="BF"/>
                <w:sz w:val="16"/>
                <w:szCs w:val="16"/>
                <w:lang w:eastAsia="pl-PL"/>
              </w:rPr>
              <w:t>wz</w:t>
            </w:r>
            <w:proofErr w:type="spellEnd"/>
            <w:r w:rsidRPr="006B65A9">
              <w:rPr>
                <w:rFonts w:ascii="Arial" w:eastAsia="Times New Roman" w:hAnsi="Arial" w:cs="Arial"/>
                <w:color w:val="538135" w:themeColor="accent6" w:themeShade="BF"/>
                <w:sz w:val="16"/>
                <w:szCs w:val="16"/>
                <w:lang w:eastAsia="pl-PL"/>
              </w:rPr>
              <w:t xml:space="preserve">), odmawianie lub odraczanie wydania  decyzji </w:t>
            </w:r>
            <w:proofErr w:type="spellStart"/>
            <w:r w:rsidRPr="006B65A9">
              <w:rPr>
                <w:rFonts w:ascii="Arial" w:eastAsia="Times New Roman" w:hAnsi="Arial" w:cs="Arial"/>
                <w:color w:val="538135" w:themeColor="accent6" w:themeShade="BF"/>
                <w:sz w:val="16"/>
                <w:szCs w:val="16"/>
                <w:lang w:eastAsia="pl-PL"/>
              </w:rPr>
              <w:t>wz</w:t>
            </w:r>
            <w:proofErr w:type="spellEnd"/>
            <w:r w:rsidRPr="006B65A9">
              <w:rPr>
                <w:rFonts w:ascii="Arial" w:eastAsia="Times New Roman" w:hAnsi="Arial" w:cs="Arial"/>
                <w:color w:val="538135" w:themeColor="accent6" w:themeShade="BF"/>
                <w:sz w:val="16"/>
                <w:szCs w:val="16"/>
                <w:lang w:eastAsia="pl-PL"/>
              </w:rPr>
              <w:t>, aktywne i skrupulatne działania organów władzy publicznej (w tym gmin) oraz  gminnych dysponentów sieci i mediów, m.in. w zakresie dokonywania uzgodnień)</w:t>
            </w:r>
          </w:p>
        </w:tc>
        <w:tc>
          <w:tcPr>
            <w:tcW w:w="634" w:type="pct"/>
            <w:hideMark/>
          </w:tcPr>
          <w:p w14:paraId="340FD979" w14:textId="77777777" w:rsidR="0030119E" w:rsidRPr="006B65A9"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U</w:t>
            </w:r>
            <w:r w:rsidRPr="006B65A9">
              <w:rPr>
                <w:rFonts w:ascii="Arial" w:eastAsia="Times New Roman" w:hAnsi="Arial" w:cs="Arial"/>
                <w:color w:val="538135" w:themeColor="accent6" w:themeShade="BF"/>
                <w:sz w:val="16"/>
                <w:szCs w:val="16"/>
                <w:lang w:eastAsia="pl-PL"/>
              </w:rPr>
              <w:t>sunięcie zapisu dotyczącego zawieszenia postępowań</w:t>
            </w:r>
          </w:p>
        </w:tc>
        <w:tc>
          <w:tcPr>
            <w:tcW w:w="912" w:type="pct"/>
            <w:hideMark/>
          </w:tcPr>
          <w:p w14:paraId="5F16C076" w14:textId="77777777" w:rsidR="0030119E" w:rsidRPr="006B65A9" w:rsidRDefault="0030119E" w:rsidP="00B76DDE">
            <w:pPr>
              <w:rPr>
                <w:rFonts w:ascii="Arial" w:eastAsia="Times New Roman" w:hAnsi="Arial" w:cs="Arial"/>
                <w:color w:val="538135" w:themeColor="accent6" w:themeShade="BF"/>
                <w:sz w:val="16"/>
                <w:szCs w:val="16"/>
                <w:lang w:eastAsia="pl-PL"/>
              </w:rPr>
            </w:pPr>
            <w:r w:rsidRPr="006B65A9">
              <w:rPr>
                <w:rFonts w:ascii="Arial" w:eastAsia="Times New Roman" w:hAnsi="Arial" w:cs="Arial"/>
                <w:color w:val="538135" w:themeColor="accent6" w:themeShade="BF"/>
                <w:sz w:val="16"/>
                <w:szCs w:val="16"/>
                <w:lang w:eastAsia="pl-PL"/>
              </w:rPr>
              <w:t>Postępowanie administracyjne może zostać zawieszone tylko w sytuacjach zaistnienia obligatoryjnych lub fakultatywnych przesłanek, zgodnie z Kodeksem postępowania administracyjnego.</w:t>
            </w:r>
          </w:p>
        </w:tc>
        <w:tc>
          <w:tcPr>
            <w:tcW w:w="469" w:type="pct"/>
            <w:noWrap/>
            <w:hideMark/>
          </w:tcPr>
          <w:p w14:paraId="06E24FFA" w14:textId="77777777" w:rsidR="0030119E" w:rsidRPr="006B65A9" w:rsidRDefault="0030119E" w:rsidP="00B76DDE">
            <w:pPr>
              <w:rPr>
                <w:rFonts w:ascii="Arial" w:eastAsia="Times New Roman" w:hAnsi="Arial" w:cs="Arial"/>
                <w:color w:val="538135" w:themeColor="accent6" w:themeShade="BF"/>
                <w:sz w:val="16"/>
                <w:szCs w:val="16"/>
                <w:lang w:eastAsia="pl-PL"/>
              </w:rPr>
            </w:pPr>
            <w:r w:rsidRPr="006B65A9">
              <w:rPr>
                <w:rFonts w:ascii="Arial" w:eastAsia="Times New Roman" w:hAnsi="Arial" w:cs="Arial"/>
                <w:color w:val="538135" w:themeColor="accent6" w:themeShade="BF"/>
                <w:sz w:val="16"/>
                <w:szCs w:val="16"/>
                <w:lang w:eastAsia="pl-PL"/>
              </w:rPr>
              <w:t>Uwaga przyjęta</w:t>
            </w:r>
          </w:p>
        </w:tc>
        <w:tc>
          <w:tcPr>
            <w:tcW w:w="1112" w:type="pct"/>
            <w:hideMark/>
          </w:tcPr>
          <w:p w14:paraId="3322ECE2" w14:textId="77777777" w:rsidR="0030119E" w:rsidRPr="006B65A9" w:rsidRDefault="0030119E" w:rsidP="00B76DDE">
            <w:pPr>
              <w:rPr>
                <w:rFonts w:ascii="Arial" w:eastAsia="Times New Roman" w:hAnsi="Arial" w:cs="Arial"/>
                <w:color w:val="538135" w:themeColor="accent6" w:themeShade="BF"/>
                <w:sz w:val="16"/>
                <w:szCs w:val="16"/>
                <w:lang w:eastAsia="pl-PL"/>
              </w:rPr>
            </w:pPr>
            <w:r w:rsidRPr="006B65A9">
              <w:rPr>
                <w:rFonts w:ascii="Arial" w:eastAsia="Times New Roman" w:hAnsi="Arial" w:cs="Arial"/>
                <w:color w:val="538135" w:themeColor="accent6" w:themeShade="BF"/>
                <w:sz w:val="16"/>
                <w:szCs w:val="16"/>
                <w:lang w:eastAsia="pl-PL"/>
              </w:rPr>
              <w:t> </w:t>
            </w:r>
          </w:p>
        </w:tc>
      </w:tr>
      <w:tr w:rsidR="0030119E" w:rsidRPr="006E148E" w14:paraId="6363A5AB" w14:textId="77777777" w:rsidTr="00B76DDE">
        <w:trPr>
          <w:trHeight w:val="1200"/>
        </w:trPr>
        <w:tc>
          <w:tcPr>
            <w:tcW w:w="135" w:type="pct"/>
            <w:noWrap/>
            <w:hideMark/>
          </w:tcPr>
          <w:p w14:paraId="6A7F72CD" w14:textId="77777777" w:rsidR="0030119E" w:rsidRPr="006B65A9" w:rsidRDefault="0030119E" w:rsidP="00B76DDE">
            <w:pPr>
              <w:rPr>
                <w:rFonts w:ascii="Arial" w:eastAsia="Times New Roman" w:hAnsi="Arial" w:cs="Arial"/>
                <w:color w:val="538135" w:themeColor="accent6" w:themeShade="BF"/>
                <w:sz w:val="16"/>
                <w:szCs w:val="16"/>
                <w:lang w:eastAsia="pl-PL"/>
              </w:rPr>
            </w:pPr>
            <w:r w:rsidRPr="006B65A9">
              <w:rPr>
                <w:rFonts w:ascii="Arial" w:eastAsia="Times New Roman" w:hAnsi="Arial" w:cs="Arial"/>
                <w:color w:val="538135" w:themeColor="accent6" w:themeShade="BF"/>
                <w:sz w:val="16"/>
                <w:szCs w:val="16"/>
                <w:lang w:eastAsia="pl-PL"/>
              </w:rPr>
              <w:lastRenderedPageBreak/>
              <w:t>22</w:t>
            </w:r>
          </w:p>
        </w:tc>
        <w:tc>
          <w:tcPr>
            <w:tcW w:w="773" w:type="pct"/>
            <w:hideMark/>
          </w:tcPr>
          <w:p w14:paraId="36641843"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Strategia str. 107</w:t>
            </w:r>
          </w:p>
        </w:tc>
        <w:tc>
          <w:tcPr>
            <w:tcW w:w="966" w:type="pct"/>
            <w:hideMark/>
          </w:tcPr>
          <w:p w14:paraId="39038A7F" w14:textId="77777777" w:rsidR="0030119E" w:rsidRPr="006B65A9" w:rsidRDefault="0030119E" w:rsidP="00B76DDE">
            <w:pPr>
              <w:rPr>
                <w:rFonts w:ascii="Arial" w:eastAsia="Times New Roman" w:hAnsi="Arial" w:cs="Arial"/>
                <w:color w:val="538135" w:themeColor="accent6" w:themeShade="BF"/>
                <w:sz w:val="16"/>
                <w:szCs w:val="16"/>
                <w:lang w:eastAsia="pl-PL"/>
              </w:rPr>
            </w:pPr>
            <w:r w:rsidRPr="006B65A9">
              <w:rPr>
                <w:rFonts w:ascii="Arial" w:eastAsia="Times New Roman" w:hAnsi="Arial" w:cs="Arial"/>
                <w:color w:val="538135" w:themeColor="accent6" w:themeShade="BF"/>
                <w:sz w:val="16"/>
                <w:szCs w:val="16"/>
                <w:lang w:eastAsia="pl-PL"/>
              </w:rPr>
              <w:t xml:space="preserve">Promowanie zagęszczania zabudowy w już istniejących lokalizacjach oraz przeciwdziałania procesom chaotycznej </w:t>
            </w:r>
            <w:proofErr w:type="spellStart"/>
            <w:r w:rsidRPr="006B65A9">
              <w:rPr>
                <w:rFonts w:ascii="Arial" w:eastAsia="Times New Roman" w:hAnsi="Arial" w:cs="Arial"/>
                <w:color w:val="538135" w:themeColor="accent6" w:themeShade="BF"/>
                <w:sz w:val="16"/>
                <w:szCs w:val="16"/>
                <w:lang w:eastAsia="pl-PL"/>
              </w:rPr>
              <w:t>suburbanizacji</w:t>
            </w:r>
            <w:proofErr w:type="spellEnd"/>
            <w:r w:rsidRPr="006B65A9">
              <w:rPr>
                <w:rFonts w:ascii="Arial" w:eastAsia="Times New Roman" w:hAnsi="Arial" w:cs="Arial"/>
                <w:color w:val="538135" w:themeColor="accent6" w:themeShade="BF"/>
                <w:sz w:val="16"/>
                <w:szCs w:val="16"/>
                <w:lang w:eastAsia="pl-PL"/>
              </w:rPr>
              <w:t>,</w:t>
            </w:r>
          </w:p>
        </w:tc>
        <w:tc>
          <w:tcPr>
            <w:tcW w:w="634" w:type="pct"/>
            <w:hideMark/>
          </w:tcPr>
          <w:p w14:paraId="57E500E7" w14:textId="77777777" w:rsidR="0030119E" w:rsidRPr="006B65A9" w:rsidRDefault="0030119E" w:rsidP="00B76DDE">
            <w:pPr>
              <w:rPr>
                <w:rFonts w:ascii="Arial" w:eastAsia="Times New Roman" w:hAnsi="Arial" w:cs="Arial"/>
                <w:color w:val="538135" w:themeColor="accent6" w:themeShade="BF"/>
                <w:sz w:val="16"/>
                <w:szCs w:val="16"/>
                <w:lang w:eastAsia="pl-PL"/>
              </w:rPr>
            </w:pPr>
            <w:r w:rsidRPr="006B65A9">
              <w:rPr>
                <w:rFonts w:ascii="Arial" w:eastAsia="Times New Roman" w:hAnsi="Arial" w:cs="Arial"/>
                <w:color w:val="538135" w:themeColor="accent6" w:themeShade="BF"/>
                <w:sz w:val="16"/>
                <w:szCs w:val="16"/>
                <w:lang w:eastAsia="pl-PL"/>
              </w:rPr>
              <w:t xml:space="preserve">Promowanie zagęszczania zabudowy w już istniejących lokalizacjach oraz przeciwdziałanie procesom chaotycznej </w:t>
            </w:r>
            <w:proofErr w:type="spellStart"/>
            <w:r w:rsidRPr="006B65A9">
              <w:rPr>
                <w:rFonts w:ascii="Arial" w:eastAsia="Times New Roman" w:hAnsi="Arial" w:cs="Arial"/>
                <w:color w:val="538135" w:themeColor="accent6" w:themeShade="BF"/>
                <w:sz w:val="16"/>
                <w:szCs w:val="16"/>
                <w:lang w:eastAsia="pl-PL"/>
              </w:rPr>
              <w:t>suburbanizacji</w:t>
            </w:r>
            <w:proofErr w:type="spellEnd"/>
            <w:r w:rsidRPr="006B65A9">
              <w:rPr>
                <w:rFonts w:ascii="Arial" w:eastAsia="Times New Roman" w:hAnsi="Arial" w:cs="Arial"/>
                <w:color w:val="538135" w:themeColor="accent6" w:themeShade="BF"/>
                <w:sz w:val="16"/>
                <w:szCs w:val="16"/>
                <w:lang w:eastAsia="pl-PL"/>
              </w:rPr>
              <w:t>,</w:t>
            </w:r>
          </w:p>
        </w:tc>
        <w:tc>
          <w:tcPr>
            <w:tcW w:w="912" w:type="pct"/>
            <w:hideMark/>
          </w:tcPr>
          <w:p w14:paraId="076084CC" w14:textId="77777777" w:rsidR="0030119E" w:rsidRPr="006B65A9"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L</w:t>
            </w:r>
            <w:r w:rsidRPr="006B65A9">
              <w:rPr>
                <w:rFonts w:ascii="Arial" w:eastAsia="Times New Roman" w:hAnsi="Arial" w:cs="Arial"/>
                <w:color w:val="538135" w:themeColor="accent6" w:themeShade="BF"/>
                <w:sz w:val="16"/>
                <w:szCs w:val="16"/>
                <w:lang w:eastAsia="pl-PL"/>
              </w:rPr>
              <w:t>iterówka</w:t>
            </w:r>
          </w:p>
        </w:tc>
        <w:tc>
          <w:tcPr>
            <w:tcW w:w="469" w:type="pct"/>
            <w:noWrap/>
            <w:hideMark/>
          </w:tcPr>
          <w:p w14:paraId="1CD348A6" w14:textId="77777777" w:rsidR="0030119E" w:rsidRPr="006B65A9" w:rsidRDefault="0030119E" w:rsidP="00B76DDE">
            <w:pPr>
              <w:rPr>
                <w:rFonts w:ascii="Arial" w:eastAsia="Times New Roman" w:hAnsi="Arial" w:cs="Arial"/>
                <w:color w:val="538135" w:themeColor="accent6" w:themeShade="BF"/>
                <w:sz w:val="16"/>
                <w:szCs w:val="16"/>
                <w:lang w:eastAsia="pl-PL"/>
              </w:rPr>
            </w:pPr>
            <w:r w:rsidRPr="006B65A9">
              <w:rPr>
                <w:rFonts w:ascii="Arial" w:eastAsia="Times New Roman" w:hAnsi="Arial" w:cs="Arial"/>
                <w:color w:val="538135" w:themeColor="accent6" w:themeShade="BF"/>
                <w:sz w:val="16"/>
                <w:szCs w:val="16"/>
                <w:lang w:eastAsia="pl-PL"/>
              </w:rPr>
              <w:t>Uwaga przyjęta</w:t>
            </w:r>
          </w:p>
        </w:tc>
        <w:tc>
          <w:tcPr>
            <w:tcW w:w="1112" w:type="pct"/>
            <w:hideMark/>
          </w:tcPr>
          <w:p w14:paraId="7096C72B" w14:textId="77777777" w:rsidR="0030119E" w:rsidRPr="006B65A9" w:rsidRDefault="0030119E" w:rsidP="00B76DDE">
            <w:pPr>
              <w:rPr>
                <w:rFonts w:ascii="Arial" w:eastAsia="Times New Roman" w:hAnsi="Arial" w:cs="Arial"/>
                <w:color w:val="538135" w:themeColor="accent6" w:themeShade="BF"/>
                <w:sz w:val="16"/>
                <w:szCs w:val="16"/>
                <w:lang w:eastAsia="pl-PL"/>
              </w:rPr>
            </w:pPr>
            <w:r w:rsidRPr="006B65A9">
              <w:rPr>
                <w:rFonts w:ascii="Arial" w:eastAsia="Times New Roman" w:hAnsi="Arial" w:cs="Arial"/>
                <w:color w:val="538135" w:themeColor="accent6" w:themeShade="BF"/>
                <w:sz w:val="16"/>
                <w:szCs w:val="16"/>
                <w:lang w:eastAsia="pl-PL"/>
              </w:rPr>
              <w:t> </w:t>
            </w:r>
          </w:p>
        </w:tc>
      </w:tr>
      <w:tr w:rsidR="0030119E" w:rsidRPr="006E148E" w14:paraId="6D903EE5" w14:textId="77777777" w:rsidTr="00B76DDE">
        <w:trPr>
          <w:trHeight w:val="1500"/>
        </w:trPr>
        <w:tc>
          <w:tcPr>
            <w:tcW w:w="135" w:type="pct"/>
            <w:noWrap/>
            <w:hideMark/>
          </w:tcPr>
          <w:p w14:paraId="00D78471" w14:textId="77777777" w:rsidR="0030119E" w:rsidRPr="006B65A9" w:rsidRDefault="0030119E" w:rsidP="00B76DDE">
            <w:pPr>
              <w:rPr>
                <w:rFonts w:ascii="Arial" w:eastAsia="Times New Roman" w:hAnsi="Arial" w:cs="Arial"/>
                <w:color w:val="C00000"/>
                <w:sz w:val="16"/>
                <w:szCs w:val="16"/>
                <w:lang w:eastAsia="pl-PL"/>
              </w:rPr>
            </w:pPr>
            <w:r w:rsidRPr="006B65A9">
              <w:rPr>
                <w:rFonts w:ascii="Arial" w:eastAsia="Times New Roman" w:hAnsi="Arial" w:cs="Arial"/>
                <w:color w:val="C00000"/>
                <w:sz w:val="16"/>
                <w:szCs w:val="16"/>
                <w:lang w:eastAsia="pl-PL"/>
              </w:rPr>
              <w:t>23</w:t>
            </w:r>
          </w:p>
        </w:tc>
        <w:tc>
          <w:tcPr>
            <w:tcW w:w="773" w:type="pct"/>
            <w:hideMark/>
          </w:tcPr>
          <w:p w14:paraId="67008511" w14:textId="77777777" w:rsidR="0030119E" w:rsidRPr="00EB750A" w:rsidRDefault="0030119E" w:rsidP="00B76DDE">
            <w:pPr>
              <w:rPr>
                <w:rFonts w:ascii="Arial" w:eastAsia="Times New Roman" w:hAnsi="Arial" w:cs="Arial"/>
                <w:color w:val="C00000"/>
                <w:sz w:val="16"/>
                <w:szCs w:val="16"/>
                <w:lang w:eastAsia="pl-PL"/>
              </w:rPr>
            </w:pPr>
            <w:r w:rsidRPr="00EB750A">
              <w:rPr>
                <w:rFonts w:ascii="Arial" w:eastAsia="Times New Roman" w:hAnsi="Arial" w:cs="Arial"/>
                <w:color w:val="C00000"/>
                <w:sz w:val="16"/>
                <w:szCs w:val="16"/>
                <w:lang w:eastAsia="pl-PL"/>
              </w:rPr>
              <w:t>Strategia Przestrzenna Rzeszowskiego Obszaru  Funkcjonalnego - zasady prowadzenia polityki przestrzennej (STR.96) ROF</w:t>
            </w:r>
          </w:p>
        </w:tc>
        <w:tc>
          <w:tcPr>
            <w:tcW w:w="966" w:type="pct"/>
            <w:hideMark/>
          </w:tcPr>
          <w:p w14:paraId="19FDC8DA" w14:textId="77777777" w:rsidR="0030119E" w:rsidRPr="006B65A9" w:rsidRDefault="0030119E" w:rsidP="00B76DDE">
            <w:pPr>
              <w:rPr>
                <w:rFonts w:ascii="Arial" w:eastAsia="Times New Roman" w:hAnsi="Arial" w:cs="Arial"/>
                <w:color w:val="C00000"/>
                <w:sz w:val="16"/>
                <w:szCs w:val="16"/>
                <w:lang w:eastAsia="pl-PL"/>
              </w:rPr>
            </w:pPr>
            <w:r w:rsidRPr="006B65A9">
              <w:rPr>
                <w:rFonts w:ascii="Arial" w:eastAsia="Times New Roman" w:hAnsi="Arial" w:cs="Arial"/>
                <w:color w:val="C00000"/>
                <w:sz w:val="16"/>
                <w:szCs w:val="16"/>
                <w:lang w:eastAsia="pl-PL"/>
              </w:rPr>
              <w:t>Taka zabudowa (czytaj wielorodzinna), powoduje, że zapotrzebowanie na grunty jest mniejsze niż  w przypadku rozwijania zabudowy jednorodzinnej. Z tego powodu dokumenty planistyczne powinny  uwzględnić ten czynnik i nie blokować zbyt dużej ilości terenów pod tę funkcję.</w:t>
            </w:r>
          </w:p>
        </w:tc>
        <w:tc>
          <w:tcPr>
            <w:tcW w:w="634" w:type="pct"/>
            <w:hideMark/>
          </w:tcPr>
          <w:p w14:paraId="380F12CF" w14:textId="77777777" w:rsidR="0030119E" w:rsidRPr="006B65A9" w:rsidRDefault="0030119E" w:rsidP="00B76DDE">
            <w:pPr>
              <w:rPr>
                <w:rFonts w:ascii="Arial" w:eastAsia="Times New Roman" w:hAnsi="Arial" w:cs="Arial"/>
                <w:color w:val="C00000"/>
                <w:sz w:val="16"/>
                <w:szCs w:val="16"/>
                <w:lang w:eastAsia="pl-PL"/>
              </w:rPr>
            </w:pPr>
            <w:r>
              <w:rPr>
                <w:rFonts w:ascii="Arial" w:eastAsia="Times New Roman" w:hAnsi="Arial" w:cs="Arial"/>
                <w:color w:val="C00000"/>
                <w:sz w:val="16"/>
                <w:szCs w:val="16"/>
                <w:lang w:eastAsia="pl-PL"/>
              </w:rPr>
              <w:t>B</w:t>
            </w:r>
            <w:r w:rsidRPr="006B65A9">
              <w:rPr>
                <w:rFonts w:ascii="Arial" w:eastAsia="Times New Roman" w:hAnsi="Arial" w:cs="Arial"/>
                <w:color w:val="C00000"/>
                <w:sz w:val="16"/>
                <w:szCs w:val="16"/>
                <w:lang w:eastAsia="pl-PL"/>
              </w:rPr>
              <w:t>rak zdania</w:t>
            </w:r>
          </w:p>
        </w:tc>
        <w:tc>
          <w:tcPr>
            <w:tcW w:w="912" w:type="pct"/>
            <w:hideMark/>
          </w:tcPr>
          <w:p w14:paraId="35517135" w14:textId="77777777" w:rsidR="0030119E" w:rsidRPr="006B65A9" w:rsidRDefault="0030119E" w:rsidP="00B76DDE">
            <w:pPr>
              <w:rPr>
                <w:rFonts w:ascii="Arial" w:eastAsia="Times New Roman" w:hAnsi="Arial" w:cs="Arial"/>
                <w:color w:val="C00000"/>
                <w:sz w:val="16"/>
                <w:szCs w:val="16"/>
                <w:lang w:eastAsia="pl-PL"/>
              </w:rPr>
            </w:pPr>
            <w:r w:rsidRPr="006B65A9">
              <w:rPr>
                <w:rFonts w:ascii="Arial" w:eastAsia="Times New Roman" w:hAnsi="Arial" w:cs="Arial"/>
                <w:color w:val="C00000"/>
                <w:sz w:val="16"/>
                <w:szCs w:val="16"/>
                <w:lang w:eastAsia="pl-PL"/>
              </w:rPr>
              <w:t>Jak przekonać do tego mieszkańców czy właścicieli nieruchomości sąsiadujących z planowaną inwestycją (czyt. Planem na zabudowę wielorodzinną) na terenach wiejskich? Zabudowa wielorodzinna nie jest sprzyjająca właścicielom sąsiadujących nieruchomości niezabudowanych na których możliwość jest uzyskania decyzji o warunkach zabudowy.</w:t>
            </w:r>
          </w:p>
        </w:tc>
        <w:tc>
          <w:tcPr>
            <w:tcW w:w="469" w:type="pct"/>
            <w:noWrap/>
            <w:hideMark/>
          </w:tcPr>
          <w:p w14:paraId="1070C836" w14:textId="77777777" w:rsidR="0030119E" w:rsidRPr="006B65A9" w:rsidRDefault="0030119E" w:rsidP="00B76DDE">
            <w:pPr>
              <w:rPr>
                <w:rFonts w:ascii="Arial" w:eastAsia="Times New Roman" w:hAnsi="Arial" w:cs="Arial"/>
                <w:color w:val="C00000"/>
                <w:sz w:val="16"/>
                <w:szCs w:val="16"/>
                <w:lang w:eastAsia="pl-PL"/>
              </w:rPr>
            </w:pPr>
            <w:r w:rsidRPr="006B65A9">
              <w:rPr>
                <w:rFonts w:ascii="Arial" w:eastAsia="Times New Roman" w:hAnsi="Arial" w:cs="Arial"/>
                <w:color w:val="C00000"/>
                <w:sz w:val="16"/>
                <w:szCs w:val="16"/>
                <w:lang w:eastAsia="pl-PL"/>
              </w:rPr>
              <w:t>Uwaga odrzucona</w:t>
            </w:r>
          </w:p>
        </w:tc>
        <w:tc>
          <w:tcPr>
            <w:tcW w:w="1112" w:type="pct"/>
            <w:hideMark/>
          </w:tcPr>
          <w:p w14:paraId="51BD7DCF" w14:textId="77777777" w:rsidR="0030119E" w:rsidRPr="006B65A9" w:rsidRDefault="0030119E" w:rsidP="00B76DDE">
            <w:pPr>
              <w:rPr>
                <w:rFonts w:ascii="Arial" w:eastAsia="Times New Roman" w:hAnsi="Arial" w:cs="Arial"/>
                <w:color w:val="C00000"/>
                <w:sz w:val="16"/>
                <w:szCs w:val="16"/>
                <w:lang w:eastAsia="pl-PL"/>
              </w:rPr>
            </w:pPr>
            <w:r w:rsidRPr="006B65A9">
              <w:rPr>
                <w:rFonts w:ascii="Arial" w:eastAsia="Times New Roman" w:hAnsi="Arial" w:cs="Arial"/>
                <w:color w:val="C00000"/>
                <w:sz w:val="16"/>
                <w:szCs w:val="16"/>
                <w:lang w:eastAsia="pl-PL"/>
              </w:rPr>
              <w:t>Tekst dokumentu zostanie doprecyzowany</w:t>
            </w:r>
          </w:p>
        </w:tc>
      </w:tr>
      <w:tr w:rsidR="0030119E" w:rsidRPr="006E148E" w14:paraId="2957B979" w14:textId="77777777" w:rsidTr="00B76DDE">
        <w:trPr>
          <w:trHeight w:val="2400"/>
        </w:trPr>
        <w:tc>
          <w:tcPr>
            <w:tcW w:w="135" w:type="pct"/>
            <w:noWrap/>
            <w:hideMark/>
          </w:tcPr>
          <w:p w14:paraId="51C9C915"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24</w:t>
            </w:r>
          </w:p>
        </w:tc>
        <w:tc>
          <w:tcPr>
            <w:tcW w:w="773" w:type="pct"/>
            <w:hideMark/>
          </w:tcPr>
          <w:p w14:paraId="45340811"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Strategia Przestrzenna Rzeszowskiego Obszaru Funkcjonalnego - zasady prowadzenia polityki przestrzennej ROF GŁOGÓW MAŁOPOLSKI syntetyczny opis gminy na potrzeby Strategii Przestrzennej ROF - str. 120 (12)</w:t>
            </w:r>
          </w:p>
        </w:tc>
        <w:tc>
          <w:tcPr>
            <w:tcW w:w="966" w:type="pct"/>
            <w:hideMark/>
          </w:tcPr>
          <w:p w14:paraId="78263B0E"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W końcu jako trzeci strategiczny obszar rozwoju, tym razem chroniący tereny zieleni jest strefa wskazana w południowej części gminy (sołectwo Lipie), przy granicy z gminą Świlcza. Obszar ma powierzchnię ponad 200 ha i</w:t>
            </w:r>
            <w:r>
              <w:t> </w:t>
            </w:r>
            <w:r w:rsidRPr="004A7648">
              <w:rPr>
                <w:rFonts w:ascii="Arial" w:eastAsia="Times New Roman" w:hAnsi="Arial" w:cs="Arial"/>
                <w:color w:val="538135" w:themeColor="accent6" w:themeShade="BF"/>
                <w:sz w:val="16"/>
                <w:szCs w:val="16"/>
                <w:lang w:eastAsia="pl-PL"/>
              </w:rPr>
              <w:t>stanowi w znacznej części grunty torfowe oraz stawy (Mapa 6).</w:t>
            </w:r>
          </w:p>
        </w:tc>
        <w:tc>
          <w:tcPr>
            <w:tcW w:w="634" w:type="pct"/>
            <w:hideMark/>
          </w:tcPr>
          <w:p w14:paraId="6DB481D8"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Akapit powinien zostać usunięty</w:t>
            </w:r>
          </w:p>
        </w:tc>
        <w:tc>
          <w:tcPr>
            <w:tcW w:w="912" w:type="pct"/>
            <w:hideMark/>
          </w:tcPr>
          <w:p w14:paraId="40E61BC0"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Mapa nie zawiera trzeciego obszaru</w:t>
            </w:r>
          </w:p>
        </w:tc>
        <w:tc>
          <w:tcPr>
            <w:tcW w:w="469" w:type="pct"/>
            <w:noWrap/>
            <w:hideMark/>
          </w:tcPr>
          <w:p w14:paraId="56C37E53"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przyjęta</w:t>
            </w:r>
          </w:p>
        </w:tc>
        <w:tc>
          <w:tcPr>
            <w:tcW w:w="1112" w:type="pct"/>
            <w:hideMark/>
          </w:tcPr>
          <w:p w14:paraId="24D20D5F" w14:textId="77777777" w:rsidR="0030119E" w:rsidRPr="006E148E" w:rsidRDefault="0030119E" w:rsidP="00B76DDE">
            <w:pPr>
              <w:rPr>
                <w:rFonts w:ascii="Arial" w:eastAsia="Times New Roman" w:hAnsi="Arial" w:cs="Arial"/>
                <w:color w:val="000000"/>
                <w:sz w:val="16"/>
                <w:szCs w:val="16"/>
                <w:lang w:eastAsia="pl-PL"/>
              </w:rPr>
            </w:pPr>
            <w:r w:rsidRPr="006E148E">
              <w:rPr>
                <w:rFonts w:ascii="Arial" w:eastAsia="Times New Roman" w:hAnsi="Arial" w:cs="Arial"/>
                <w:color w:val="000000"/>
                <w:sz w:val="16"/>
                <w:szCs w:val="16"/>
                <w:lang w:eastAsia="pl-PL"/>
              </w:rPr>
              <w:t> </w:t>
            </w:r>
          </w:p>
        </w:tc>
      </w:tr>
      <w:tr w:rsidR="0030119E" w:rsidRPr="006E148E" w14:paraId="378BFF10" w14:textId="77777777" w:rsidTr="00B76DDE">
        <w:trPr>
          <w:trHeight w:val="900"/>
        </w:trPr>
        <w:tc>
          <w:tcPr>
            <w:tcW w:w="135" w:type="pct"/>
            <w:noWrap/>
            <w:hideMark/>
          </w:tcPr>
          <w:p w14:paraId="25732722"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25</w:t>
            </w:r>
          </w:p>
        </w:tc>
        <w:tc>
          <w:tcPr>
            <w:tcW w:w="773" w:type="pct"/>
            <w:hideMark/>
          </w:tcPr>
          <w:p w14:paraId="4DB10477"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Cały dokument</w:t>
            </w:r>
          </w:p>
        </w:tc>
        <w:tc>
          <w:tcPr>
            <w:tcW w:w="966" w:type="pct"/>
            <w:hideMark/>
          </w:tcPr>
          <w:p w14:paraId="1B051D27"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Dokument nie jest przygotowany w formie dostępności cyfrowej.</w:t>
            </w:r>
          </w:p>
        </w:tc>
        <w:tc>
          <w:tcPr>
            <w:tcW w:w="634" w:type="pct"/>
            <w:hideMark/>
          </w:tcPr>
          <w:p w14:paraId="2E3C256E"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xml:space="preserve">Przeredagować dokument aby był w formie dostępności cyfrowej (czcionka </w:t>
            </w:r>
            <w:proofErr w:type="spellStart"/>
            <w:r w:rsidRPr="004A7648">
              <w:rPr>
                <w:rFonts w:ascii="Arial" w:eastAsia="Times New Roman" w:hAnsi="Arial" w:cs="Arial"/>
                <w:color w:val="538135" w:themeColor="accent6" w:themeShade="BF"/>
                <w:sz w:val="16"/>
                <w:szCs w:val="16"/>
                <w:lang w:eastAsia="pl-PL"/>
              </w:rPr>
              <w:t>arial</w:t>
            </w:r>
            <w:proofErr w:type="spellEnd"/>
            <w:r w:rsidRPr="004A7648">
              <w:rPr>
                <w:rFonts w:ascii="Arial" w:eastAsia="Times New Roman" w:hAnsi="Arial" w:cs="Arial"/>
                <w:color w:val="538135" w:themeColor="accent6" w:themeShade="BF"/>
                <w:sz w:val="16"/>
                <w:szCs w:val="16"/>
                <w:lang w:eastAsia="pl-PL"/>
              </w:rPr>
              <w:t>, wyrównanie do lewej, odstęp 1,5 itd.</w:t>
            </w:r>
          </w:p>
        </w:tc>
        <w:tc>
          <w:tcPr>
            <w:tcW w:w="912" w:type="pct"/>
            <w:hideMark/>
          </w:tcPr>
          <w:p w14:paraId="5474B2A5"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Dokument powinien być przygotowany i udostępniony w</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wersji dostępności cyfrowej.</w:t>
            </w:r>
          </w:p>
        </w:tc>
        <w:tc>
          <w:tcPr>
            <w:tcW w:w="469" w:type="pct"/>
            <w:noWrap/>
            <w:hideMark/>
          </w:tcPr>
          <w:p w14:paraId="1BF63AF0"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przyjęta</w:t>
            </w:r>
          </w:p>
        </w:tc>
        <w:tc>
          <w:tcPr>
            <w:tcW w:w="1112" w:type="pct"/>
            <w:hideMark/>
          </w:tcPr>
          <w:p w14:paraId="503FB83E" w14:textId="77777777" w:rsidR="0030119E" w:rsidRPr="006E148E" w:rsidRDefault="0030119E" w:rsidP="00B76DDE">
            <w:pPr>
              <w:rPr>
                <w:rFonts w:ascii="Arial" w:eastAsia="Times New Roman" w:hAnsi="Arial" w:cs="Arial"/>
                <w:color w:val="000000"/>
                <w:sz w:val="16"/>
                <w:szCs w:val="16"/>
                <w:lang w:eastAsia="pl-PL"/>
              </w:rPr>
            </w:pPr>
            <w:r w:rsidRPr="006E148E">
              <w:rPr>
                <w:rFonts w:ascii="Arial" w:eastAsia="Times New Roman" w:hAnsi="Arial" w:cs="Arial"/>
                <w:color w:val="000000"/>
                <w:sz w:val="16"/>
                <w:szCs w:val="16"/>
                <w:lang w:eastAsia="pl-PL"/>
              </w:rPr>
              <w:t> </w:t>
            </w:r>
          </w:p>
        </w:tc>
      </w:tr>
      <w:tr w:rsidR="0030119E" w:rsidRPr="006E148E" w14:paraId="666843A2" w14:textId="77777777" w:rsidTr="00B76DDE">
        <w:trPr>
          <w:trHeight w:val="1800"/>
        </w:trPr>
        <w:tc>
          <w:tcPr>
            <w:tcW w:w="135" w:type="pct"/>
            <w:noWrap/>
            <w:hideMark/>
          </w:tcPr>
          <w:p w14:paraId="10C4C8CE"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lastRenderedPageBreak/>
              <w:t>26</w:t>
            </w:r>
          </w:p>
        </w:tc>
        <w:tc>
          <w:tcPr>
            <w:tcW w:w="773" w:type="pct"/>
            <w:hideMark/>
          </w:tcPr>
          <w:p w14:paraId="68583EF5"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Strategia, str. 111</w:t>
            </w:r>
          </w:p>
        </w:tc>
        <w:tc>
          <w:tcPr>
            <w:tcW w:w="966" w:type="pct"/>
            <w:hideMark/>
          </w:tcPr>
          <w:p w14:paraId="1C7418B8"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Podjęcie ustaleń co celu ochrony tego terenu oraz zapewnienia na nim niezbędnej infrastruktury technicznej może być jednym z dalszych kroków pogłębiania współpracy w ramach planowania przestrzennego w aglomeracji.</w:t>
            </w:r>
          </w:p>
        </w:tc>
        <w:tc>
          <w:tcPr>
            <w:tcW w:w="634" w:type="pct"/>
            <w:hideMark/>
          </w:tcPr>
          <w:p w14:paraId="2CE50AE9"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Podjęcie ustaleń do celu ochrony tego terenu oraz zapewnienia na nim niezbędnej infrastruktury technicznej może być jednym z dalszych kroków pogłębiania współpracy w ramach planowania przestrzennego w aglomeracji.</w:t>
            </w:r>
          </w:p>
        </w:tc>
        <w:tc>
          <w:tcPr>
            <w:tcW w:w="912" w:type="pct"/>
            <w:hideMark/>
          </w:tcPr>
          <w:p w14:paraId="69E04BBB"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błąd pisarski</w:t>
            </w:r>
          </w:p>
        </w:tc>
        <w:tc>
          <w:tcPr>
            <w:tcW w:w="469" w:type="pct"/>
            <w:noWrap/>
            <w:hideMark/>
          </w:tcPr>
          <w:p w14:paraId="5CC642E3"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przyjęta</w:t>
            </w:r>
          </w:p>
        </w:tc>
        <w:tc>
          <w:tcPr>
            <w:tcW w:w="1112" w:type="pct"/>
            <w:hideMark/>
          </w:tcPr>
          <w:p w14:paraId="3D00E544" w14:textId="77777777" w:rsidR="0030119E" w:rsidRPr="006E148E" w:rsidRDefault="0030119E" w:rsidP="00B76DDE">
            <w:pPr>
              <w:rPr>
                <w:rFonts w:ascii="Arial" w:eastAsia="Times New Roman" w:hAnsi="Arial" w:cs="Arial"/>
                <w:color w:val="000000"/>
                <w:sz w:val="16"/>
                <w:szCs w:val="16"/>
                <w:lang w:eastAsia="pl-PL"/>
              </w:rPr>
            </w:pPr>
            <w:r w:rsidRPr="006E148E">
              <w:rPr>
                <w:rFonts w:ascii="Arial" w:eastAsia="Times New Roman" w:hAnsi="Arial" w:cs="Arial"/>
                <w:color w:val="000000"/>
                <w:sz w:val="16"/>
                <w:szCs w:val="16"/>
                <w:lang w:eastAsia="pl-PL"/>
              </w:rPr>
              <w:t> </w:t>
            </w:r>
          </w:p>
        </w:tc>
      </w:tr>
      <w:tr w:rsidR="0030119E" w:rsidRPr="006E148E" w14:paraId="17597103" w14:textId="77777777" w:rsidTr="00B76DDE">
        <w:trPr>
          <w:trHeight w:val="2346"/>
        </w:trPr>
        <w:tc>
          <w:tcPr>
            <w:tcW w:w="135" w:type="pct"/>
            <w:noWrap/>
            <w:hideMark/>
          </w:tcPr>
          <w:p w14:paraId="48F78733" w14:textId="77777777" w:rsidR="0030119E" w:rsidRPr="00330DD4" w:rsidRDefault="0030119E" w:rsidP="00B76DDE">
            <w:pPr>
              <w:rPr>
                <w:rFonts w:ascii="Arial" w:eastAsia="Times New Roman" w:hAnsi="Arial" w:cs="Arial"/>
                <w:color w:val="C00000"/>
                <w:sz w:val="16"/>
                <w:szCs w:val="16"/>
                <w:lang w:eastAsia="pl-PL"/>
              </w:rPr>
            </w:pPr>
            <w:r w:rsidRPr="00330DD4">
              <w:rPr>
                <w:rFonts w:ascii="Arial" w:eastAsia="Times New Roman" w:hAnsi="Arial" w:cs="Arial"/>
                <w:color w:val="C00000"/>
                <w:sz w:val="16"/>
                <w:szCs w:val="16"/>
                <w:lang w:eastAsia="pl-PL"/>
              </w:rPr>
              <w:t>27</w:t>
            </w:r>
          </w:p>
        </w:tc>
        <w:tc>
          <w:tcPr>
            <w:tcW w:w="773" w:type="pct"/>
            <w:hideMark/>
          </w:tcPr>
          <w:p w14:paraId="5B0A9833" w14:textId="77777777" w:rsidR="0030119E" w:rsidRPr="00EB750A" w:rsidRDefault="0030119E" w:rsidP="00B76DDE">
            <w:pPr>
              <w:rPr>
                <w:rFonts w:ascii="Arial" w:eastAsia="Times New Roman" w:hAnsi="Arial" w:cs="Arial"/>
                <w:color w:val="C00000"/>
                <w:sz w:val="16"/>
                <w:szCs w:val="16"/>
                <w:lang w:eastAsia="pl-PL"/>
              </w:rPr>
            </w:pPr>
            <w:r w:rsidRPr="00EB750A">
              <w:rPr>
                <w:rFonts w:ascii="Arial" w:eastAsia="Times New Roman" w:hAnsi="Arial" w:cs="Arial"/>
                <w:color w:val="C00000"/>
                <w:sz w:val="16"/>
                <w:szCs w:val="16"/>
                <w:lang w:eastAsia="pl-PL"/>
              </w:rPr>
              <w:t>Cały dokument</w:t>
            </w:r>
          </w:p>
        </w:tc>
        <w:tc>
          <w:tcPr>
            <w:tcW w:w="966" w:type="pct"/>
            <w:hideMark/>
          </w:tcPr>
          <w:p w14:paraId="407DD337" w14:textId="77777777" w:rsidR="0030119E" w:rsidRPr="00330DD4" w:rsidRDefault="0030119E" w:rsidP="00B76DDE">
            <w:pPr>
              <w:rPr>
                <w:rFonts w:ascii="Arial" w:eastAsia="Times New Roman" w:hAnsi="Arial" w:cs="Arial"/>
                <w:color w:val="C00000"/>
                <w:sz w:val="16"/>
                <w:szCs w:val="16"/>
                <w:lang w:eastAsia="pl-PL"/>
              </w:rPr>
            </w:pPr>
            <w:r w:rsidRPr="00330DD4">
              <w:rPr>
                <w:rFonts w:ascii="Arial" w:eastAsia="Times New Roman" w:hAnsi="Arial" w:cs="Arial"/>
                <w:color w:val="C00000"/>
                <w:sz w:val="16"/>
                <w:szCs w:val="16"/>
                <w:lang w:eastAsia="pl-PL"/>
              </w:rPr>
              <w:t>Dane w dokumencie przedstawiane są z różnych lat.</w:t>
            </w:r>
          </w:p>
        </w:tc>
        <w:tc>
          <w:tcPr>
            <w:tcW w:w="634" w:type="pct"/>
            <w:hideMark/>
          </w:tcPr>
          <w:p w14:paraId="361CB408" w14:textId="77777777" w:rsidR="0030119E" w:rsidRPr="00330DD4" w:rsidRDefault="0030119E" w:rsidP="00B76DDE">
            <w:pPr>
              <w:rPr>
                <w:rFonts w:ascii="Arial" w:eastAsia="Times New Roman" w:hAnsi="Arial" w:cs="Arial"/>
                <w:color w:val="C00000"/>
                <w:sz w:val="16"/>
                <w:szCs w:val="16"/>
                <w:lang w:eastAsia="pl-PL"/>
              </w:rPr>
            </w:pPr>
            <w:r w:rsidRPr="00330DD4">
              <w:rPr>
                <w:rFonts w:ascii="Arial" w:eastAsia="Times New Roman" w:hAnsi="Arial" w:cs="Arial"/>
                <w:color w:val="C00000"/>
                <w:sz w:val="16"/>
                <w:szCs w:val="16"/>
                <w:lang w:eastAsia="pl-PL"/>
              </w:rPr>
              <w:t>Dane uaktualnione na 2021r.</w:t>
            </w:r>
          </w:p>
        </w:tc>
        <w:tc>
          <w:tcPr>
            <w:tcW w:w="912" w:type="pct"/>
            <w:hideMark/>
          </w:tcPr>
          <w:p w14:paraId="06336296" w14:textId="77777777" w:rsidR="0030119E" w:rsidRPr="00330DD4" w:rsidRDefault="0030119E" w:rsidP="00B76DDE">
            <w:pPr>
              <w:rPr>
                <w:rFonts w:ascii="Arial" w:eastAsia="Times New Roman" w:hAnsi="Arial" w:cs="Arial"/>
                <w:color w:val="C00000"/>
                <w:sz w:val="16"/>
                <w:szCs w:val="16"/>
                <w:lang w:eastAsia="pl-PL"/>
              </w:rPr>
            </w:pPr>
            <w:r w:rsidRPr="00330DD4">
              <w:rPr>
                <w:rFonts w:ascii="Arial" w:eastAsia="Times New Roman" w:hAnsi="Arial" w:cs="Arial"/>
                <w:color w:val="C00000"/>
                <w:sz w:val="16"/>
                <w:szCs w:val="16"/>
                <w:lang w:eastAsia="pl-PL"/>
              </w:rPr>
              <w:t xml:space="preserve">Dane w dokumencie przedstawiane są z różnych lat. Należałoby uaktualnić je do 2021 r. </w:t>
            </w:r>
          </w:p>
        </w:tc>
        <w:tc>
          <w:tcPr>
            <w:tcW w:w="469" w:type="pct"/>
            <w:noWrap/>
            <w:hideMark/>
          </w:tcPr>
          <w:p w14:paraId="7C59D97F" w14:textId="77777777" w:rsidR="0030119E" w:rsidRPr="00330DD4" w:rsidRDefault="0030119E" w:rsidP="00B76DDE">
            <w:pPr>
              <w:rPr>
                <w:rFonts w:ascii="Arial" w:eastAsia="Times New Roman" w:hAnsi="Arial" w:cs="Arial"/>
                <w:color w:val="C00000"/>
                <w:sz w:val="16"/>
                <w:szCs w:val="16"/>
                <w:lang w:eastAsia="pl-PL"/>
              </w:rPr>
            </w:pPr>
            <w:r w:rsidRPr="00330DD4">
              <w:rPr>
                <w:rFonts w:ascii="Arial" w:eastAsia="Times New Roman" w:hAnsi="Arial" w:cs="Arial"/>
                <w:color w:val="C00000"/>
                <w:sz w:val="16"/>
                <w:szCs w:val="16"/>
                <w:lang w:eastAsia="pl-PL"/>
              </w:rPr>
              <w:t>Uwaga odrzucona</w:t>
            </w:r>
          </w:p>
        </w:tc>
        <w:tc>
          <w:tcPr>
            <w:tcW w:w="1112" w:type="pct"/>
            <w:hideMark/>
          </w:tcPr>
          <w:p w14:paraId="1DF9E881" w14:textId="77777777" w:rsidR="0030119E" w:rsidRPr="00330DD4" w:rsidRDefault="0030119E" w:rsidP="00B76DDE">
            <w:pPr>
              <w:rPr>
                <w:rFonts w:ascii="Arial" w:eastAsia="Times New Roman" w:hAnsi="Arial" w:cs="Arial"/>
                <w:color w:val="C00000"/>
                <w:sz w:val="16"/>
                <w:szCs w:val="16"/>
                <w:lang w:eastAsia="pl-PL"/>
              </w:rPr>
            </w:pPr>
            <w:r w:rsidRPr="00330DD4">
              <w:rPr>
                <w:rFonts w:ascii="Arial" w:eastAsia="Times New Roman" w:hAnsi="Arial" w:cs="Arial"/>
                <w:color w:val="C00000"/>
                <w:sz w:val="16"/>
                <w:szCs w:val="16"/>
                <w:lang w:eastAsia="pl-PL"/>
              </w:rPr>
              <w:t>Aktualność wykorzystanych danych dostostosowana jest do ich zestawienia z</w:t>
            </w:r>
            <w:r>
              <w:rPr>
                <w:rFonts w:ascii="Arial" w:eastAsia="Times New Roman" w:hAnsi="Arial" w:cs="Arial"/>
                <w:color w:val="C00000"/>
                <w:sz w:val="16"/>
                <w:szCs w:val="16"/>
                <w:lang w:eastAsia="pl-PL"/>
              </w:rPr>
              <w:t> </w:t>
            </w:r>
            <w:r w:rsidRPr="00330DD4">
              <w:rPr>
                <w:rFonts w:ascii="Arial" w:eastAsia="Times New Roman" w:hAnsi="Arial" w:cs="Arial"/>
                <w:color w:val="C00000"/>
                <w:sz w:val="16"/>
                <w:szCs w:val="16"/>
                <w:lang w:eastAsia="pl-PL"/>
              </w:rPr>
              <w:t>innymi zbiorami danych / analizami. Najbardziej aktualne dane demograficzne wykorzystane w Strategii to koniec 2021 r. Cześć danych dla spójności analiz (np. z</w:t>
            </w:r>
            <w:r>
              <w:rPr>
                <w:rFonts w:ascii="Arial" w:eastAsia="Times New Roman" w:hAnsi="Arial" w:cs="Arial"/>
                <w:color w:val="C00000"/>
                <w:sz w:val="16"/>
                <w:szCs w:val="16"/>
                <w:lang w:eastAsia="pl-PL"/>
              </w:rPr>
              <w:t> </w:t>
            </w:r>
            <w:r w:rsidRPr="00330DD4">
              <w:rPr>
                <w:rFonts w:ascii="Arial" w:eastAsia="Times New Roman" w:hAnsi="Arial" w:cs="Arial"/>
                <w:color w:val="C00000"/>
                <w:sz w:val="16"/>
                <w:szCs w:val="16"/>
                <w:lang w:eastAsia="pl-PL"/>
              </w:rPr>
              <w:t>danymi przestrzennymi lub prezentacją dla okresów pięcioletnich) przedstawiona na koniec 2020 r.</w:t>
            </w:r>
          </w:p>
        </w:tc>
      </w:tr>
      <w:tr w:rsidR="0030119E" w:rsidRPr="006E148E" w14:paraId="71C26331" w14:textId="77777777" w:rsidTr="00B76DDE">
        <w:trPr>
          <w:trHeight w:val="2700"/>
        </w:trPr>
        <w:tc>
          <w:tcPr>
            <w:tcW w:w="135" w:type="pct"/>
            <w:noWrap/>
            <w:hideMark/>
          </w:tcPr>
          <w:p w14:paraId="5D5132E4"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lastRenderedPageBreak/>
              <w:t>28</w:t>
            </w:r>
          </w:p>
        </w:tc>
        <w:tc>
          <w:tcPr>
            <w:tcW w:w="773" w:type="pct"/>
            <w:hideMark/>
          </w:tcPr>
          <w:p w14:paraId="0F1A3484"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Cały dokument</w:t>
            </w:r>
          </w:p>
        </w:tc>
        <w:tc>
          <w:tcPr>
            <w:tcW w:w="966" w:type="pct"/>
            <w:hideMark/>
          </w:tcPr>
          <w:p w14:paraId="7B5D5DB4" w14:textId="77777777" w:rsidR="0030119E" w:rsidRPr="004A7648"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B</w:t>
            </w:r>
            <w:r w:rsidRPr="004A7648">
              <w:rPr>
                <w:rFonts w:ascii="Arial" w:eastAsia="Times New Roman" w:hAnsi="Arial" w:cs="Arial"/>
                <w:color w:val="538135" w:themeColor="accent6" w:themeShade="BF"/>
                <w:sz w:val="16"/>
                <w:szCs w:val="16"/>
                <w:lang w:eastAsia="pl-PL"/>
              </w:rPr>
              <w:t>rak zapisu</w:t>
            </w:r>
          </w:p>
        </w:tc>
        <w:tc>
          <w:tcPr>
            <w:tcW w:w="634" w:type="pct"/>
            <w:hideMark/>
          </w:tcPr>
          <w:p w14:paraId="47E0B39B"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Mając na uwadze estetykę przygotowanego dokumentu sugeruję  przeniesienie jednoliterowych spójników lub przyimków (czyli tzw. sierota, zawieszka lub wiszący spójnik), typu a, i, u, w itp. –następnego wiersza. Pozostawianie takich wyrazów na końcu linijki nie jest błędem, niemniej w praktyce przyjęło się, by zawsze je przenosić, nie tylko w</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 xml:space="preserve">tytułach. </w:t>
            </w:r>
          </w:p>
        </w:tc>
        <w:tc>
          <w:tcPr>
            <w:tcW w:w="912" w:type="pct"/>
            <w:hideMark/>
          </w:tcPr>
          <w:p w14:paraId="12572CD5"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xml:space="preserve">Mając na uwadze estetykę przygotowanego dokumentu sugeruję  przeniesienie jednoliterowych spójników lub przyimków (czyli tzw. sierota, zawieszka lub wiszący spójnik), typu a, i, u, w itp. –następnego wiersza. Pozostawianie takich wyrazów na końcu linijki nie jest błędem, niemniej w praktyce przyjęło się, by zawsze je przenosić, nie tylko w tytułach. </w:t>
            </w:r>
          </w:p>
        </w:tc>
        <w:tc>
          <w:tcPr>
            <w:tcW w:w="469" w:type="pct"/>
            <w:noWrap/>
            <w:hideMark/>
          </w:tcPr>
          <w:p w14:paraId="355FB3F5"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przyjęta</w:t>
            </w:r>
          </w:p>
        </w:tc>
        <w:tc>
          <w:tcPr>
            <w:tcW w:w="1112" w:type="pct"/>
            <w:hideMark/>
          </w:tcPr>
          <w:p w14:paraId="338789E8"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w:t>
            </w:r>
          </w:p>
        </w:tc>
      </w:tr>
      <w:tr w:rsidR="0030119E" w:rsidRPr="006E148E" w14:paraId="4728C8D1" w14:textId="77777777" w:rsidTr="00B76DDE">
        <w:trPr>
          <w:trHeight w:val="6600"/>
        </w:trPr>
        <w:tc>
          <w:tcPr>
            <w:tcW w:w="135" w:type="pct"/>
            <w:noWrap/>
            <w:hideMark/>
          </w:tcPr>
          <w:p w14:paraId="49644DCE" w14:textId="77777777" w:rsidR="0030119E" w:rsidRPr="00330DD4" w:rsidRDefault="0030119E" w:rsidP="00B76DDE">
            <w:pPr>
              <w:rPr>
                <w:rFonts w:ascii="Arial" w:eastAsia="Times New Roman" w:hAnsi="Arial" w:cs="Arial"/>
                <w:color w:val="C00000"/>
                <w:sz w:val="16"/>
                <w:szCs w:val="16"/>
                <w:lang w:eastAsia="pl-PL"/>
              </w:rPr>
            </w:pPr>
            <w:r w:rsidRPr="00330DD4">
              <w:rPr>
                <w:rFonts w:ascii="Arial" w:eastAsia="Times New Roman" w:hAnsi="Arial" w:cs="Arial"/>
                <w:color w:val="C00000"/>
                <w:sz w:val="16"/>
                <w:szCs w:val="16"/>
                <w:lang w:eastAsia="pl-PL"/>
              </w:rPr>
              <w:lastRenderedPageBreak/>
              <w:t>29</w:t>
            </w:r>
          </w:p>
        </w:tc>
        <w:tc>
          <w:tcPr>
            <w:tcW w:w="773" w:type="pct"/>
            <w:hideMark/>
          </w:tcPr>
          <w:p w14:paraId="2809AD2E" w14:textId="77777777" w:rsidR="0030119E" w:rsidRPr="00EB750A" w:rsidRDefault="0030119E" w:rsidP="00B76DDE">
            <w:pPr>
              <w:rPr>
                <w:rFonts w:ascii="Arial" w:eastAsia="Times New Roman" w:hAnsi="Arial" w:cs="Arial"/>
                <w:color w:val="C00000"/>
                <w:sz w:val="16"/>
                <w:szCs w:val="16"/>
                <w:lang w:eastAsia="pl-PL"/>
              </w:rPr>
            </w:pPr>
            <w:r w:rsidRPr="00EB750A">
              <w:rPr>
                <w:rFonts w:ascii="Arial" w:eastAsia="Times New Roman" w:hAnsi="Arial" w:cs="Arial"/>
                <w:color w:val="C00000"/>
                <w:sz w:val="16"/>
                <w:szCs w:val="16"/>
                <w:lang w:eastAsia="pl-PL"/>
              </w:rPr>
              <w:t>Informacje ogólne dotyczące Gminy Trzebownisko</w:t>
            </w:r>
          </w:p>
        </w:tc>
        <w:tc>
          <w:tcPr>
            <w:tcW w:w="966" w:type="pct"/>
            <w:hideMark/>
          </w:tcPr>
          <w:p w14:paraId="16459348" w14:textId="77777777" w:rsidR="0030119E" w:rsidRPr="00330DD4" w:rsidRDefault="0030119E" w:rsidP="00B76DDE">
            <w:pPr>
              <w:rPr>
                <w:rFonts w:ascii="Arial" w:eastAsia="Times New Roman" w:hAnsi="Arial" w:cs="Arial"/>
                <w:color w:val="C00000"/>
                <w:sz w:val="16"/>
                <w:szCs w:val="16"/>
                <w:lang w:eastAsia="pl-PL"/>
              </w:rPr>
            </w:pPr>
            <w:r>
              <w:rPr>
                <w:rFonts w:ascii="Arial" w:eastAsia="Times New Roman" w:hAnsi="Arial" w:cs="Arial"/>
                <w:color w:val="C00000"/>
                <w:sz w:val="16"/>
                <w:szCs w:val="16"/>
                <w:lang w:eastAsia="pl-PL"/>
              </w:rPr>
              <w:t>B</w:t>
            </w:r>
            <w:r w:rsidRPr="00330DD4">
              <w:rPr>
                <w:rFonts w:ascii="Arial" w:eastAsia="Times New Roman" w:hAnsi="Arial" w:cs="Arial"/>
                <w:color w:val="C00000"/>
                <w:sz w:val="16"/>
                <w:szCs w:val="16"/>
                <w:lang w:eastAsia="pl-PL"/>
              </w:rPr>
              <w:t>rak zapisu</w:t>
            </w:r>
          </w:p>
        </w:tc>
        <w:tc>
          <w:tcPr>
            <w:tcW w:w="634" w:type="pct"/>
            <w:hideMark/>
          </w:tcPr>
          <w:p w14:paraId="062FF545" w14:textId="77777777" w:rsidR="0030119E" w:rsidRPr="00330DD4" w:rsidRDefault="0030119E" w:rsidP="00B76DDE">
            <w:pPr>
              <w:rPr>
                <w:rFonts w:ascii="Arial" w:eastAsia="Times New Roman" w:hAnsi="Arial" w:cs="Arial"/>
                <w:color w:val="C00000"/>
                <w:sz w:val="16"/>
                <w:szCs w:val="16"/>
                <w:lang w:eastAsia="pl-PL"/>
              </w:rPr>
            </w:pPr>
            <w:r w:rsidRPr="00330DD4">
              <w:rPr>
                <w:rFonts w:ascii="Arial" w:eastAsia="Times New Roman" w:hAnsi="Arial" w:cs="Arial"/>
                <w:color w:val="C00000"/>
                <w:sz w:val="16"/>
                <w:szCs w:val="16"/>
                <w:lang w:eastAsia="pl-PL"/>
              </w:rPr>
              <w:t>Stowarzyszenia Dolina Lotnicza dzięki sprawnemu rozwojowi oraz stosowaniu zaawansowanych technologii stało się "zauważane" przez zagranicznych inwestorów. Zaplecza naukowo - badawcze Doliny Lotniczej dają przedsiębiorcom i</w:t>
            </w:r>
            <w:r>
              <w:rPr>
                <w:rFonts w:ascii="Arial" w:eastAsia="Times New Roman" w:hAnsi="Arial" w:cs="Arial"/>
                <w:color w:val="C00000"/>
                <w:sz w:val="16"/>
                <w:szCs w:val="16"/>
                <w:lang w:eastAsia="pl-PL"/>
              </w:rPr>
              <w:t> </w:t>
            </w:r>
            <w:r w:rsidRPr="00330DD4">
              <w:rPr>
                <w:rFonts w:ascii="Arial" w:eastAsia="Times New Roman" w:hAnsi="Arial" w:cs="Arial"/>
                <w:color w:val="C00000"/>
                <w:sz w:val="16"/>
                <w:szCs w:val="16"/>
                <w:lang w:eastAsia="pl-PL"/>
              </w:rPr>
              <w:t>inwestorom gwarancję ciągłego przeistaczania oraz możliwości konkurowania ze światowymi liderami tej branży.  Stowarzyszenie Dolina Lotnicza współpracuje nie tylko z</w:t>
            </w:r>
            <w:r>
              <w:rPr>
                <w:rFonts w:ascii="Arial" w:eastAsia="Times New Roman" w:hAnsi="Arial" w:cs="Arial"/>
                <w:color w:val="C00000"/>
                <w:sz w:val="16"/>
                <w:szCs w:val="16"/>
                <w:lang w:eastAsia="pl-PL"/>
              </w:rPr>
              <w:t> </w:t>
            </w:r>
            <w:r w:rsidRPr="00330DD4">
              <w:rPr>
                <w:rFonts w:ascii="Arial" w:eastAsia="Times New Roman" w:hAnsi="Arial" w:cs="Arial"/>
                <w:color w:val="C00000"/>
                <w:sz w:val="16"/>
                <w:szCs w:val="16"/>
                <w:lang w:eastAsia="pl-PL"/>
              </w:rPr>
              <w:t>przedsiębiorcami czy inwestorami. Kolejną, dominującą aktywnością stowarzyszenia jest działalność edukacyjna zarówno na poziomie podstawowym jaki i</w:t>
            </w:r>
            <w:r>
              <w:rPr>
                <w:rFonts w:ascii="Arial" w:eastAsia="Times New Roman" w:hAnsi="Arial" w:cs="Arial"/>
                <w:color w:val="C00000"/>
                <w:sz w:val="16"/>
                <w:szCs w:val="16"/>
                <w:lang w:eastAsia="pl-PL"/>
              </w:rPr>
              <w:t> </w:t>
            </w:r>
            <w:r w:rsidRPr="00330DD4">
              <w:rPr>
                <w:rFonts w:ascii="Arial" w:eastAsia="Times New Roman" w:hAnsi="Arial" w:cs="Arial"/>
                <w:color w:val="C00000"/>
                <w:sz w:val="16"/>
                <w:szCs w:val="16"/>
                <w:lang w:eastAsia="pl-PL"/>
              </w:rPr>
              <w:t>uniwersyteckim, którego celem jest pozyskanie fachowych oraz kompetentnych pracowników w</w:t>
            </w:r>
            <w:r>
              <w:rPr>
                <w:rFonts w:ascii="Arial" w:eastAsia="Times New Roman" w:hAnsi="Arial" w:cs="Arial"/>
                <w:color w:val="C00000"/>
                <w:sz w:val="16"/>
                <w:szCs w:val="16"/>
                <w:lang w:eastAsia="pl-PL"/>
              </w:rPr>
              <w:t> </w:t>
            </w:r>
            <w:r w:rsidRPr="00330DD4">
              <w:rPr>
                <w:rFonts w:ascii="Arial" w:eastAsia="Times New Roman" w:hAnsi="Arial" w:cs="Arial"/>
                <w:color w:val="C00000"/>
                <w:sz w:val="16"/>
                <w:szCs w:val="16"/>
                <w:lang w:eastAsia="pl-PL"/>
              </w:rPr>
              <w:t xml:space="preserve">przyszłości. Na dowód tego w 2009 roku powstał Uniwersytet Technologii dla Dzieci. Ponadto Dolina Lotnicza od wielu lat z powodzeniem </w:t>
            </w:r>
            <w:r w:rsidRPr="00330DD4">
              <w:rPr>
                <w:rFonts w:ascii="Arial" w:eastAsia="Times New Roman" w:hAnsi="Arial" w:cs="Arial"/>
                <w:color w:val="C00000"/>
                <w:sz w:val="16"/>
                <w:szCs w:val="16"/>
                <w:lang w:eastAsia="pl-PL"/>
              </w:rPr>
              <w:lastRenderedPageBreak/>
              <w:t>współpracuje z</w:t>
            </w:r>
            <w:r>
              <w:rPr>
                <w:rFonts w:ascii="Arial" w:eastAsia="Times New Roman" w:hAnsi="Arial" w:cs="Arial"/>
                <w:color w:val="C00000"/>
                <w:sz w:val="16"/>
                <w:szCs w:val="16"/>
                <w:lang w:eastAsia="pl-PL"/>
              </w:rPr>
              <w:t> </w:t>
            </w:r>
            <w:r w:rsidRPr="00330DD4">
              <w:rPr>
                <w:rFonts w:ascii="Arial" w:eastAsia="Times New Roman" w:hAnsi="Arial" w:cs="Arial"/>
                <w:color w:val="C00000"/>
                <w:sz w:val="16"/>
                <w:szCs w:val="16"/>
                <w:lang w:eastAsia="pl-PL"/>
              </w:rPr>
              <w:t xml:space="preserve">Politechniką Rzeszowską, która kształci przyszłych pilotów, a także konstruktorów samolotów. </w:t>
            </w:r>
          </w:p>
        </w:tc>
        <w:tc>
          <w:tcPr>
            <w:tcW w:w="912" w:type="pct"/>
            <w:hideMark/>
          </w:tcPr>
          <w:p w14:paraId="78E10FCF" w14:textId="77777777" w:rsidR="0030119E" w:rsidRPr="00330DD4" w:rsidRDefault="0030119E" w:rsidP="00B76DDE">
            <w:pPr>
              <w:rPr>
                <w:rFonts w:ascii="Arial" w:eastAsia="Times New Roman" w:hAnsi="Arial" w:cs="Arial"/>
                <w:color w:val="C00000"/>
                <w:sz w:val="16"/>
                <w:szCs w:val="16"/>
                <w:lang w:eastAsia="pl-PL"/>
              </w:rPr>
            </w:pPr>
            <w:r w:rsidRPr="00330DD4">
              <w:rPr>
                <w:rFonts w:ascii="Arial" w:eastAsia="Times New Roman" w:hAnsi="Arial" w:cs="Arial"/>
                <w:color w:val="C00000"/>
                <w:sz w:val="16"/>
                <w:szCs w:val="16"/>
                <w:lang w:eastAsia="pl-PL"/>
              </w:rPr>
              <w:lastRenderedPageBreak/>
              <w:t>W dokumencie brak informacji dotyczących korzyści płynących z</w:t>
            </w:r>
            <w:r>
              <w:rPr>
                <w:rFonts w:ascii="Arial" w:eastAsia="Times New Roman" w:hAnsi="Arial" w:cs="Arial"/>
                <w:color w:val="C00000"/>
                <w:sz w:val="16"/>
                <w:szCs w:val="16"/>
                <w:lang w:eastAsia="pl-PL"/>
              </w:rPr>
              <w:t> </w:t>
            </w:r>
            <w:r w:rsidRPr="00330DD4">
              <w:rPr>
                <w:rFonts w:ascii="Arial" w:eastAsia="Times New Roman" w:hAnsi="Arial" w:cs="Arial"/>
                <w:color w:val="C00000"/>
                <w:sz w:val="16"/>
                <w:szCs w:val="16"/>
                <w:lang w:eastAsia="pl-PL"/>
              </w:rPr>
              <w:t xml:space="preserve">funkcjonowania Stowarzyszenia Dolina Lotnicza, które dzięki sprawnemu rozwojowi oraz stosowaniu zaawansowanych technologii stało się "zauważane" przez zagranicznych inwestorów. Zaplecza naukowo - badawcze Doliny Lotniczej dają przedsiębiorcom i inwestorom gwarancję ciągłego przeistaczania oraz możliwości konkurowania ze światowymi liderami tej branży.  Stowarzyszenie Dolina Lotnicza współpracuje nie tylko z przedsiębiorcami czy inwestorami. Kolejną, dominującą aktywnością stowarzyszenia jest działalność edukacyjna zarówno na poziomie podstawowym jaki i uniwersyteckim, którego celem jest pozyskanie fachowych oraz kompetentnych pracowników w przyszłości. Na dowód tego w 2009 roku powstał Uniwersytet Technologii dla Dzieci. Ponadto Dolina Lotnicza od wielu lat z powodzeniem współpracuje z Politechniką Rzeszowską, która kształci przyszłych pilotów, a także konstruktorów samolotów. </w:t>
            </w:r>
          </w:p>
        </w:tc>
        <w:tc>
          <w:tcPr>
            <w:tcW w:w="469" w:type="pct"/>
            <w:noWrap/>
            <w:hideMark/>
          </w:tcPr>
          <w:p w14:paraId="6D287DCB" w14:textId="77777777" w:rsidR="0030119E" w:rsidRPr="00330DD4" w:rsidRDefault="0030119E" w:rsidP="00B76DDE">
            <w:pPr>
              <w:rPr>
                <w:rFonts w:ascii="Arial" w:eastAsia="Times New Roman" w:hAnsi="Arial" w:cs="Arial"/>
                <w:color w:val="C00000"/>
                <w:sz w:val="16"/>
                <w:szCs w:val="16"/>
                <w:lang w:eastAsia="pl-PL"/>
              </w:rPr>
            </w:pPr>
            <w:r w:rsidRPr="00330DD4">
              <w:rPr>
                <w:rFonts w:ascii="Arial" w:eastAsia="Times New Roman" w:hAnsi="Arial" w:cs="Arial"/>
                <w:color w:val="C00000"/>
                <w:sz w:val="16"/>
                <w:szCs w:val="16"/>
                <w:lang w:eastAsia="pl-PL"/>
              </w:rPr>
              <w:t>Uwaga odrzucona</w:t>
            </w:r>
          </w:p>
        </w:tc>
        <w:tc>
          <w:tcPr>
            <w:tcW w:w="1112" w:type="pct"/>
            <w:hideMark/>
          </w:tcPr>
          <w:p w14:paraId="456ECFDA" w14:textId="77777777" w:rsidR="0030119E" w:rsidRPr="00330DD4" w:rsidRDefault="0030119E" w:rsidP="00B76DDE">
            <w:pPr>
              <w:rPr>
                <w:rFonts w:ascii="Arial" w:eastAsia="Times New Roman" w:hAnsi="Arial" w:cs="Arial"/>
                <w:color w:val="C00000"/>
                <w:sz w:val="16"/>
                <w:szCs w:val="16"/>
                <w:lang w:eastAsia="pl-PL"/>
              </w:rPr>
            </w:pPr>
            <w:r w:rsidRPr="00330DD4">
              <w:rPr>
                <w:rFonts w:ascii="Arial" w:eastAsia="Times New Roman" w:hAnsi="Arial" w:cs="Arial"/>
                <w:color w:val="C00000"/>
                <w:sz w:val="16"/>
                <w:szCs w:val="16"/>
                <w:lang w:eastAsia="pl-PL"/>
              </w:rPr>
              <w:t>Przedmiotem Strategii Przestrzennej aglomeracji nie jest szczegółowa charakterystyka inicjatyw społeczno-gospodarczych</w:t>
            </w:r>
          </w:p>
        </w:tc>
      </w:tr>
      <w:tr w:rsidR="0030119E" w:rsidRPr="006E148E" w14:paraId="603A7327" w14:textId="77777777" w:rsidTr="00B76DDE">
        <w:trPr>
          <w:trHeight w:val="1557"/>
        </w:trPr>
        <w:tc>
          <w:tcPr>
            <w:tcW w:w="135" w:type="pct"/>
            <w:noWrap/>
            <w:hideMark/>
          </w:tcPr>
          <w:p w14:paraId="02ACE5FA"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lastRenderedPageBreak/>
              <w:t>30</w:t>
            </w:r>
          </w:p>
        </w:tc>
        <w:tc>
          <w:tcPr>
            <w:tcW w:w="773" w:type="pct"/>
            <w:hideMark/>
          </w:tcPr>
          <w:p w14:paraId="3DFF5873"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 xml:space="preserve">Syntetyczny opis gminy na potrzeby Strategii Przestrzennej ROF - 65. Informacje ogólne o gminie </w:t>
            </w:r>
          </w:p>
        </w:tc>
        <w:tc>
          <w:tcPr>
            <w:tcW w:w="966" w:type="pct"/>
            <w:hideMark/>
          </w:tcPr>
          <w:p w14:paraId="07F10934"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65. Informacje ogólne o gminie</w:t>
            </w:r>
          </w:p>
        </w:tc>
        <w:tc>
          <w:tcPr>
            <w:tcW w:w="634" w:type="pct"/>
            <w:hideMark/>
          </w:tcPr>
          <w:p w14:paraId="44FAB6B4"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Trzebownisko należy uzupełnić o</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 xml:space="preserve">informacje dotyczące terminala cargo, który funkcjonuje w strukturze Portu Lotniczego Rzeszów-Jasionka. </w:t>
            </w:r>
            <w:proofErr w:type="spellStart"/>
            <w:r w:rsidRPr="004A7648">
              <w:rPr>
                <w:rFonts w:ascii="Arial" w:eastAsia="Times New Roman" w:hAnsi="Arial" w:cs="Arial"/>
                <w:color w:val="538135" w:themeColor="accent6" w:themeShade="BF"/>
                <w:sz w:val="16"/>
                <w:szCs w:val="16"/>
                <w:lang w:eastAsia="pl-PL"/>
              </w:rPr>
              <w:t>Waimea</w:t>
            </w:r>
            <w:proofErr w:type="spellEnd"/>
            <w:r w:rsidRPr="004A7648">
              <w:rPr>
                <w:rFonts w:ascii="Arial" w:eastAsia="Times New Roman" w:hAnsi="Arial" w:cs="Arial"/>
                <w:color w:val="538135" w:themeColor="accent6" w:themeShade="BF"/>
                <w:sz w:val="16"/>
                <w:szCs w:val="16"/>
                <w:lang w:eastAsia="pl-PL"/>
              </w:rPr>
              <w:t xml:space="preserve"> Cargo Terminal Rzeszów-Jasionka jest najnowocześniejszą jednostką operacyjną na Podkarpaciu umożliwiającą szybki wzrost przeładunków towarów w regionie Podkarpacia. </w:t>
            </w:r>
          </w:p>
        </w:tc>
        <w:tc>
          <w:tcPr>
            <w:tcW w:w="912" w:type="pct"/>
            <w:hideMark/>
          </w:tcPr>
          <w:p w14:paraId="613FF4AD"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xml:space="preserve">W strukturze Portu Lotniczego Rzeszów-Jasionka funkcjonuje terminal cargo. </w:t>
            </w:r>
            <w:proofErr w:type="spellStart"/>
            <w:r w:rsidRPr="004A7648">
              <w:rPr>
                <w:rFonts w:ascii="Arial" w:eastAsia="Times New Roman" w:hAnsi="Arial" w:cs="Arial"/>
                <w:color w:val="538135" w:themeColor="accent6" w:themeShade="BF"/>
                <w:sz w:val="16"/>
                <w:szCs w:val="16"/>
                <w:lang w:eastAsia="pl-PL"/>
              </w:rPr>
              <w:t>Waimea</w:t>
            </w:r>
            <w:proofErr w:type="spellEnd"/>
            <w:r w:rsidRPr="004A7648">
              <w:rPr>
                <w:rFonts w:ascii="Arial" w:eastAsia="Times New Roman" w:hAnsi="Arial" w:cs="Arial"/>
                <w:color w:val="538135" w:themeColor="accent6" w:themeShade="BF"/>
                <w:sz w:val="16"/>
                <w:szCs w:val="16"/>
                <w:lang w:eastAsia="pl-PL"/>
              </w:rPr>
              <w:t xml:space="preserve"> Cargo Terminal Rzeszów-Jasionka jest najnowocześniejszą jednostką operacyjną na Podkarpaciu umożliwiającą szybki wzrost przeładunków towarów w regionie Podkarpacia.</w:t>
            </w:r>
          </w:p>
        </w:tc>
        <w:tc>
          <w:tcPr>
            <w:tcW w:w="469" w:type="pct"/>
            <w:noWrap/>
            <w:hideMark/>
          </w:tcPr>
          <w:p w14:paraId="6D9A7027"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przyjęta</w:t>
            </w:r>
          </w:p>
        </w:tc>
        <w:tc>
          <w:tcPr>
            <w:tcW w:w="1112" w:type="pct"/>
            <w:hideMark/>
          </w:tcPr>
          <w:p w14:paraId="58CD8A2B"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w:t>
            </w:r>
          </w:p>
        </w:tc>
      </w:tr>
      <w:tr w:rsidR="0030119E" w:rsidRPr="006E148E" w14:paraId="52BF6445" w14:textId="77777777" w:rsidTr="00B76DDE">
        <w:trPr>
          <w:trHeight w:val="1800"/>
        </w:trPr>
        <w:tc>
          <w:tcPr>
            <w:tcW w:w="135" w:type="pct"/>
            <w:noWrap/>
            <w:hideMark/>
          </w:tcPr>
          <w:p w14:paraId="3D608FB6"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31</w:t>
            </w:r>
          </w:p>
        </w:tc>
        <w:tc>
          <w:tcPr>
            <w:tcW w:w="773" w:type="pct"/>
            <w:hideMark/>
          </w:tcPr>
          <w:p w14:paraId="3C760C37"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Syntetyczny opis gmin na potrzeby Strategii Przestrzennej rzeszowskiego Obszaru Funkcjonalnego – zasady prowadzenia polityki przestrzennej ROF</w:t>
            </w:r>
          </w:p>
        </w:tc>
        <w:tc>
          <w:tcPr>
            <w:tcW w:w="966" w:type="pct"/>
            <w:hideMark/>
          </w:tcPr>
          <w:p w14:paraId="17BF5E51"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65. Informacje ogólne o gminie (Trzebownisko)</w:t>
            </w:r>
          </w:p>
        </w:tc>
        <w:tc>
          <w:tcPr>
            <w:tcW w:w="634" w:type="pct"/>
            <w:hideMark/>
          </w:tcPr>
          <w:p w14:paraId="23921614"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dostosowany do dokumentu</w:t>
            </w:r>
          </w:p>
        </w:tc>
        <w:tc>
          <w:tcPr>
            <w:tcW w:w="912" w:type="pct"/>
            <w:hideMark/>
          </w:tcPr>
          <w:p w14:paraId="3665D023"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W treści dokumentu dotyczącym Gminy Trzebownisko (syntetyczny opis gminy na potrzeby Strategii Przestrzennej ROF/ 65. Informacje ogólne o gminie) zasadnym jest podkreślenie wpływu na atrakcyjność terenu, usytuowania na terenie gminy, Centrum Wystawienniczo–Kongresowego G2A Arena i powstającego Podkarpackiego Centrum Nauki "Łukasiewicz".</w:t>
            </w:r>
          </w:p>
        </w:tc>
        <w:tc>
          <w:tcPr>
            <w:tcW w:w="469" w:type="pct"/>
            <w:noWrap/>
            <w:hideMark/>
          </w:tcPr>
          <w:p w14:paraId="7AEEA481"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przyjęta</w:t>
            </w:r>
          </w:p>
        </w:tc>
        <w:tc>
          <w:tcPr>
            <w:tcW w:w="1112" w:type="pct"/>
            <w:hideMark/>
          </w:tcPr>
          <w:p w14:paraId="3029E83E"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w:t>
            </w:r>
          </w:p>
        </w:tc>
      </w:tr>
      <w:tr w:rsidR="0030119E" w:rsidRPr="006E148E" w14:paraId="240070C0" w14:textId="77777777" w:rsidTr="00B76DDE">
        <w:trPr>
          <w:trHeight w:val="300"/>
        </w:trPr>
        <w:tc>
          <w:tcPr>
            <w:tcW w:w="135" w:type="pct"/>
            <w:noWrap/>
            <w:hideMark/>
          </w:tcPr>
          <w:p w14:paraId="13768B6D"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32</w:t>
            </w:r>
          </w:p>
        </w:tc>
        <w:tc>
          <w:tcPr>
            <w:tcW w:w="773" w:type="pct"/>
            <w:hideMark/>
          </w:tcPr>
          <w:p w14:paraId="45CF9EB4"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Strategia 8.3.1  str.110</w:t>
            </w:r>
          </w:p>
        </w:tc>
        <w:tc>
          <w:tcPr>
            <w:tcW w:w="966" w:type="pct"/>
            <w:hideMark/>
          </w:tcPr>
          <w:p w14:paraId="49082B84"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przez, który</w:t>
            </w:r>
          </w:p>
        </w:tc>
        <w:tc>
          <w:tcPr>
            <w:tcW w:w="634" w:type="pct"/>
            <w:hideMark/>
          </w:tcPr>
          <w:p w14:paraId="597A55C5"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przez, które</w:t>
            </w:r>
          </w:p>
        </w:tc>
        <w:tc>
          <w:tcPr>
            <w:tcW w:w="912" w:type="pct"/>
            <w:hideMark/>
          </w:tcPr>
          <w:p w14:paraId="45395935" w14:textId="77777777" w:rsidR="0030119E" w:rsidRPr="004A7648"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L</w:t>
            </w:r>
            <w:r w:rsidRPr="004A7648">
              <w:rPr>
                <w:rFonts w:ascii="Arial" w:eastAsia="Times New Roman" w:hAnsi="Arial" w:cs="Arial"/>
                <w:color w:val="538135" w:themeColor="accent6" w:themeShade="BF"/>
                <w:sz w:val="16"/>
                <w:szCs w:val="16"/>
                <w:lang w:eastAsia="pl-PL"/>
              </w:rPr>
              <w:t>iterówka</w:t>
            </w:r>
          </w:p>
        </w:tc>
        <w:tc>
          <w:tcPr>
            <w:tcW w:w="469" w:type="pct"/>
            <w:noWrap/>
            <w:hideMark/>
          </w:tcPr>
          <w:p w14:paraId="44201CA5"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przyjęta</w:t>
            </w:r>
          </w:p>
        </w:tc>
        <w:tc>
          <w:tcPr>
            <w:tcW w:w="1112" w:type="pct"/>
            <w:hideMark/>
          </w:tcPr>
          <w:p w14:paraId="1EF7D058"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w:t>
            </w:r>
          </w:p>
        </w:tc>
      </w:tr>
      <w:tr w:rsidR="0030119E" w:rsidRPr="006E148E" w14:paraId="7A998E99" w14:textId="77777777" w:rsidTr="00B76DDE">
        <w:trPr>
          <w:trHeight w:val="900"/>
        </w:trPr>
        <w:tc>
          <w:tcPr>
            <w:tcW w:w="135" w:type="pct"/>
            <w:noWrap/>
            <w:hideMark/>
          </w:tcPr>
          <w:p w14:paraId="3FF232BE"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33</w:t>
            </w:r>
          </w:p>
        </w:tc>
        <w:tc>
          <w:tcPr>
            <w:tcW w:w="773" w:type="pct"/>
            <w:hideMark/>
          </w:tcPr>
          <w:p w14:paraId="49917751"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106</w:t>
            </w:r>
          </w:p>
        </w:tc>
        <w:tc>
          <w:tcPr>
            <w:tcW w:w="966" w:type="pct"/>
            <w:hideMark/>
          </w:tcPr>
          <w:p w14:paraId="6C9B4586"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Propozycje wahają się między poprowadzeniem ścieżki rowerowej wzdłuż głównych dróg (np. DK94), a terenami mniej uczęszczanymi (np. droga powiatowa na południe od DK94 przez Malawę i Kraczkową).</w:t>
            </w:r>
          </w:p>
        </w:tc>
        <w:tc>
          <w:tcPr>
            <w:tcW w:w="634" w:type="pct"/>
            <w:hideMark/>
          </w:tcPr>
          <w:p w14:paraId="1BC7237D"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Propozycje wahają się między poprowadzeniem ścieżki rowerowej wzdłuż zielonych terenów gmin ROF.</w:t>
            </w:r>
          </w:p>
        </w:tc>
        <w:tc>
          <w:tcPr>
            <w:tcW w:w="912" w:type="pct"/>
            <w:hideMark/>
          </w:tcPr>
          <w:p w14:paraId="41A924FD" w14:textId="77777777" w:rsidR="0030119E" w:rsidRPr="004A7648" w:rsidRDefault="0030119E" w:rsidP="00B76DDE">
            <w:pPr>
              <w:rPr>
                <w:rFonts w:ascii="Arial" w:eastAsia="Times New Roman" w:hAnsi="Arial" w:cs="Arial"/>
                <w:color w:val="538135" w:themeColor="accent6" w:themeShade="BF"/>
                <w:sz w:val="16"/>
                <w:szCs w:val="16"/>
                <w:lang w:eastAsia="pl-PL"/>
              </w:rPr>
            </w:pPr>
          </w:p>
        </w:tc>
        <w:tc>
          <w:tcPr>
            <w:tcW w:w="469" w:type="pct"/>
            <w:noWrap/>
            <w:hideMark/>
          </w:tcPr>
          <w:p w14:paraId="10FCC8B1"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przyjęta</w:t>
            </w:r>
          </w:p>
        </w:tc>
        <w:tc>
          <w:tcPr>
            <w:tcW w:w="1112" w:type="pct"/>
            <w:hideMark/>
          </w:tcPr>
          <w:p w14:paraId="4CABEC6A"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w:t>
            </w:r>
          </w:p>
        </w:tc>
      </w:tr>
      <w:tr w:rsidR="0030119E" w:rsidRPr="006E148E" w14:paraId="2B4D296A" w14:textId="77777777" w:rsidTr="00B76DDE">
        <w:trPr>
          <w:trHeight w:val="900"/>
        </w:trPr>
        <w:tc>
          <w:tcPr>
            <w:tcW w:w="135" w:type="pct"/>
            <w:noWrap/>
            <w:hideMark/>
          </w:tcPr>
          <w:p w14:paraId="70007997"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34</w:t>
            </w:r>
          </w:p>
        </w:tc>
        <w:tc>
          <w:tcPr>
            <w:tcW w:w="773" w:type="pct"/>
            <w:hideMark/>
          </w:tcPr>
          <w:p w14:paraId="5D45995A"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Mapa 21 na stronie 39</w:t>
            </w:r>
          </w:p>
        </w:tc>
        <w:tc>
          <w:tcPr>
            <w:tcW w:w="966" w:type="pct"/>
            <w:hideMark/>
          </w:tcPr>
          <w:p w14:paraId="52190981"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xml:space="preserve">Czarno-biała </w:t>
            </w:r>
          </w:p>
        </w:tc>
        <w:tc>
          <w:tcPr>
            <w:tcW w:w="634" w:type="pct"/>
            <w:hideMark/>
          </w:tcPr>
          <w:p w14:paraId="258E84B7"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Przedstawić w kolorach poszczególne elementy  środowiska i</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zagospodarowania zarówno na mapie jak i w legendzie.</w:t>
            </w:r>
          </w:p>
        </w:tc>
        <w:tc>
          <w:tcPr>
            <w:tcW w:w="912" w:type="pct"/>
            <w:hideMark/>
          </w:tcPr>
          <w:p w14:paraId="678614B4"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Mapa jest mało czytelna</w:t>
            </w:r>
          </w:p>
        </w:tc>
        <w:tc>
          <w:tcPr>
            <w:tcW w:w="469" w:type="pct"/>
            <w:noWrap/>
            <w:hideMark/>
          </w:tcPr>
          <w:p w14:paraId="1DD52E63"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przyjęta</w:t>
            </w:r>
          </w:p>
        </w:tc>
        <w:tc>
          <w:tcPr>
            <w:tcW w:w="1112" w:type="pct"/>
            <w:hideMark/>
          </w:tcPr>
          <w:p w14:paraId="16613C26"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w:t>
            </w:r>
          </w:p>
        </w:tc>
      </w:tr>
      <w:tr w:rsidR="0030119E" w:rsidRPr="006E148E" w14:paraId="271941EF" w14:textId="77777777" w:rsidTr="00B76DDE">
        <w:trPr>
          <w:trHeight w:val="2400"/>
        </w:trPr>
        <w:tc>
          <w:tcPr>
            <w:tcW w:w="135" w:type="pct"/>
            <w:noWrap/>
            <w:hideMark/>
          </w:tcPr>
          <w:p w14:paraId="4A3A9668" w14:textId="77777777" w:rsidR="0030119E" w:rsidRPr="004A7648" w:rsidRDefault="0030119E" w:rsidP="00B76DDE">
            <w:pPr>
              <w:rPr>
                <w:rFonts w:ascii="Arial" w:eastAsia="Times New Roman" w:hAnsi="Arial" w:cs="Arial"/>
                <w:color w:val="2F5496" w:themeColor="accent1" w:themeShade="BF"/>
                <w:sz w:val="16"/>
                <w:szCs w:val="16"/>
                <w:lang w:eastAsia="pl-PL"/>
              </w:rPr>
            </w:pPr>
            <w:r w:rsidRPr="004A7648">
              <w:rPr>
                <w:rFonts w:ascii="Arial" w:eastAsia="Times New Roman" w:hAnsi="Arial" w:cs="Arial"/>
                <w:color w:val="2F5496" w:themeColor="accent1" w:themeShade="BF"/>
                <w:sz w:val="16"/>
                <w:szCs w:val="16"/>
                <w:lang w:eastAsia="pl-PL"/>
              </w:rPr>
              <w:lastRenderedPageBreak/>
              <w:t>35</w:t>
            </w:r>
          </w:p>
        </w:tc>
        <w:tc>
          <w:tcPr>
            <w:tcW w:w="773" w:type="pct"/>
            <w:hideMark/>
          </w:tcPr>
          <w:p w14:paraId="44A8F7E3" w14:textId="77777777" w:rsidR="0030119E" w:rsidRPr="00EB750A" w:rsidRDefault="0030119E" w:rsidP="00B76DDE">
            <w:pPr>
              <w:rPr>
                <w:rFonts w:ascii="Arial" w:eastAsia="Times New Roman" w:hAnsi="Arial" w:cs="Arial"/>
                <w:color w:val="2F5496" w:themeColor="accent1" w:themeShade="BF"/>
                <w:sz w:val="16"/>
                <w:szCs w:val="16"/>
                <w:lang w:eastAsia="pl-PL"/>
              </w:rPr>
            </w:pPr>
            <w:r w:rsidRPr="00EB750A">
              <w:rPr>
                <w:rFonts w:ascii="Arial" w:eastAsia="Times New Roman" w:hAnsi="Arial" w:cs="Arial"/>
                <w:color w:val="2F5496" w:themeColor="accent1" w:themeShade="BF"/>
                <w:sz w:val="16"/>
                <w:szCs w:val="16"/>
                <w:lang w:eastAsia="pl-PL"/>
              </w:rPr>
              <w:t>Strategia Przestrzenna Rzeszowskiego Obszaru Funkcjonalnego - zasady prowadzenia polityki przestrzennej ROF GŁOGÓW MAŁOPOLSKI syntetyczny opis gminy na potrzeby Strategii Przestrzennej ROF - str. 120 (20)</w:t>
            </w:r>
          </w:p>
        </w:tc>
        <w:tc>
          <w:tcPr>
            <w:tcW w:w="966" w:type="pct"/>
            <w:hideMark/>
          </w:tcPr>
          <w:p w14:paraId="213A8CB8" w14:textId="77777777" w:rsidR="0030119E" w:rsidRPr="004A7648" w:rsidRDefault="0030119E" w:rsidP="00B76DDE">
            <w:pPr>
              <w:rPr>
                <w:rFonts w:ascii="Arial" w:eastAsia="Times New Roman" w:hAnsi="Arial" w:cs="Arial"/>
                <w:color w:val="2F5496" w:themeColor="accent1" w:themeShade="BF"/>
                <w:sz w:val="16"/>
                <w:szCs w:val="16"/>
                <w:lang w:eastAsia="pl-PL"/>
              </w:rPr>
            </w:pPr>
            <w:r w:rsidRPr="004A7648">
              <w:rPr>
                <w:rFonts w:ascii="Arial" w:eastAsia="Times New Roman" w:hAnsi="Arial" w:cs="Arial"/>
                <w:color w:val="2F5496" w:themeColor="accent1" w:themeShade="BF"/>
                <w:sz w:val="16"/>
                <w:szCs w:val="16"/>
                <w:lang w:eastAsia="pl-PL"/>
              </w:rPr>
              <w:t xml:space="preserve">Na tej podstawie w ramach strategii przestrzennej ROF wyznaczono kilka strategicznych obszarów rozwoju (SOR), w tym przede wszystkim rozległą strefę aktywizacji gospodarczej w rejonie miejscowości Rudna Mała. </w:t>
            </w:r>
          </w:p>
        </w:tc>
        <w:tc>
          <w:tcPr>
            <w:tcW w:w="634" w:type="pct"/>
            <w:hideMark/>
          </w:tcPr>
          <w:p w14:paraId="5E352CBC" w14:textId="77777777" w:rsidR="0030119E" w:rsidRPr="004A7648" w:rsidRDefault="0030119E" w:rsidP="00B76DDE">
            <w:pPr>
              <w:rPr>
                <w:rFonts w:ascii="Arial" w:eastAsia="Times New Roman" w:hAnsi="Arial" w:cs="Arial"/>
                <w:color w:val="2F5496" w:themeColor="accent1" w:themeShade="BF"/>
                <w:sz w:val="16"/>
                <w:szCs w:val="16"/>
                <w:lang w:eastAsia="pl-PL"/>
              </w:rPr>
            </w:pPr>
            <w:r w:rsidRPr="004A7648">
              <w:rPr>
                <w:rFonts w:ascii="Arial" w:eastAsia="Times New Roman" w:hAnsi="Arial" w:cs="Arial"/>
                <w:color w:val="2F5496" w:themeColor="accent1" w:themeShade="BF"/>
                <w:sz w:val="16"/>
                <w:szCs w:val="16"/>
                <w:lang w:eastAsia="pl-PL"/>
              </w:rPr>
              <w:t>Na tej podstawie w</w:t>
            </w:r>
            <w:r>
              <w:rPr>
                <w:rFonts w:ascii="Arial" w:eastAsia="Times New Roman" w:hAnsi="Arial" w:cs="Arial"/>
                <w:color w:val="2F5496" w:themeColor="accent1" w:themeShade="BF"/>
                <w:sz w:val="16"/>
                <w:szCs w:val="16"/>
                <w:lang w:eastAsia="pl-PL"/>
              </w:rPr>
              <w:t> </w:t>
            </w:r>
            <w:r w:rsidRPr="004A7648">
              <w:rPr>
                <w:rFonts w:ascii="Arial" w:eastAsia="Times New Roman" w:hAnsi="Arial" w:cs="Arial"/>
                <w:color w:val="2F5496" w:themeColor="accent1" w:themeShade="BF"/>
                <w:sz w:val="16"/>
                <w:szCs w:val="16"/>
                <w:lang w:eastAsia="pl-PL"/>
              </w:rPr>
              <w:t xml:space="preserve">ramach strategii przestrzennej ROF wyznaczono kilka strategicznych obszarów rozwoju (SOR), w tym przede wszystkim rozległą strefę aktywizacji gospodarczej w rejonie miejscowości Rudna Mała i os. Rogoźnica. </w:t>
            </w:r>
          </w:p>
        </w:tc>
        <w:tc>
          <w:tcPr>
            <w:tcW w:w="912" w:type="pct"/>
            <w:hideMark/>
          </w:tcPr>
          <w:p w14:paraId="3902037C" w14:textId="77777777" w:rsidR="0030119E" w:rsidRPr="004A7648" w:rsidRDefault="0030119E" w:rsidP="00B76DDE">
            <w:pPr>
              <w:rPr>
                <w:rFonts w:ascii="Arial" w:eastAsia="Times New Roman" w:hAnsi="Arial" w:cs="Arial"/>
                <w:color w:val="2F5496" w:themeColor="accent1" w:themeShade="BF"/>
                <w:sz w:val="16"/>
                <w:szCs w:val="16"/>
                <w:lang w:eastAsia="pl-PL"/>
              </w:rPr>
            </w:pPr>
            <w:r w:rsidRPr="004A7648">
              <w:rPr>
                <w:rFonts w:ascii="Arial" w:eastAsia="Times New Roman" w:hAnsi="Arial" w:cs="Arial"/>
                <w:color w:val="2F5496" w:themeColor="accent1" w:themeShade="BF"/>
                <w:sz w:val="16"/>
                <w:szCs w:val="16"/>
                <w:lang w:eastAsia="pl-PL"/>
              </w:rPr>
              <w:t>Miejscowość Rogoźnica jest częścią Głogowa Małopolskiego</w:t>
            </w:r>
          </w:p>
        </w:tc>
        <w:tc>
          <w:tcPr>
            <w:tcW w:w="469" w:type="pct"/>
            <w:noWrap/>
            <w:hideMark/>
          </w:tcPr>
          <w:p w14:paraId="1D4C8810" w14:textId="77777777" w:rsidR="0030119E" w:rsidRPr="004A7648" w:rsidRDefault="0030119E" w:rsidP="00B76DDE">
            <w:pPr>
              <w:rPr>
                <w:rFonts w:ascii="Arial" w:eastAsia="Times New Roman" w:hAnsi="Arial" w:cs="Arial"/>
                <w:color w:val="2F5496" w:themeColor="accent1" w:themeShade="BF"/>
                <w:sz w:val="16"/>
                <w:szCs w:val="16"/>
                <w:lang w:eastAsia="pl-PL"/>
              </w:rPr>
            </w:pPr>
            <w:r w:rsidRPr="004A7648">
              <w:rPr>
                <w:rFonts w:ascii="Arial" w:eastAsia="Times New Roman" w:hAnsi="Arial" w:cs="Arial"/>
                <w:color w:val="2F5496" w:themeColor="accent1" w:themeShade="BF"/>
                <w:sz w:val="16"/>
                <w:szCs w:val="16"/>
                <w:lang w:eastAsia="pl-PL"/>
              </w:rPr>
              <w:t xml:space="preserve">Uwaga przyjęta częściowo </w:t>
            </w:r>
          </w:p>
        </w:tc>
        <w:tc>
          <w:tcPr>
            <w:tcW w:w="1112" w:type="pct"/>
            <w:hideMark/>
          </w:tcPr>
          <w:p w14:paraId="1C0C8364" w14:textId="77777777" w:rsidR="0030119E" w:rsidRPr="004A7648" w:rsidRDefault="0030119E" w:rsidP="00B76DDE">
            <w:pPr>
              <w:rPr>
                <w:rFonts w:ascii="Arial" w:eastAsia="Times New Roman" w:hAnsi="Arial" w:cs="Arial"/>
                <w:color w:val="2F5496" w:themeColor="accent1" w:themeShade="BF"/>
                <w:sz w:val="16"/>
                <w:szCs w:val="16"/>
                <w:lang w:eastAsia="pl-PL"/>
              </w:rPr>
            </w:pPr>
            <w:r w:rsidRPr="004A7648">
              <w:rPr>
                <w:rFonts w:ascii="Arial" w:eastAsia="Times New Roman" w:hAnsi="Arial" w:cs="Arial"/>
                <w:color w:val="2F5496" w:themeColor="accent1" w:themeShade="BF"/>
                <w:sz w:val="16"/>
                <w:szCs w:val="16"/>
                <w:lang w:eastAsia="pl-PL"/>
              </w:rPr>
              <w:t xml:space="preserve">Zmiana nastąpi w tekście Strategii bez zmian w części graficznej. Część graficzna będzie mogła być zmodyfikowana przy aktualizacji strategii. </w:t>
            </w:r>
          </w:p>
        </w:tc>
      </w:tr>
      <w:tr w:rsidR="0030119E" w:rsidRPr="006E148E" w14:paraId="38B5C31F" w14:textId="77777777" w:rsidTr="00B76DDE">
        <w:trPr>
          <w:trHeight w:val="300"/>
        </w:trPr>
        <w:tc>
          <w:tcPr>
            <w:tcW w:w="135" w:type="pct"/>
            <w:noWrap/>
            <w:hideMark/>
          </w:tcPr>
          <w:p w14:paraId="0F0346EB"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36</w:t>
            </w:r>
          </w:p>
        </w:tc>
        <w:tc>
          <w:tcPr>
            <w:tcW w:w="773" w:type="pct"/>
            <w:hideMark/>
          </w:tcPr>
          <w:p w14:paraId="0BC457BA"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Strategia, str. 39, mapa 21 i 22</w:t>
            </w:r>
          </w:p>
        </w:tc>
        <w:tc>
          <w:tcPr>
            <w:tcW w:w="966" w:type="pct"/>
            <w:hideMark/>
          </w:tcPr>
          <w:p w14:paraId="06663073"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mapy w odcieniach szarości</w:t>
            </w:r>
          </w:p>
        </w:tc>
        <w:tc>
          <w:tcPr>
            <w:tcW w:w="634" w:type="pct"/>
            <w:hideMark/>
          </w:tcPr>
          <w:p w14:paraId="195D4FE5"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mapy w kolorze</w:t>
            </w:r>
          </w:p>
        </w:tc>
        <w:tc>
          <w:tcPr>
            <w:tcW w:w="912" w:type="pct"/>
            <w:hideMark/>
          </w:tcPr>
          <w:p w14:paraId="2BCECCCC"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Będą bardziej czytelne</w:t>
            </w:r>
          </w:p>
        </w:tc>
        <w:tc>
          <w:tcPr>
            <w:tcW w:w="469" w:type="pct"/>
            <w:noWrap/>
            <w:hideMark/>
          </w:tcPr>
          <w:p w14:paraId="37938853"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przyjęta</w:t>
            </w:r>
          </w:p>
        </w:tc>
        <w:tc>
          <w:tcPr>
            <w:tcW w:w="1112" w:type="pct"/>
            <w:hideMark/>
          </w:tcPr>
          <w:p w14:paraId="31E1A64E"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w:t>
            </w:r>
          </w:p>
        </w:tc>
      </w:tr>
      <w:tr w:rsidR="0030119E" w:rsidRPr="006E148E" w14:paraId="637A7389" w14:textId="77777777" w:rsidTr="00B76DDE">
        <w:trPr>
          <w:trHeight w:val="600"/>
        </w:trPr>
        <w:tc>
          <w:tcPr>
            <w:tcW w:w="135" w:type="pct"/>
            <w:noWrap/>
            <w:hideMark/>
          </w:tcPr>
          <w:p w14:paraId="300B4C5D"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37</w:t>
            </w:r>
          </w:p>
        </w:tc>
        <w:tc>
          <w:tcPr>
            <w:tcW w:w="773" w:type="pct"/>
            <w:hideMark/>
          </w:tcPr>
          <w:p w14:paraId="3C7D45EE"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 xml:space="preserve">Strategia, str. 26, akapit 6, </w:t>
            </w:r>
            <w:proofErr w:type="spellStart"/>
            <w:r w:rsidRPr="00EB750A">
              <w:rPr>
                <w:rFonts w:ascii="Arial" w:eastAsia="Times New Roman" w:hAnsi="Arial" w:cs="Arial"/>
                <w:color w:val="538135" w:themeColor="accent6" w:themeShade="BF"/>
                <w:sz w:val="16"/>
                <w:szCs w:val="16"/>
                <w:lang w:eastAsia="pl-PL"/>
              </w:rPr>
              <w:t>zd</w:t>
            </w:r>
            <w:proofErr w:type="spellEnd"/>
            <w:r w:rsidRPr="00EB750A">
              <w:rPr>
                <w:rFonts w:ascii="Arial" w:eastAsia="Times New Roman" w:hAnsi="Arial" w:cs="Arial"/>
                <w:color w:val="538135" w:themeColor="accent6" w:themeShade="BF"/>
                <w:sz w:val="16"/>
                <w:szCs w:val="16"/>
                <w:lang w:eastAsia="pl-PL"/>
              </w:rPr>
              <w:t>.. 2</w:t>
            </w:r>
          </w:p>
        </w:tc>
        <w:tc>
          <w:tcPr>
            <w:tcW w:w="966" w:type="pct"/>
            <w:hideMark/>
          </w:tcPr>
          <w:p w14:paraId="2CF09381"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xml:space="preserve">Tak postawione przed SP ROF zadania oznacza (…) </w:t>
            </w:r>
          </w:p>
        </w:tc>
        <w:tc>
          <w:tcPr>
            <w:tcW w:w="634" w:type="pct"/>
            <w:hideMark/>
          </w:tcPr>
          <w:p w14:paraId="24577FC0"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xml:space="preserve">Tak postawione przed SP ROF zadanie oznacza (…) </w:t>
            </w:r>
          </w:p>
        </w:tc>
        <w:tc>
          <w:tcPr>
            <w:tcW w:w="912" w:type="pct"/>
            <w:hideMark/>
          </w:tcPr>
          <w:p w14:paraId="4BCCB1F4" w14:textId="77777777" w:rsidR="0030119E" w:rsidRPr="004A7648"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L</w:t>
            </w:r>
            <w:r w:rsidRPr="004A7648">
              <w:rPr>
                <w:rFonts w:ascii="Arial" w:eastAsia="Times New Roman" w:hAnsi="Arial" w:cs="Arial"/>
                <w:color w:val="538135" w:themeColor="accent6" w:themeShade="BF"/>
                <w:sz w:val="16"/>
                <w:szCs w:val="16"/>
                <w:lang w:eastAsia="pl-PL"/>
              </w:rPr>
              <w:t>iterówka</w:t>
            </w:r>
          </w:p>
        </w:tc>
        <w:tc>
          <w:tcPr>
            <w:tcW w:w="469" w:type="pct"/>
            <w:noWrap/>
            <w:hideMark/>
          </w:tcPr>
          <w:p w14:paraId="06D3C93E"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przyjęta</w:t>
            </w:r>
          </w:p>
        </w:tc>
        <w:tc>
          <w:tcPr>
            <w:tcW w:w="1112" w:type="pct"/>
            <w:hideMark/>
          </w:tcPr>
          <w:p w14:paraId="05DBFCB6"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w:t>
            </w:r>
          </w:p>
        </w:tc>
      </w:tr>
      <w:tr w:rsidR="0030119E" w:rsidRPr="006E148E" w14:paraId="4934B3BE" w14:textId="77777777" w:rsidTr="00B76DDE">
        <w:trPr>
          <w:trHeight w:val="300"/>
        </w:trPr>
        <w:tc>
          <w:tcPr>
            <w:tcW w:w="135" w:type="pct"/>
            <w:noWrap/>
            <w:hideMark/>
          </w:tcPr>
          <w:p w14:paraId="6BAF290E"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38</w:t>
            </w:r>
          </w:p>
        </w:tc>
        <w:tc>
          <w:tcPr>
            <w:tcW w:w="773" w:type="pct"/>
            <w:hideMark/>
          </w:tcPr>
          <w:p w14:paraId="39C6F992"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 xml:space="preserve">Strategia, str. 26, akapit 4, </w:t>
            </w:r>
          </w:p>
        </w:tc>
        <w:tc>
          <w:tcPr>
            <w:tcW w:w="966" w:type="pct"/>
            <w:hideMark/>
          </w:tcPr>
          <w:p w14:paraId="216116B4"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Strategia ZIT ROF</w:t>
            </w:r>
          </w:p>
        </w:tc>
        <w:tc>
          <w:tcPr>
            <w:tcW w:w="634" w:type="pct"/>
            <w:hideMark/>
          </w:tcPr>
          <w:p w14:paraId="24B0C7DE"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xml:space="preserve">rozwinięcie tematu, jakiś wstęp </w:t>
            </w:r>
          </w:p>
        </w:tc>
        <w:tc>
          <w:tcPr>
            <w:tcW w:w="912" w:type="pct"/>
            <w:hideMark/>
          </w:tcPr>
          <w:p w14:paraId="2CF04646"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Brak wstępu, informacji o ZIT ROF</w:t>
            </w:r>
          </w:p>
        </w:tc>
        <w:tc>
          <w:tcPr>
            <w:tcW w:w="469" w:type="pct"/>
            <w:noWrap/>
            <w:hideMark/>
          </w:tcPr>
          <w:p w14:paraId="18C4AEDE"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przyjęta</w:t>
            </w:r>
          </w:p>
        </w:tc>
        <w:tc>
          <w:tcPr>
            <w:tcW w:w="1112" w:type="pct"/>
            <w:hideMark/>
          </w:tcPr>
          <w:p w14:paraId="4C754068"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w:t>
            </w:r>
          </w:p>
        </w:tc>
      </w:tr>
      <w:tr w:rsidR="0030119E" w:rsidRPr="006E148E" w14:paraId="7797BE4C" w14:textId="77777777" w:rsidTr="00B76DDE">
        <w:trPr>
          <w:trHeight w:val="300"/>
        </w:trPr>
        <w:tc>
          <w:tcPr>
            <w:tcW w:w="135" w:type="pct"/>
            <w:noWrap/>
            <w:hideMark/>
          </w:tcPr>
          <w:p w14:paraId="05E05153"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39</w:t>
            </w:r>
          </w:p>
        </w:tc>
        <w:tc>
          <w:tcPr>
            <w:tcW w:w="773" w:type="pct"/>
            <w:hideMark/>
          </w:tcPr>
          <w:p w14:paraId="099C93B4"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Str.9 Mapa 1</w:t>
            </w:r>
          </w:p>
        </w:tc>
        <w:tc>
          <w:tcPr>
            <w:tcW w:w="966" w:type="pct"/>
            <w:hideMark/>
          </w:tcPr>
          <w:p w14:paraId="56DB1CDB"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Łańcucki, Ropczycko-</w:t>
            </w:r>
            <w:proofErr w:type="spellStart"/>
            <w:r w:rsidRPr="004A7648">
              <w:rPr>
                <w:rFonts w:ascii="Arial" w:eastAsia="Times New Roman" w:hAnsi="Arial" w:cs="Arial"/>
                <w:color w:val="538135" w:themeColor="accent6" w:themeShade="BF"/>
                <w:sz w:val="16"/>
                <w:szCs w:val="16"/>
                <w:lang w:eastAsia="pl-PL"/>
              </w:rPr>
              <w:t>Sedziszowski</w:t>
            </w:r>
            <w:proofErr w:type="spellEnd"/>
            <w:r w:rsidRPr="004A7648">
              <w:rPr>
                <w:rFonts w:ascii="Arial" w:eastAsia="Times New Roman" w:hAnsi="Arial" w:cs="Arial"/>
                <w:color w:val="538135" w:themeColor="accent6" w:themeShade="BF"/>
                <w:sz w:val="16"/>
                <w:szCs w:val="16"/>
                <w:lang w:eastAsia="pl-PL"/>
              </w:rPr>
              <w:t xml:space="preserve">, </w:t>
            </w:r>
            <w:proofErr w:type="spellStart"/>
            <w:r w:rsidRPr="004A7648">
              <w:rPr>
                <w:rFonts w:ascii="Arial" w:eastAsia="Times New Roman" w:hAnsi="Arial" w:cs="Arial"/>
                <w:color w:val="538135" w:themeColor="accent6" w:themeShade="BF"/>
                <w:sz w:val="16"/>
                <w:szCs w:val="16"/>
                <w:lang w:eastAsia="pl-PL"/>
              </w:rPr>
              <w:t>Strzyzowski</w:t>
            </w:r>
            <w:proofErr w:type="spellEnd"/>
          </w:p>
        </w:tc>
        <w:tc>
          <w:tcPr>
            <w:tcW w:w="634" w:type="pct"/>
            <w:hideMark/>
          </w:tcPr>
          <w:p w14:paraId="2EEEEDCD"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Łańcucki, Ropczycko-Sędziszowski, Strzyżowski</w:t>
            </w:r>
          </w:p>
        </w:tc>
        <w:tc>
          <w:tcPr>
            <w:tcW w:w="912" w:type="pct"/>
            <w:hideMark/>
          </w:tcPr>
          <w:p w14:paraId="1F25AF0F"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Brak polskich znaków w nazewnictwie powiatów</w:t>
            </w:r>
          </w:p>
        </w:tc>
        <w:tc>
          <w:tcPr>
            <w:tcW w:w="469" w:type="pct"/>
            <w:noWrap/>
            <w:hideMark/>
          </w:tcPr>
          <w:p w14:paraId="03B9A746"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przyjęta</w:t>
            </w:r>
          </w:p>
        </w:tc>
        <w:tc>
          <w:tcPr>
            <w:tcW w:w="1112" w:type="pct"/>
            <w:hideMark/>
          </w:tcPr>
          <w:p w14:paraId="0452CD39"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w:t>
            </w:r>
          </w:p>
        </w:tc>
      </w:tr>
      <w:tr w:rsidR="0030119E" w:rsidRPr="006E148E" w14:paraId="0CE9A7EF" w14:textId="77777777" w:rsidTr="00B76DDE">
        <w:trPr>
          <w:trHeight w:val="3300"/>
        </w:trPr>
        <w:tc>
          <w:tcPr>
            <w:tcW w:w="135" w:type="pct"/>
            <w:noWrap/>
            <w:hideMark/>
          </w:tcPr>
          <w:p w14:paraId="136C6B77"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40</w:t>
            </w:r>
          </w:p>
        </w:tc>
        <w:tc>
          <w:tcPr>
            <w:tcW w:w="773" w:type="pct"/>
            <w:hideMark/>
          </w:tcPr>
          <w:p w14:paraId="41635F77"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 xml:space="preserve">Strategia, str. 24, akapit 4, </w:t>
            </w:r>
            <w:proofErr w:type="spellStart"/>
            <w:r w:rsidRPr="00EB750A">
              <w:rPr>
                <w:rFonts w:ascii="Arial" w:eastAsia="Times New Roman" w:hAnsi="Arial" w:cs="Arial"/>
                <w:color w:val="538135" w:themeColor="accent6" w:themeShade="BF"/>
                <w:sz w:val="16"/>
                <w:szCs w:val="16"/>
                <w:lang w:eastAsia="pl-PL"/>
              </w:rPr>
              <w:t>zd</w:t>
            </w:r>
            <w:proofErr w:type="spellEnd"/>
            <w:r w:rsidRPr="00EB750A">
              <w:rPr>
                <w:rFonts w:ascii="Arial" w:eastAsia="Times New Roman" w:hAnsi="Arial" w:cs="Arial"/>
                <w:color w:val="538135" w:themeColor="accent6" w:themeShade="BF"/>
                <w:sz w:val="16"/>
                <w:szCs w:val="16"/>
                <w:lang w:eastAsia="pl-PL"/>
              </w:rPr>
              <w:t>. 1</w:t>
            </w:r>
          </w:p>
        </w:tc>
        <w:tc>
          <w:tcPr>
            <w:tcW w:w="966" w:type="pct"/>
            <w:hideMark/>
          </w:tcPr>
          <w:p w14:paraId="1C522AA7"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xml:space="preserve">Obowiązują aktualnie strategia średnioterminowa Strategia na rzecz Odpowiedzialnego Rozwoju (SOR) wśród kierunków działania w odniesieniu do celu strategicznego „Zrównoważony rozwój kraju wykorzystujący indywidualne potencjały poszczególnych terytoriów” wskazuje jako jeden z kierunków interwencji „Tworzenie warunków do dalszego rozwoju konkurencyjnej gospodarki w Polsce Wschodniej </w:t>
            </w:r>
            <w:r>
              <w:rPr>
                <w:rFonts w:ascii="Arial" w:eastAsia="Times New Roman" w:hAnsi="Arial" w:cs="Arial"/>
                <w:color w:val="538135" w:themeColor="accent6" w:themeShade="BF"/>
                <w:sz w:val="16"/>
                <w:szCs w:val="16"/>
                <w:lang w:eastAsia="pl-PL"/>
              </w:rPr>
              <w:br/>
            </w:r>
            <w:r w:rsidRPr="004A7648">
              <w:rPr>
                <w:rFonts w:ascii="Arial" w:eastAsia="Times New Roman" w:hAnsi="Arial" w:cs="Arial"/>
                <w:color w:val="538135" w:themeColor="accent6" w:themeShade="BF"/>
                <w:sz w:val="16"/>
                <w:szCs w:val="16"/>
                <w:lang w:eastAsia="pl-PL"/>
              </w:rPr>
              <w:t xml:space="preserve">i w innych obszarach słabszych gospodarczo”. </w:t>
            </w:r>
          </w:p>
        </w:tc>
        <w:tc>
          <w:tcPr>
            <w:tcW w:w="634" w:type="pct"/>
            <w:hideMark/>
          </w:tcPr>
          <w:p w14:paraId="173B1B04"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Obowiązująca aktualnie średnioterminowa Strategia na rzecz Odpowiedzialnego Rozwoju (SOR), wśród kierunków działania w</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odniesieniu do celu strategicznego „Zrównoważony rozwój kraju wykorzystujący indywidualne potencjały poszczególnych terytoriów”, jako jeden z</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 xml:space="preserve">kierunków interwencji, wskazuje „Tworzenie warunków do dalszego rozwoju konkurencyjnej </w:t>
            </w:r>
            <w:r w:rsidRPr="004A7648">
              <w:rPr>
                <w:rFonts w:ascii="Arial" w:eastAsia="Times New Roman" w:hAnsi="Arial" w:cs="Arial"/>
                <w:color w:val="538135" w:themeColor="accent6" w:themeShade="BF"/>
                <w:sz w:val="16"/>
                <w:szCs w:val="16"/>
                <w:lang w:eastAsia="pl-PL"/>
              </w:rPr>
              <w:lastRenderedPageBreak/>
              <w:t xml:space="preserve">gospodarki w Polsce Wschodniej i w innych obszarach słabszych gospodarczo”. </w:t>
            </w:r>
          </w:p>
        </w:tc>
        <w:tc>
          <w:tcPr>
            <w:tcW w:w="912" w:type="pct"/>
            <w:hideMark/>
          </w:tcPr>
          <w:p w14:paraId="518833D5"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lastRenderedPageBreak/>
              <w:t>Bardziej zrozumiała stylistycznie treść</w:t>
            </w:r>
          </w:p>
        </w:tc>
        <w:tc>
          <w:tcPr>
            <w:tcW w:w="469" w:type="pct"/>
            <w:noWrap/>
            <w:hideMark/>
          </w:tcPr>
          <w:p w14:paraId="713941E0"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przyjęta</w:t>
            </w:r>
          </w:p>
        </w:tc>
        <w:tc>
          <w:tcPr>
            <w:tcW w:w="1112" w:type="pct"/>
            <w:hideMark/>
          </w:tcPr>
          <w:p w14:paraId="3CA123DD"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w:t>
            </w:r>
          </w:p>
        </w:tc>
      </w:tr>
      <w:tr w:rsidR="0030119E" w:rsidRPr="006E148E" w14:paraId="2715D53C" w14:textId="77777777" w:rsidTr="00B76DDE">
        <w:trPr>
          <w:trHeight w:val="300"/>
        </w:trPr>
        <w:tc>
          <w:tcPr>
            <w:tcW w:w="135" w:type="pct"/>
            <w:noWrap/>
            <w:hideMark/>
          </w:tcPr>
          <w:p w14:paraId="7ADC3CB5"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41</w:t>
            </w:r>
          </w:p>
        </w:tc>
        <w:tc>
          <w:tcPr>
            <w:tcW w:w="773" w:type="pct"/>
            <w:hideMark/>
          </w:tcPr>
          <w:p w14:paraId="6E11F77E"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Strategia str. 12 rozdz. 3.1.1.</w:t>
            </w:r>
          </w:p>
        </w:tc>
        <w:tc>
          <w:tcPr>
            <w:tcW w:w="966" w:type="pct"/>
            <w:hideMark/>
          </w:tcPr>
          <w:p w14:paraId="425093D6"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Cześć</w:t>
            </w:r>
          </w:p>
        </w:tc>
        <w:tc>
          <w:tcPr>
            <w:tcW w:w="634" w:type="pct"/>
            <w:hideMark/>
          </w:tcPr>
          <w:p w14:paraId="28444459"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Część</w:t>
            </w:r>
          </w:p>
        </w:tc>
        <w:tc>
          <w:tcPr>
            <w:tcW w:w="912" w:type="pct"/>
            <w:hideMark/>
          </w:tcPr>
          <w:p w14:paraId="5DFEC85F" w14:textId="77777777" w:rsidR="0030119E" w:rsidRPr="004A7648"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L</w:t>
            </w:r>
            <w:r w:rsidRPr="004A7648">
              <w:rPr>
                <w:rFonts w:ascii="Arial" w:eastAsia="Times New Roman" w:hAnsi="Arial" w:cs="Arial"/>
                <w:color w:val="538135" w:themeColor="accent6" w:themeShade="BF"/>
                <w:sz w:val="16"/>
                <w:szCs w:val="16"/>
                <w:lang w:eastAsia="pl-PL"/>
              </w:rPr>
              <w:t>iterówka</w:t>
            </w:r>
          </w:p>
        </w:tc>
        <w:tc>
          <w:tcPr>
            <w:tcW w:w="469" w:type="pct"/>
            <w:noWrap/>
            <w:hideMark/>
          </w:tcPr>
          <w:p w14:paraId="1259CDA4"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przyjęta</w:t>
            </w:r>
          </w:p>
        </w:tc>
        <w:tc>
          <w:tcPr>
            <w:tcW w:w="1112" w:type="pct"/>
            <w:hideMark/>
          </w:tcPr>
          <w:p w14:paraId="1A32B9FD"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w:t>
            </w:r>
          </w:p>
        </w:tc>
      </w:tr>
      <w:tr w:rsidR="0030119E" w:rsidRPr="006E148E" w14:paraId="2B7F98E0" w14:textId="77777777" w:rsidTr="00B76DDE">
        <w:trPr>
          <w:trHeight w:val="2100"/>
        </w:trPr>
        <w:tc>
          <w:tcPr>
            <w:tcW w:w="135" w:type="pct"/>
            <w:noWrap/>
            <w:hideMark/>
          </w:tcPr>
          <w:p w14:paraId="0BA22CBA"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42</w:t>
            </w:r>
          </w:p>
        </w:tc>
        <w:tc>
          <w:tcPr>
            <w:tcW w:w="773" w:type="pct"/>
            <w:hideMark/>
          </w:tcPr>
          <w:p w14:paraId="679A8B73"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 xml:space="preserve">Strategia Przestrzenna Rzeszowskiego Obszaru  Funkcjonalnego - zasady prowadzenia polityki przestrzennej  ROF (str. 38) </w:t>
            </w:r>
          </w:p>
        </w:tc>
        <w:tc>
          <w:tcPr>
            <w:tcW w:w="966" w:type="pct"/>
            <w:hideMark/>
          </w:tcPr>
          <w:p w14:paraId="2EE4973D"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Osuwiska mogą mieć status aktywnych i nieaktywnych, z którymi wiążą się różne ograniczenia. W skali ROF wystarczy jednak zasygnalizować ich rozlokowanie, ponieważ potencjalne decyzji na zabudowę wydawane są na podstawie indywidualnych badań.</w:t>
            </w:r>
          </w:p>
        </w:tc>
        <w:tc>
          <w:tcPr>
            <w:tcW w:w="634" w:type="pct"/>
            <w:hideMark/>
          </w:tcPr>
          <w:p w14:paraId="128ADE8C"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Osuwiska mogą mieć status aktywnych i</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nieaktywnych, z którymi wiążą się różne ograniczenia. W skali ROF wystarczy jednak zasygnalizować ich rozlokowanie, ponieważ potencjalne decyzje o</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warunkach zabudowy wydawane są na podstawie indywidualnych badań.</w:t>
            </w:r>
          </w:p>
        </w:tc>
        <w:tc>
          <w:tcPr>
            <w:tcW w:w="912" w:type="pct"/>
            <w:hideMark/>
          </w:tcPr>
          <w:p w14:paraId="74885D19" w14:textId="77777777" w:rsidR="0030119E" w:rsidRPr="004A7648"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C</w:t>
            </w:r>
            <w:r w:rsidRPr="004A7648">
              <w:rPr>
                <w:rFonts w:ascii="Arial" w:eastAsia="Times New Roman" w:hAnsi="Arial" w:cs="Arial"/>
                <w:color w:val="538135" w:themeColor="accent6" w:themeShade="BF"/>
                <w:sz w:val="16"/>
                <w:szCs w:val="16"/>
                <w:lang w:eastAsia="pl-PL"/>
              </w:rPr>
              <w:t xml:space="preserve">o oznacza decyzja na zabudowę? </w:t>
            </w:r>
          </w:p>
        </w:tc>
        <w:tc>
          <w:tcPr>
            <w:tcW w:w="469" w:type="pct"/>
            <w:noWrap/>
            <w:hideMark/>
          </w:tcPr>
          <w:p w14:paraId="2E6889C9"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przyjęta</w:t>
            </w:r>
          </w:p>
        </w:tc>
        <w:tc>
          <w:tcPr>
            <w:tcW w:w="1112" w:type="pct"/>
            <w:hideMark/>
          </w:tcPr>
          <w:p w14:paraId="7B7AA7AD"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w:t>
            </w:r>
          </w:p>
        </w:tc>
      </w:tr>
      <w:tr w:rsidR="0030119E" w:rsidRPr="006E148E" w14:paraId="0336963A" w14:textId="77777777" w:rsidTr="00B76DDE">
        <w:trPr>
          <w:trHeight w:val="2100"/>
        </w:trPr>
        <w:tc>
          <w:tcPr>
            <w:tcW w:w="135" w:type="pct"/>
            <w:noWrap/>
            <w:hideMark/>
          </w:tcPr>
          <w:p w14:paraId="59189B1F"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lastRenderedPageBreak/>
              <w:t>43</w:t>
            </w:r>
          </w:p>
        </w:tc>
        <w:tc>
          <w:tcPr>
            <w:tcW w:w="773" w:type="pct"/>
            <w:hideMark/>
          </w:tcPr>
          <w:p w14:paraId="2003D49F"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 xml:space="preserve">Strategia str. 23, r. 4.3., </w:t>
            </w:r>
            <w:proofErr w:type="spellStart"/>
            <w:r w:rsidRPr="00EB750A">
              <w:rPr>
                <w:rFonts w:ascii="Arial" w:eastAsia="Times New Roman" w:hAnsi="Arial" w:cs="Arial"/>
                <w:color w:val="538135" w:themeColor="accent6" w:themeShade="BF"/>
                <w:sz w:val="16"/>
                <w:szCs w:val="16"/>
                <w:lang w:eastAsia="pl-PL"/>
              </w:rPr>
              <w:t>zd</w:t>
            </w:r>
            <w:proofErr w:type="spellEnd"/>
            <w:r w:rsidRPr="00EB750A">
              <w:rPr>
                <w:rFonts w:ascii="Arial" w:eastAsia="Times New Roman" w:hAnsi="Arial" w:cs="Arial"/>
                <w:color w:val="538135" w:themeColor="accent6" w:themeShade="BF"/>
                <w:sz w:val="16"/>
                <w:szCs w:val="16"/>
                <w:lang w:eastAsia="pl-PL"/>
              </w:rPr>
              <w:t>. 1</w:t>
            </w:r>
          </w:p>
        </w:tc>
        <w:tc>
          <w:tcPr>
            <w:tcW w:w="966" w:type="pct"/>
            <w:hideMark/>
          </w:tcPr>
          <w:p w14:paraId="4E00A1DE"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Sformułowanie niniejszej SP ROF jest rezultatem realizacji rekomendacji, jaką sformułowano w ramach realizacji projektu „Poland. Catching-Up Regions 2” (</w:t>
            </w:r>
            <w:proofErr w:type="spellStart"/>
            <w:r w:rsidRPr="004A7648">
              <w:rPr>
                <w:rFonts w:ascii="Arial" w:eastAsia="Times New Roman" w:hAnsi="Arial" w:cs="Arial"/>
                <w:color w:val="538135" w:themeColor="accent6" w:themeShade="BF"/>
                <w:sz w:val="16"/>
                <w:szCs w:val="16"/>
                <w:lang w:eastAsia="pl-PL"/>
              </w:rPr>
              <w:t>CuR</w:t>
            </w:r>
            <w:proofErr w:type="spellEnd"/>
            <w:r w:rsidRPr="004A7648">
              <w:rPr>
                <w:rFonts w:ascii="Arial" w:eastAsia="Times New Roman" w:hAnsi="Arial" w:cs="Arial"/>
                <w:color w:val="538135" w:themeColor="accent6" w:themeShade="BF"/>
                <w:sz w:val="16"/>
                <w:szCs w:val="16"/>
                <w:lang w:eastAsia="pl-PL"/>
              </w:rPr>
              <w:t xml:space="preserve">) w ramach komponentu pt. „W kierunku lepszego planowania przestrzennego w województwach podkarpackim i świętokrzyskim”. </w:t>
            </w:r>
          </w:p>
        </w:tc>
        <w:tc>
          <w:tcPr>
            <w:tcW w:w="634" w:type="pct"/>
            <w:hideMark/>
          </w:tcPr>
          <w:p w14:paraId="094E8DC7"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Niniejsza SP ROF jest rezultatem realizacji rekomendacji, jaką sformułowano projekcie „Poland. Catching-Up Regions 2” (</w:t>
            </w:r>
            <w:proofErr w:type="spellStart"/>
            <w:r w:rsidRPr="004A7648">
              <w:rPr>
                <w:rFonts w:ascii="Arial" w:eastAsia="Times New Roman" w:hAnsi="Arial" w:cs="Arial"/>
                <w:color w:val="538135" w:themeColor="accent6" w:themeShade="BF"/>
                <w:sz w:val="16"/>
                <w:szCs w:val="16"/>
                <w:lang w:eastAsia="pl-PL"/>
              </w:rPr>
              <w:t>CuR</w:t>
            </w:r>
            <w:proofErr w:type="spellEnd"/>
            <w:r w:rsidRPr="004A7648">
              <w:rPr>
                <w:rFonts w:ascii="Arial" w:eastAsia="Times New Roman" w:hAnsi="Arial" w:cs="Arial"/>
                <w:color w:val="538135" w:themeColor="accent6" w:themeShade="BF"/>
                <w:sz w:val="16"/>
                <w:szCs w:val="16"/>
                <w:lang w:eastAsia="pl-PL"/>
              </w:rPr>
              <w:t>) w</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ramach komponentu pt. „W</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kierunku lepszego planowania przestrzennego w</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województwach podkarpackim i</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 xml:space="preserve">świętokrzyskim”. </w:t>
            </w:r>
          </w:p>
        </w:tc>
        <w:tc>
          <w:tcPr>
            <w:tcW w:w="912" w:type="pct"/>
            <w:hideMark/>
          </w:tcPr>
          <w:p w14:paraId="25A1D3C0"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Bardziej zrozumiała treść</w:t>
            </w:r>
          </w:p>
        </w:tc>
        <w:tc>
          <w:tcPr>
            <w:tcW w:w="469" w:type="pct"/>
            <w:noWrap/>
            <w:hideMark/>
          </w:tcPr>
          <w:p w14:paraId="4C453907"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przyjęta</w:t>
            </w:r>
          </w:p>
        </w:tc>
        <w:tc>
          <w:tcPr>
            <w:tcW w:w="1112" w:type="pct"/>
            <w:hideMark/>
          </w:tcPr>
          <w:p w14:paraId="16A997F0"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w:t>
            </w:r>
          </w:p>
        </w:tc>
      </w:tr>
      <w:tr w:rsidR="0030119E" w:rsidRPr="006E148E" w14:paraId="60573223" w14:textId="77777777" w:rsidTr="00B76DDE">
        <w:trPr>
          <w:trHeight w:val="600"/>
        </w:trPr>
        <w:tc>
          <w:tcPr>
            <w:tcW w:w="135" w:type="pct"/>
            <w:noWrap/>
            <w:hideMark/>
          </w:tcPr>
          <w:p w14:paraId="602DDFD9"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44</w:t>
            </w:r>
          </w:p>
        </w:tc>
        <w:tc>
          <w:tcPr>
            <w:tcW w:w="773" w:type="pct"/>
            <w:hideMark/>
          </w:tcPr>
          <w:p w14:paraId="5AF16B30"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Mapy w dokumencie</w:t>
            </w:r>
          </w:p>
        </w:tc>
        <w:tc>
          <w:tcPr>
            <w:tcW w:w="966" w:type="pct"/>
            <w:hideMark/>
          </w:tcPr>
          <w:p w14:paraId="7AA9FBBB"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W większości zamieszczone w</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dokumencie mapy są nieczytelne.</w:t>
            </w:r>
          </w:p>
        </w:tc>
        <w:tc>
          <w:tcPr>
            <w:tcW w:w="634" w:type="pct"/>
            <w:hideMark/>
          </w:tcPr>
          <w:p w14:paraId="662B3954"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Uczytelnić mapy np. zmieniając skalę i dając je jako dodatkowe załączniki</w:t>
            </w:r>
          </w:p>
        </w:tc>
        <w:tc>
          <w:tcPr>
            <w:tcW w:w="912" w:type="pct"/>
            <w:hideMark/>
          </w:tcPr>
          <w:p w14:paraId="23434A39"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Zamieszczone w dokumencie materiały powinny cechować się czytelnością i łatwością odbioru.</w:t>
            </w:r>
          </w:p>
        </w:tc>
        <w:tc>
          <w:tcPr>
            <w:tcW w:w="469" w:type="pct"/>
            <w:noWrap/>
            <w:hideMark/>
          </w:tcPr>
          <w:p w14:paraId="6783261A"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przyjęta</w:t>
            </w:r>
          </w:p>
        </w:tc>
        <w:tc>
          <w:tcPr>
            <w:tcW w:w="1112" w:type="pct"/>
            <w:hideMark/>
          </w:tcPr>
          <w:p w14:paraId="2D599288"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w:t>
            </w:r>
          </w:p>
        </w:tc>
      </w:tr>
      <w:tr w:rsidR="0030119E" w:rsidRPr="006E148E" w14:paraId="1D596A1F" w14:textId="77777777" w:rsidTr="00B76DDE">
        <w:trPr>
          <w:trHeight w:val="300"/>
        </w:trPr>
        <w:tc>
          <w:tcPr>
            <w:tcW w:w="135" w:type="pct"/>
            <w:noWrap/>
            <w:hideMark/>
          </w:tcPr>
          <w:p w14:paraId="0C2B548A"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45</w:t>
            </w:r>
          </w:p>
        </w:tc>
        <w:tc>
          <w:tcPr>
            <w:tcW w:w="773" w:type="pct"/>
            <w:hideMark/>
          </w:tcPr>
          <w:p w14:paraId="7556F437"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Cały dokument Strategii</w:t>
            </w:r>
          </w:p>
        </w:tc>
        <w:tc>
          <w:tcPr>
            <w:tcW w:w="966" w:type="pct"/>
            <w:hideMark/>
          </w:tcPr>
          <w:p w14:paraId="23E3EA21"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Mapy</w:t>
            </w:r>
          </w:p>
        </w:tc>
        <w:tc>
          <w:tcPr>
            <w:tcW w:w="634" w:type="pct"/>
            <w:hideMark/>
          </w:tcPr>
          <w:p w14:paraId="7999A91C"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Zmienić skalę map/rozdzielczość</w:t>
            </w:r>
          </w:p>
        </w:tc>
        <w:tc>
          <w:tcPr>
            <w:tcW w:w="912" w:type="pct"/>
            <w:hideMark/>
          </w:tcPr>
          <w:p w14:paraId="16F98F0F"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Większość map nieczytelna</w:t>
            </w:r>
          </w:p>
        </w:tc>
        <w:tc>
          <w:tcPr>
            <w:tcW w:w="469" w:type="pct"/>
            <w:noWrap/>
            <w:hideMark/>
          </w:tcPr>
          <w:p w14:paraId="7EF1FDE6"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przyjęta</w:t>
            </w:r>
          </w:p>
        </w:tc>
        <w:tc>
          <w:tcPr>
            <w:tcW w:w="1112" w:type="pct"/>
            <w:hideMark/>
          </w:tcPr>
          <w:p w14:paraId="24A65D63"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w:t>
            </w:r>
          </w:p>
        </w:tc>
      </w:tr>
      <w:tr w:rsidR="0030119E" w:rsidRPr="006E148E" w14:paraId="6A2C9A1C" w14:textId="77777777" w:rsidTr="00B76DDE">
        <w:trPr>
          <w:trHeight w:val="300"/>
        </w:trPr>
        <w:tc>
          <w:tcPr>
            <w:tcW w:w="135" w:type="pct"/>
            <w:noWrap/>
            <w:hideMark/>
          </w:tcPr>
          <w:p w14:paraId="0A48E1DC"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46</w:t>
            </w:r>
          </w:p>
        </w:tc>
        <w:tc>
          <w:tcPr>
            <w:tcW w:w="773" w:type="pct"/>
            <w:hideMark/>
          </w:tcPr>
          <w:p w14:paraId="290D6A0C"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Tabela 13</w:t>
            </w:r>
          </w:p>
        </w:tc>
        <w:tc>
          <w:tcPr>
            <w:tcW w:w="966" w:type="pct"/>
            <w:hideMark/>
          </w:tcPr>
          <w:p w14:paraId="02AA1FE3"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xml:space="preserve">Data uchwalenia Studium Rzeszowa - 2000 (2022) </w:t>
            </w:r>
          </w:p>
        </w:tc>
        <w:tc>
          <w:tcPr>
            <w:tcW w:w="634" w:type="pct"/>
            <w:hideMark/>
          </w:tcPr>
          <w:p w14:paraId="5395EC8E"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Data uchwalenia Studium Rzeszowa - 2000</w:t>
            </w:r>
          </w:p>
        </w:tc>
        <w:tc>
          <w:tcPr>
            <w:tcW w:w="912" w:type="pct"/>
            <w:hideMark/>
          </w:tcPr>
          <w:p w14:paraId="39A0DA0E"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Studium 2022 nie zostało uchwalone</w:t>
            </w:r>
          </w:p>
        </w:tc>
        <w:tc>
          <w:tcPr>
            <w:tcW w:w="469" w:type="pct"/>
            <w:noWrap/>
            <w:hideMark/>
          </w:tcPr>
          <w:p w14:paraId="6ADA2D17"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przyjęta</w:t>
            </w:r>
          </w:p>
        </w:tc>
        <w:tc>
          <w:tcPr>
            <w:tcW w:w="1112" w:type="pct"/>
            <w:hideMark/>
          </w:tcPr>
          <w:p w14:paraId="4F00BBAC"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w:t>
            </w:r>
          </w:p>
        </w:tc>
      </w:tr>
      <w:tr w:rsidR="0030119E" w:rsidRPr="006E148E" w14:paraId="621B3282" w14:textId="77777777" w:rsidTr="00B76DDE">
        <w:trPr>
          <w:trHeight w:val="2610"/>
        </w:trPr>
        <w:tc>
          <w:tcPr>
            <w:tcW w:w="135" w:type="pct"/>
            <w:noWrap/>
            <w:hideMark/>
          </w:tcPr>
          <w:p w14:paraId="4C212233" w14:textId="77777777" w:rsidR="0030119E" w:rsidRPr="00330DD4" w:rsidRDefault="0030119E" w:rsidP="00B76DDE">
            <w:pPr>
              <w:rPr>
                <w:rFonts w:ascii="Arial" w:eastAsia="Times New Roman" w:hAnsi="Arial" w:cs="Arial"/>
                <w:color w:val="C00000"/>
                <w:sz w:val="16"/>
                <w:szCs w:val="16"/>
                <w:lang w:eastAsia="pl-PL"/>
              </w:rPr>
            </w:pPr>
            <w:r w:rsidRPr="00330DD4">
              <w:rPr>
                <w:rFonts w:ascii="Arial" w:eastAsia="Times New Roman" w:hAnsi="Arial" w:cs="Arial"/>
                <w:color w:val="C00000"/>
                <w:sz w:val="16"/>
                <w:szCs w:val="16"/>
                <w:lang w:eastAsia="pl-PL"/>
              </w:rPr>
              <w:t>47</w:t>
            </w:r>
          </w:p>
        </w:tc>
        <w:tc>
          <w:tcPr>
            <w:tcW w:w="773" w:type="pct"/>
            <w:hideMark/>
          </w:tcPr>
          <w:p w14:paraId="2E29EC4C" w14:textId="77777777" w:rsidR="0030119E" w:rsidRPr="00EB750A" w:rsidRDefault="0030119E" w:rsidP="00B76DDE">
            <w:pPr>
              <w:rPr>
                <w:rFonts w:ascii="Arial" w:eastAsia="Times New Roman" w:hAnsi="Arial" w:cs="Arial"/>
                <w:color w:val="C00000"/>
                <w:sz w:val="16"/>
                <w:szCs w:val="16"/>
                <w:lang w:eastAsia="pl-PL"/>
              </w:rPr>
            </w:pPr>
            <w:r w:rsidRPr="00EB750A">
              <w:rPr>
                <w:rFonts w:ascii="Arial" w:eastAsia="Times New Roman" w:hAnsi="Arial" w:cs="Arial"/>
                <w:color w:val="C00000"/>
                <w:sz w:val="16"/>
                <w:szCs w:val="16"/>
                <w:lang w:eastAsia="pl-PL"/>
              </w:rPr>
              <w:t>9</w:t>
            </w:r>
          </w:p>
        </w:tc>
        <w:tc>
          <w:tcPr>
            <w:tcW w:w="966" w:type="pct"/>
            <w:hideMark/>
          </w:tcPr>
          <w:p w14:paraId="195AFD6C" w14:textId="77777777" w:rsidR="0030119E" w:rsidRPr="00330DD4" w:rsidRDefault="0030119E" w:rsidP="00B76DDE">
            <w:pPr>
              <w:rPr>
                <w:rFonts w:ascii="Arial" w:eastAsia="Times New Roman" w:hAnsi="Arial" w:cs="Arial"/>
                <w:color w:val="C00000"/>
                <w:sz w:val="16"/>
                <w:szCs w:val="16"/>
                <w:lang w:eastAsia="pl-PL"/>
              </w:rPr>
            </w:pPr>
            <w:r w:rsidRPr="00330DD4">
              <w:rPr>
                <w:rFonts w:ascii="Arial" w:eastAsia="Times New Roman" w:hAnsi="Arial" w:cs="Arial"/>
                <w:color w:val="C00000"/>
                <w:sz w:val="16"/>
                <w:szCs w:val="16"/>
                <w:lang w:eastAsia="pl-PL"/>
              </w:rPr>
              <w:t>Tereny objęte „twardym” wyłączeniem z zabudowy np. obszary szczególnego zagrożenia powodzią. Co do zasady, nie powinny być zabudowywane. Zakaz odbudowy oraz zwiększania intensywności zabudowy istniejącej zabudowy, do rozważenia ewentualne usunięcie istniejących budynków.</w:t>
            </w:r>
          </w:p>
        </w:tc>
        <w:tc>
          <w:tcPr>
            <w:tcW w:w="634" w:type="pct"/>
            <w:hideMark/>
          </w:tcPr>
          <w:p w14:paraId="52B8DB98" w14:textId="77777777" w:rsidR="0030119E" w:rsidRPr="00330DD4" w:rsidRDefault="0030119E" w:rsidP="00B76DDE">
            <w:pPr>
              <w:rPr>
                <w:rFonts w:ascii="Arial" w:eastAsia="Times New Roman" w:hAnsi="Arial" w:cs="Arial"/>
                <w:color w:val="C00000"/>
                <w:sz w:val="16"/>
                <w:szCs w:val="16"/>
                <w:lang w:eastAsia="pl-PL"/>
              </w:rPr>
            </w:pPr>
            <w:r w:rsidRPr="00330DD4">
              <w:rPr>
                <w:rFonts w:ascii="Arial" w:eastAsia="Times New Roman" w:hAnsi="Arial" w:cs="Arial"/>
                <w:color w:val="C00000"/>
                <w:sz w:val="16"/>
                <w:szCs w:val="16"/>
                <w:lang w:eastAsia="pl-PL"/>
              </w:rPr>
              <w:t xml:space="preserve">Wg mnie nie należałoby ograniczać możliwości uzupełnienia już istniejącej zabudowy na terenach szczególnego zagrożenia powodzią. Ewentualne usunięcie istniejących budynków na terenach szczególnego zagrożenia powodzią jest wg mnie nierealne do zrealizowania.  </w:t>
            </w:r>
          </w:p>
        </w:tc>
        <w:tc>
          <w:tcPr>
            <w:tcW w:w="912" w:type="pct"/>
            <w:hideMark/>
          </w:tcPr>
          <w:p w14:paraId="18CD3B60" w14:textId="77777777" w:rsidR="0030119E" w:rsidRPr="00330DD4" w:rsidRDefault="0030119E" w:rsidP="00B76DDE">
            <w:pPr>
              <w:rPr>
                <w:rFonts w:ascii="Arial" w:eastAsia="Times New Roman" w:hAnsi="Arial" w:cs="Arial"/>
                <w:color w:val="C00000"/>
                <w:sz w:val="16"/>
                <w:szCs w:val="16"/>
                <w:lang w:eastAsia="pl-PL"/>
              </w:rPr>
            </w:pPr>
            <w:r w:rsidRPr="00330DD4">
              <w:rPr>
                <w:rFonts w:ascii="Arial" w:eastAsia="Times New Roman" w:hAnsi="Arial" w:cs="Arial"/>
                <w:color w:val="C00000"/>
                <w:sz w:val="16"/>
                <w:szCs w:val="16"/>
                <w:lang w:eastAsia="pl-PL"/>
              </w:rPr>
              <w:t>Zakres terenów szczególnego zagrożenia powodzią  w odniesieniu do terenów Gminy Czarna zmieniał się już trzykrotnie. Uwzględniając takie niekonsekwentne podejście w</w:t>
            </w:r>
            <w:r>
              <w:rPr>
                <w:rFonts w:ascii="Arial" w:eastAsia="Times New Roman" w:hAnsi="Arial" w:cs="Arial"/>
                <w:color w:val="C00000"/>
                <w:sz w:val="16"/>
                <w:szCs w:val="16"/>
                <w:lang w:eastAsia="pl-PL"/>
              </w:rPr>
              <w:t> </w:t>
            </w:r>
            <w:r w:rsidRPr="00330DD4">
              <w:rPr>
                <w:rFonts w:ascii="Arial" w:eastAsia="Times New Roman" w:hAnsi="Arial" w:cs="Arial"/>
                <w:color w:val="C00000"/>
                <w:sz w:val="16"/>
                <w:szCs w:val="16"/>
                <w:lang w:eastAsia="pl-PL"/>
              </w:rPr>
              <w:t>przedmiotowej materii, budzi to uzasadnione obawy, co do prawidłowości obecnie wyznaczonych map szczególnego zagrożenia powodzią.</w:t>
            </w:r>
          </w:p>
        </w:tc>
        <w:tc>
          <w:tcPr>
            <w:tcW w:w="469" w:type="pct"/>
            <w:noWrap/>
            <w:hideMark/>
          </w:tcPr>
          <w:p w14:paraId="146B8D99" w14:textId="77777777" w:rsidR="0030119E" w:rsidRPr="00330DD4" w:rsidRDefault="0030119E" w:rsidP="00B76DDE">
            <w:pPr>
              <w:rPr>
                <w:rFonts w:ascii="Arial" w:eastAsia="Times New Roman" w:hAnsi="Arial" w:cs="Arial"/>
                <w:color w:val="C00000"/>
                <w:sz w:val="16"/>
                <w:szCs w:val="16"/>
                <w:lang w:eastAsia="pl-PL"/>
              </w:rPr>
            </w:pPr>
            <w:r w:rsidRPr="00330DD4">
              <w:rPr>
                <w:rFonts w:ascii="Arial" w:eastAsia="Times New Roman" w:hAnsi="Arial" w:cs="Arial"/>
                <w:color w:val="C00000"/>
                <w:sz w:val="16"/>
                <w:szCs w:val="16"/>
                <w:lang w:eastAsia="pl-PL"/>
              </w:rPr>
              <w:t>Uwaga  odrzucona</w:t>
            </w:r>
          </w:p>
        </w:tc>
        <w:tc>
          <w:tcPr>
            <w:tcW w:w="1112" w:type="pct"/>
            <w:hideMark/>
          </w:tcPr>
          <w:p w14:paraId="7D23D123" w14:textId="77777777" w:rsidR="0030119E" w:rsidRPr="00330DD4" w:rsidRDefault="0030119E" w:rsidP="00B76DDE">
            <w:pPr>
              <w:rPr>
                <w:rFonts w:ascii="Arial" w:eastAsia="Times New Roman" w:hAnsi="Arial" w:cs="Arial"/>
                <w:color w:val="C00000"/>
                <w:sz w:val="16"/>
                <w:szCs w:val="16"/>
                <w:lang w:eastAsia="pl-PL"/>
              </w:rPr>
            </w:pPr>
            <w:r w:rsidRPr="00330DD4">
              <w:rPr>
                <w:rFonts w:ascii="Arial" w:eastAsia="Times New Roman" w:hAnsi="Arial" w:cs="Arial"/>
                <w:color w:val="C00000"/>
                <w:sz w:val="16"/>
                <w:szCs w:val="16"/>
                <w:lang w:eastAsia="pl-PL"/>
              </w:rPr>
              <w:t>Załącznik dotyczący Dobrych Praktyk ma charakter rekomendacji, a nie ustaleń wiążących. Jego zapisy nie blokują możliwości inwestycyjnych a jedynie sugerują najbardziej optymalne rozwiązania.</w:t>
            </w:r>
          </w:p>
        </w:tc>
      </w:tr>
      <w:tr w:rsidR="0030119E" w:rsidRPr="006E148E" w14:paraId="6127C03D" w14:textId="77777777" w:rsidTr="00B76DDE">
        <w:trPr>
          <w:trHeight w:val="300"/>
        </w:trPr>
        <w:tc>
          <w:tcPr>
            <w:tcW w:w="135" w:type="pct"/>
            <w:noWrap/>
            <w:hideMark/>
          </w:tcPr>
          <w:p w14:paraId="486D9CBD"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48</w:t>
            </w:r>
          </w:p>
        </w:tc>
        <w:tc>
          <w:tcPr>
            <w:tcW w:w="773" w:type="pct"/>
            <w:hideMark/>
          </w:tcPr>
          <w:p w14:paraId="3022CDA3"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Tabela 13</w:t>
            </w:r>
          </w:p>
        </w:tc>
        <w:tc>
          <w:tcPr>
            <w:tcW w:w="966" w:type="pct"/>
            <w:hideMark/>
          </w:tcPr>
          <w:p w14:paraId="4237AAED"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Uchwalenie Studium Rzeszowa: 2000 (2022)</w:t>
            </w:r>
          </w:p>
        </w:tc>
        <w:tc>
          <w:tcPr>
            <w:tcW w:w="634" w:type="pct"/>
            <w:hideMark/>
          </w:tcPr>
          <w:p w14:paraId="6CA50F3A"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Uchwalenie Studium Rzeszowa: 2000</w:t>
            </w:r>
          </w:p>
        </w:tc>
        <w:tc>
          <w:tcPr>
            <w:tcW w:w="912" w:type="pct"/>
            <w:hideMark/>
          </w:tcPr>
          <w:p w14:paraId="134608B4"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Nowe Studium nie zostało jeszcze uchwalone</w:t>
            </w:r>
          </w:p>
        </w:tc>
        <w:tc>
          <w:tcPr>
            <w:tcW w:w="469" w:type="pct"/>
            <w:noWrap/>
            <w:hideMark/>
          </w:tcPr>
          <w:p w14:paraId="00C892C6"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przyjęta</w:t>
            </w:r>
          </w:p>
        </w:tc>
        <w:tc>
          <w:tcPr>
            <w:tcW w:w="1112" w:type="pct"/>
            <w:hideMark/>
          </w:tcPr>
          <w:p w14:paraId="29B35DF1"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w:t>
            </w:r>
          </w:p>
        </w:tc>
      </w:tr>
      <w:tr w:rsidR="0030119E" w:rsidRPr="006E148E" w14:paraId="64C52756" w14:textId="77777777" w:rsidTr="00B76DDE">
        <w:trPr>
          <w:trHeight w:val="600"/>
        </w:trPr>
        <w:tc>
          <w:tcPr>
            <w:tcW w:w="135" w:type="pct"/>
            <w:noWrap/>
            <w:hideMark/>
          </w:tcPr>
          <w:p w14:paraId="4D06D9C2"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49</w:t>
            </w:r>
          </w:p>
        </w:tc>
        <w:tc>
          <w:tcPr>
            <w:tcW w:w="773" w:type="pct"/>
            <w:hideMark/>
          </w:tcPr>
          <w:p w14:paraId="1ADCD7B9" w14:textId="77777777" w:rsidR="0030119E" w:rsidRPr="00EB750A" w:rsidRDefault="0030119E" w:rsidP="00B76DDE">
            <w:pPr>
              <w:rPr>
                <w:rFonts w:ascii="Arial" w:eastAsia="Times New Roman" w:hAnsi="Arial" w:cs="Arial"/>
                <w:color w:val="538135" w:themeColor="accent6" w:themeShade="BF"/>
                <w:sz w:val="16"/>
                <w:szCs w:val="16"/>
                <w:lang w:eastAsia="pl-PL"/>
              </w:rPr>
            </w:pPr>
            <w:proofErr w:type="spellStart"/>
            <w:r w:rsidRPr="00EB750A">
              <w:rPr>
                <w:rFonts w:ascii="Arial" w:eastAsia="Times New Roman" w:hAnsi="Arial" w:cs="Arial"/>
                <w:color w:val="538135" w:themeColor="accent6" w:themeShade="BF"/>
                <w:sz w:val="16"/>
                <w:szCs w:val="16"/>
                <w:lang w:eastAsia="pl-PL"/>
              </w:rPr>
              <w:t>str</w:t>
            </w:r>
            <w:proofErr w:type="spellEnd"/>
            <w:r w:rsidRPr="00EB750A">
              <w:rPr>
                <w:rFonts w:ascii="Arial" w:eastAsia="Times New Roman" w:hAnsi="Arial" w:cs="Arial"/>
                <w:color w:val="538135" w:themeColor="accent6" w:themeShade="BF"/>
                <w:sz w:val="16"/>
                <w:szCs w:val="16"/>
                <w:lang w:eastAsia="pl-PL"/>
              </w:rPr>
              <w:t xml:space="preserve"> 10</w:t>
            </w:r>
          </w:p>
        </w:tc>
        <w:tc>
          <w:tcPr>
            <w:tcW w:w="966" w:type="pct"/>
            <w:hideMark/>
          </w:tcPr>
          <w:p w14:paraId="254C8B6E"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W legendzie mapy kategorie dróg: główne, pierwszorzędne, drugorzędne, trzeciorzędne</w:t>
            </w:r>
          </w:p>
        </w:tc>
        <w:tc>
          <w:tcPr>
            <w:tcW w:w="634" w:type="pct"/>
            <w:hideMark/>
          </w:tcPr>
          <w:p w14:paraId="048DCFC9"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Drogi krajowe, wojewódzkie, powiatowe, gminne</w:t>
            </w:r>
          </w:p>
        </w:tc>
        <w:tc>
          <w:tcPr>
            <w:tcW w:w="912" w:type="pct"/>
            <w:hideMark/>
          </w:tcPr>
          <w:p w14:paraId="4F68F6CF"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wprowadzić nazewnictwo zgodnie z</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ustawą o drogach publicznych</w:t>
            </w:r>
          </w:p>
        </w:tc>
        <w:tc>
          <w:tcPr>
            <w:tcW w:w="469" w:type="pct"/>
            <w:noWrap/>
            <w:hideMark/>
          </w:tcPr>
          <w:p w14:paraId="08D14429"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przyjęta</w:t>
            </w:r>
          </w:p>
        </w:tc>
        <w:tc>
          <w:tcPr>
            <w:tcW w:w="1112" w:type="pct"/>
            <w:hideMark/>
          </w:tcPr>
          <w:p w14:paraId="5F308E04"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w:t>
            </w:r>
          </w:p>
        </w:tc>
      </w:tr>
      <w:tr w:rsidR="0030119E" w:rsidRPr="00330DD4" w14:paraId="18305F56" w14:textId="77777777" w:rsidTr="00B76DDE">
        <w:trPr>
          <w:trHeight w:val="1196"/>
        </w:trPr>
        <w:tc>
          <w:tcPr>
            <w:tcW w:w="135" w:type="pct"/>
            <w:noWrap/>
            <w:hideMark/>
          </w:tcPr>
          <w:p w14:paraId="7A83000E" w14:textId="77777777" w:rsidR="0030119E" w:rsidRPr="00330DD4" w:rsidRDefault="0030119E" w:rsidP="00B76DDE">
            <w:pPr>
              <w:rPr>
                <w:rFonts w:ascii="Arial" w:eastAsia="Times New Roman" w:hAnsi="Arial" w:cs="Arial"/>
                <w:color w:val="C00000"/>
                <w:sz w:val="16"/>
                <w:szCs w:val="16"/>
                <w:lang w:eastAsia="pl-PL"/>
              </w:rPr>
            </w:pPr>
            <w:r w:rsidRPr="00330DD4">
              <w:rPr>
                <w:rFonts w:ascii="Arial" w:eastAsia="Times New Roman" w:hAnsi="Arial" w:cs="Arial"/>
                <w:color w:val="C00000"/>
                <w:sz w:val="16"/>
                <w:szCs w:val="16"/>
                <w:lang w:eastAsia="pl-PL"/>
              </w:rPr>
              <w:lastRenderedPageBreak/>
              <w:t>50</w:t>
            </w:r>
          </w:p>
        </w:tc>
        <w:tc>
          <w:tcPr>
            <w:tcW w:w="773" w:type="pct"/>
            <w:hideMark/>
          </w:tcPr>
          <w:p w14:paraId="0EA615EB" w14:textId="77777777" w:rsidR="0030119E" w:rsidRPr="00EB750A" w:rsidRDefault="0030119E" w:rsidP="00B76DDE">
            <w:pPr>
              <w:rPr>
                <w:rFonts w:ascii="Arial" w:eastAsia="Times New Roman" w:hAnsi="Arial" w:cs="Arial"/>
                <w:color w:val="C00000"/>
                <w:sz w:val="16"/>
                <w:szCs w:val="16"/>
                <w:lang w:eastAsia="pl-PL"/>
              </w:rPr>
            </w:pPr>
            <w:r w:rsidRPr="00EB750A">
              <w:rPr>
                <w:rFonts w:ascii="Arial" w:eastAsia="Times New Roman" w:hAnsi="Arial" w:cs="Arial"/>
                <w:color w:val="C00000"/>
                <w:sz w:val="16"/>
                <w:szCs w:val="16"/>
                <w:lang w:eastAsia="pl-PL"/>
              </w:rPr>
              <w:t>Strategia przestrzenna  (str. 79)</w:t>
            </w:r>
          </w:p>
        </w:tc>
        <w:tc>
          <w:tcPr>
            <w:tcW w:w="966" w:type="pct"/>
            <w:hideMark/>
          </w:tcPr>
          <w:p w14:paraId="14A3A387" w14:textId="77777777" w:rsidR="0030119E" w:rsidRPr="00330DD4" w:rsidRDefault="0030119E" w:rsidP="00B76DDE">
            <w:pPr>
              <w:rPr>
                <w:rFonts w:ascii="Arial" w:eastAsia="Times New Roman" w:hAnsi="Arial" w:cs="Arial"/>
                <w:color w:val="C00000"/>
                <w:sz w:val="16"/>
                <w:szCs w:val="16"/>
                <w:lang w:eastAsia="pl-PL"/>
              </w:rPr>
            </w:pPr>
            <w:r w:rsidRPr="00330DD4">
              <w:rPr>
                <w:rFonts w:ascii="Arial" w:eastAsia="Times New Roman" w:hAnsi="Arial" w:cs="Arial"/>
                <w:color w:val="C00000"/>
                <w:sz w:val="16"/>
                <w:szCs w:val="16"/>
                <w:lang w:eastAsia="pl-PL"/>
              </w:rPr>
              <w:t>Takim przykładem jest gmina Lubenia, która oddała nowy wodociąg we wrześniu 2022, który nie jest uwzględniony w</w:t>
            </w:r>
            <w:r>
              <w:rPr>
                <w:rFonts w:ascii="Arial" w:eastAsia="Times New Roman" w:hAnsi="Arial" w:cs="Arial"/>
                <w:color w:val="C00000"/>
                <w:sz w:val="16"/>
                <w:szCs w:val="16"/>
                <w:lang w:eastAsia="pl-PL"/>
              </w:rPr>
              <w:t> </w:t>
            </w:r>
            <w:r w:rsidRPr="00330DD4">
              <w:rPr>
                <w:rFonts w:ascii="Arial" w:eastAsia="Times New Roman" w:hAnsi="Arial" w:cs="Arial"/>
                <w:color w:val="C00000"/>
                <w:sz w:val="16"/>
                <w:szCs w:val="16"/>
                <w:lang w:eastAsia="pl-PL"/>
              </w:rPr>
              <w:t xml:space="preserve">powyższych analizach.  </w:t>
            </w:r>
          </w:p>
        </w:tc>
        <w:tc>
          <w:tcPr>
            <w:tcW w:w="634" w:type="pct"/>
            <w:hideMark/>
          </w:tcPr>
          <w:p w14:paraId="64C52CA3" w14:textId="77777777" w:rsidR="0030119E" w:rsidRPr="00330DD4" w:rsidRDefault="0030119E" w:rsidP="00B76DDE">
            <w:pPr>
              <w:rPr>
                <w:rFonts w:ascii="Arial" w:eastAsia="Times New Roman" w:hAnsi="Arial" w:cs="Arial"/>
                <w:color w:val="C00000"/>
                <w:sz w:val="16"/>
                <w:szCs w:val="16"/>
                <w:lang w:eastAsia="pl-PL"/>
              </w:rPr>
            </w:pPr>
            <w:r w:rsidRPr="00330DD4">
              <w:rPr>
                <w:rFonts w:ascii="Arial" w:eastAsia="Times New Roman" w:hAnsi="Arial" w:cs="Arial"/>
                <w:color w:val="C00000"/>
                <w:sz w:val="16"/>
                <w:szCs w:val="16"/>
                <w:lang w:eastAsia="pl-PL"/>
              </w:rPr>
              <w:t xml:space="preserve">Konieczność weryfikacji zapisów </w:t>
            </w:r>
          </w:p>
        </w:tc>
        <w:tc>
          <w:tcPr>
            <w:tcW w:w="912" w:type="pct"/>
            <w:hideMark/>
          </w:tcPr>
          <w:p w14:paraId="7B4E44B3" w14:textId="77777777" w:rsidR="0030119E" w:rsidRPr="00330DD4" w:rsidRDefault="0030119E" w:rsidP="00B76DDE">
            <w:pPr>
              <w:rPr>
                <w:rFonts w:ascii="Arial" w:eastAsia="Times New Roman" w:hAnsi="Arial" w:cs="Arial"/>
                <w:color w:val="C00000"/>
                <w:sz w:val="16"/>
                <w:szCs w:val="16"/>
                <w:lang w:eastAsia="pl-PL"/>
              </w:rPr>
            </w:pPr>
            <w:r w:rsidRPr="00330DD4">
              <w:rPr>
                <w:rFonts w:ascii="Arial" w:eastAsia="Times New Roman" w:hAnsi="Arial" w:cs="Arial"/>
                <w:color w:val="C00000"/>
                <w:sz w:val="16"/>
                <w:szCs w:val="16"/>
                <w:lang w:eastAsia="pl-PL"/>
              </w:rPr>
              <w:t>Dlaczego nie ujęty?  Spośród gmin ROF Gmina Lubenia oddała do użytku najdłuższy odcinek sieci wodociągowej</w:t>
            </w:r>
          </w:p>
        </w:tc>
        <w:tc>
          <w:tcPr>
            <w:tcW w:w="469" w:type="pct"/>
            <w:noWrap/>
            <w:hideMark/>
          </w:tcPr>
          <w:p w14:paraId="04AE7EEB" w14:textId="77777777" w:rsidR="0030119E" w:rsidRPr="00330DD4" w:rsidRDefault="0030119E" w:rsidP="00B76DDE">
            <w:pPr>
              <w:rPr>
                <w:rFonts w:ascii="Arial" w:eastAsia="Times New Roman" w:hAnsi="Arial" w:cs="Arial"/>
                <w:color w:val="C00000"/>
                <w:sz w:val="16"/>
                <w:szCs w:val="16"/>
                <w:lang w:eastAsia="pl-PL"/>
              </w:rPr>
            </w:pPr>
            <w:r w:rsidRPr="00330DD4">
              <w:rPr>
                <w:rFonts w:ascii="Arial" w:eastAsia="Times New Roman" w:hAnsi="Arial" w:cs="Arial"/>
                <w:color w:val="C00000"/>
                <w:sz w:val="16"/>
                <w:szCs w:val="16"/>
                <w:lang w:eastAsia="pl-PL"/>
              </w:rPr>
              <w:t>Uwaga odrzucona</w:t>
            </w:r>
          </w:p>
        </w:tc>
        <w:tc>
          <w:tcPr>
            <w:tcW w:w="1112" w:type="pct"/>
            <w:hideMark/>
          </w:tcPr>
          <w:p w14:paraId="3547A276" w14:textId="77777777" w:rsidR="0030119E" w:rsidRPr="00330DD4" w:rsidRDefault="0030119E" w:rsidP="00B76DDE">
            <w:pPr>
              <w:rPr>
                <w:rFonts w:ascii="Arial" w:eastAsia="Times New Roman" w:hAnsi="Arial" w:cs="Arial"/>
                <w:color w:val="C00000"/>
                <w:sz w:val="16"/>
                <w:szCs w:val="16"/>
                <w:lang w:eastAsia="pl-PL"/>
              </w:rPr>
            </w:pPr>
            <w:r w:rsidRPr="00330DD4">
              <w:rPr>
                <w:rFonts w:ascii="Arial" w:eastAsia="Times New Roman" w:hAnsi="Arial" w:cs="Arial"/>
                <w:color w:val="C00000"/>
                <w:sz w:val="16"/>
                <w:szCs w:val="16"/>
                <w:lang w:eastAsia="pl-PL"/>
              </w:rPr>
              <w:t>Dane przestrzenne dotyczące sieci technicznych zostały pozyskane dla wszystkich gmin ROF w jednym punkcie w czasie, na koniec 2. kwartału 2021 r. Dla zachowania spójności analiz, dane nie są aktualizowane poza ten okres.</w:t>
            </w:r>
          </w:p>
        </w:tc>
      </w:tr>
      <w:tr w:rsidR="0030119E" w:rsidRPr="006E148E" w14:paraId="6B5A2B5A" w14:textId="77777777" w:rsidTr="00B76DDE">
        <w:trPr>
          <w:trHeight w:val="2400"/>
        </w:trPr>
        <w:tc>
          <w:tcPr>
            <w:tcW w:w="135" w:type="pct"/>
            <w:noWrap/>
            <w:hideMark/>
          </w:tcPr>
          <w:p w14:paraId="12C63140" w14:textId="77777777" w:rsidR="0030119E" w:rsidRPr="00330DD4" w:rsidRDefault="0030119E" w:rsidP="00B76DDE">
            <w:pPr>
              <w:rPr>
                <w:rFonts w:ascii="Arial" w:eastAsia="Times New Roman" w:hAnsi="Arial" w:cs="Arial"/>
                <w:color w:val="C00000"/>
                <w:sz w:val="16"/>
                <w:szCs w:val="16"/>
                <w:lang w:eastAsia="pl-PL"/>
              </w:rPr>
            </w:pPr>
            <w:r w:rsidRPr="00330DD4">
              <w:rPr>
                <w:rFonts w:ascii="Arial" w:eastAsia="Times New Roman" w:hAnsi="Arial" w:cs="Arial"/>
                <w:color w:val="C00000"/>
                <w:sz w:val="16"/>
                <w:szCs w:val="16"/>
                <w:lang w:eastAsia="pl-PL"/>
              </w:rPr>
              <w:t>51</w:t>
            </w:r>
          </w:p>
        </w:tc>
        <w:tc>
          <w:tcPr>
            <w:tcW w:w="773" w:type="pct"/>
            <w:hideMark/>
          </w:tcPr>
          <w:p w14:paraId="585C10E8" w14:textId="77777777" w:rsidR="0030119E" w:rsidRPr="00EB750A" w:rsidRDefault="0030119E" w:rsidP="00B76DDE">
            <w:pPr>
              <w:rPr>
                <w:rFonts w:ascii="Arial" w:eastAsia="Times New Roman" w:hAnsi="Arial" w:cs="Arial"/>
                <w:color w:val="C00000"/>
                <w:sz w:val="16"/>
                <w:szCs w:val="16"/>
                <w:lang w:eastAsia="pl-PL"/>
              </w:rPr>
            </w:pPr>
            <w:r w:rsidRPr="00EB750A">
              <w:rPr>
                <w:rFonts w:ascii="Arial" w:eastAsia="Times New Roman" w:hAnsi="Arial" w:cs="Arial"/>
                <w:color w:val="C00000"/>
                <w:sz w:val="16"/>
                <w:szCs w:val="16"/>
                <w:lang w:eastAsia="pl-PL"/>
              </w:rPr>
              <w:t>Strategia przestrzenna  (str. 75)</w:t>
            </w:r>
          </w:p>
        </w:tc>
        <w:tc>
          <w:tcPr>
            <w:tcW w:w="966" w:type="pct"/>
            <w:hideMark/>
          </w:tcPr>
          <w:p w14:paraId="5F017802" w14:textId="77777777" w:rsidR="0030119E" w:rsidRPr="00330DD4" w:rsidRDefault="0030119E" w:rsidP="00B76DDE">
            <w:pPr>
              <w:rPr>
                <w:rFonts w:ascii="Arial" w:eastAsia="Times New Roman" w:hAnsi="Arial" w:cs="Arial"/>
                <w:color w:val="C00000"/>
                <w:sz w:val="16"/>
                <w:szCs w:val="16"/>
                <w:lang w:eastAsia="pl-PL"/>
              </w:rPr>
            </w:pPr>
            <w:r w:rsidRPr="00330DD4">
              <w:rPr>
                <w:rFonts w:ascii="Arial" w:eastAsia="Times New Roman" w:hAnsi="Arial" w:cs="Arial"/>
                <w:color w:val="C00000"/>
                <w:sz w:val="16"/>
                <w:szCs w:val="16"/>
                <w:lang w:eastAsia="pl-PL"/>
              </w:rPr>
              <w:t>Gminy o najniższym poziomie dostępności dla transportu samochodowego to Chmielnik, Czudec i Lubenia oraz południowe części Boguchwały i</w:t>
            </w:r>
            <w:r>
              <w:rPr>
                <w:rFonts w:ascii="Arial" w:eastAsia="Times New Roman" w:hAnsi="Arial" w:cs="Arial"/>
                <w:color w:val="C00000"/>
                <w:sz w:val="16"/>
                <w:szCs w:val="16"/>
                <w:lang w:eastAsia="pl-PL"/>
              </w:rPr>
              <w:t> </w:t>
            </w:r>
            <w:r w:rsidRPr="00330DD4">
              <w:rPr>
                <w:rFonts w:ascii="Arial" w:eastAsia="Times New Roman" w:hAnsi="Arial" w:cs="Arial"/>
                <w:color w:val="C00000"/>
                <w:sz w:val="16"/>
                <w:szCs w:val="16"/>
                <w:lang w:eastAsia="pl-PL"/>
              </w:rPr>
              <w:t xml:space="preserve">gminy Łańcut.  </w:t>
            </w:r>
          </w:p>
        </w:tc>
        <w:tc>
          <w:tcPr>
            <w:tcW w:w="634" w:type="pct"/>
            <w:hideMark/>
          </w:tcPr>
          <w:p w14:paraId="5665DBDD" w14:textId="77777777" w:rsidR="0030119E" w:rsidRPr="00330DD4" w:rsidRDefault="0030119E" w:rsidP="00B76DDE">
            <w:pPr>
              <w:rPr>
                <w:rFonts w:ascii="Arial" w:eastAsia="Times New Roman" w:hAnsi="Arial" w:cs="Arial"/>
                <w:color w:val="C00000"/>
                <w:sz w:val="16"/>
                <w:szCs w:val="16"/>
                <w:lang w:eastAsia="pl-PL"/>
              </w:rPr>
            </w:pPr>
            <w:r w:rsidRPr="00330DD4">
              <w:rPr>
                <w:rFonts w:ascii="Arial" w:eastAsia="Times New Roman" w:hAnsi="Arial" w:cs="Arial"/>
                <w:color w:val="C00000"/>
                <w:sz w:val="16"/>
                <w:szCs w:val="16"/>
                <w:lang w:eastAsia="pl-PL"/>
              </w:rPr>
              <w:t xml:space="preserve">Gminy o najniższym poziomie dostępności dla transportu samochodowego to Chmielnik, Czudec i Lubenia oraz południowe części Boguchwały i gminy Łańcut, dlatego na terenie gminy Lubenia Boguchwała i dawny Tyczyn pojawiła się koncepcja dodatkowego skomunikowania tych gmin w celu poprawy dostępności dla transportu samochodowego </w:t>
            </w:r>
          </w:p>
        </w:tc>
        <w:tc>
          <w:tcPr>
            <w:tcW w:w="912" w:type="pct"/>
            <w:hideMark/>
          </w:tcPr>
          <w:p w14:paraId="1CB07FC9" w14:textId="77777777" w:rsidR="0030119E" w:rsidRPr="00330DD4" w:rsidRDefault="0030119E" w:rsidP="00B76DDE">
            <w:pPr>
              <w:rPr>
                <w:rFonts w:ascii="Arial" w:eastAsia="Times New Roman" w:hAnsi="Arial" w:cs="Arial"/>
                <w:color w:val="C00000"/>
                <w:sz w:val="16"/>
                <w:szCs w:val="16"/>
                <w:lang w:eastAsia="pl-PL"/>
              </w:rPr>
            </w:pPr>
            <w:r w:rsidRPr="00330DD4">
              <w:rPr>
                <w:rFonts w:ascii="Arial" w:eastAsia="Times New Roman" w:hAnsi="Arial" w:cs="Arial"/>
                <w:color w:val="C00000"/>
                <w:sz w:val="16"/>
                <w:szCs w:val="16"/>
                <w:lang w:eastAsia="pl-PL"/>
              </w:rPr>
              <w:t>Konieczność doprecyzowania zapisów</w:t>
            </w:r>
          </w:p>
        </w:tc>
        <w:tc>
          <w:tcPr>
            <w:tcW w:w="469" w:type="pct"/>
            <w:noWrap/>
            <w:hideMark/>
          </w:tcPr>
          <w:p w14:paraId="3A22F4F9" w14:textId="77777777" w:rsidR="0030119E" w:rsidRPr="00330DD4" w:rsidRDefault="0030119E" w:rsidP="00B76DDE">
            <w:pPr>
              <w:rPr>
                <w:rFonts w:ascii="Arial" w:eastAsia="Times New Roman" w:hAnsi="Arial" w:cs="Arial"/>
                <w:color w:val="C00000"/>
                <w:sz w:val="16"/>
                <w:szCs w:val="16"/>
                <w:lang w:eastAsia="pl-PL"/>
              </w:rPr>
            </w:pPr>
            <w:r w:rsidRPr="00EC26AA">
              <w:rPr>
                <w:rFonts w:ascii="Arial" w:eastAsia="Times New Roman" w:hAnsi="Arial" w:cs="Arial"/>
                <w:color w:val="C00000"/>
                <w:sz w:val="16"/>
                <w:szCs w:val="16"/>
                <w:lang w:eastAsia="pl-PL"/>
              </w:rPr>
              <w:t>U</w:t>
            </w:r>
            <w:r w:rsidRPr="00330DD4">
              <w:rPr>
                <w:rFonts w:ascii="Arial" w:eastAsia="Times New Roman" w:hAnsi="Arial" w:cs="Arial"/>
                <w:color w:val="C00000"/>
                <w:sz w:val="16"/>
                <w:szCs w:val="16"/>
                <w:lang w:eastAsia="pl-PL"/>
              </w:rPr>
              <w:t>waga odrzucona</w:t>
            </w:r>
          </w:p>
        </w:tc>
        <w:tc>
          <w:tcPr>
            <w:tcW w:w="1112" w:type="pct"/>
            <w:hideMark/>
          </w:tcPr>
          <w:p w14:paraId="6A1CBBB6" w14:textId="77777777" w:rsidR="0030119E" w:rsidRPr="00330DD4" w:rsidRDefault="0030119E" w:rsidP="00B76DDE">
            <w:pPr>
              <w:rPr>
                <w:rFonts w:ascii="Arial" w:eastAsia="Times New Roman" w:hAnsi="Arial" w:cs="Arial"/>
                <w:color w:val="C00000"/>
                <w:sz w:val="16"/>
                <w:szCs w:val="16"/>
                <w:lang w:eastAsia="pl-PL"/>
              </w:rPr>
            </w:pPr>
            <w:r w:rsidRPr="00330DD4">
              <w:rPr>
                <w:rFonts w:ascii="Arial" w:eastAsia="Times New Roman" w:hAnsi="Arial" w:cs="Arial"/>
                <w:color w:val="C00000"/>
                <w:sz w:val="16"/>
                <w:szCs w:val="16"/>
                <w:lang w:eastAsia="pl-PL"/>
              </w:rPr>
              <w:t xml:space="preserve">Wskazany zapis zawarty jest w części diagnostycznej. Opisuje on stan zastany oparty o dane i w odniesieniu do sytuacji w ROF. </w:t>
            </w:r>
          </w:p>
        </w:tc>
      </w:tr>
      <w:tr w:rsidR="0030119E" w:rsidRPr="006E148E" w14:paraId="217D1CF2" w14:textId="77777777" w:rsidTr="00B76DDE">
        <w:trPr>
          <w:trHeight w:val="1557"/>
        </w:trPr>
        <w:tc>
          <w:tcPr>
            <w:tcW w:w="135" w:type="pct"/>
            <w:noWrap/>
            <w:hideMark/>
          </w:tcPr>
          <w:p w14:paraId="7D3E0DA8"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lastRenderedPageBreak/>
              <w:t>52</w:t>
            </w:r>
          </w:p>
        </w:tc>
        <w:tc>
          <w:tcPr>
            <w:tcW w:w="773" w:type="pct"/>
            <w:hideMark/>
          </w:tcPr>
          <w:p w14:paraId="509EF0DF" w14:textId="77777777" w:rsidR="0030119E" w:rsidRPr="00EB750A" w:rsidRDefault="0030119E" w:rsidP="00B76DDE">
            <w:pPr>
              <w:rPr>
                <w:rFonts w:ascii="Arial" w:eastAsia="Times New Roman" w:hAnsi="Arial" w:cs="Arial"/>
                <w:color w:val="C00000"/>
                <w:sz w:val="16"/>
                <w:szCs w:val="16"/>
                <w:lang w:eastAsia="pl-PL"/>
              </w:rPr>
            </w:pPr>
            <w:r w:rsidRPr="00EB750A">
              <w:rPr>
                <w:rFonts w:ascii="Arial" w:eastAsia="Times New Roman" w:hAnsi="Arial" w:cs="Arial"/>
                <w:color w:val="C00000"/>
                <w:sz w:val="16"/>
                <w:szCs w:val="16"/>
                <w:lang w:eastAsia="pl-PL"/>
              </w:rPr>
              <w:t>Całość dokumentu</w:t>
            </w:r>
          </w:p>
        </w:tc>
        <w:tc>
          <w:tcPr>
            <w:tcW w:w="966" w:type="pct"/>
            <w:hideMark/>
          </w:tcPr>
          <w:p w14:paraId="7C8B8B2D" w14:textId="77777777" w:rsidR="0030119E" w:rsidRPr="00864F07" w:rsidRDefault="0030119E" w:rsidP="00B76DDE">
            <w:pPr>
              <w:rPr>
                <w:rFonts w:ascii="Arial" w:eastAsia="Times New Roman" w:hAnsi="Arial" w:cs="Arial"/>
                <w:color w:val="C00000"/>
                <w:sz w:val="16"/>
                <w:szCs w:val="16"/>
                <w:lang w:eastAsia="pl-PL"/>
              </w:rPr>
            </w:pPr>
            <w:r>
              <w:rPr>
                <w:rFonts w:ascii="Arial" w:eastAsia="Times New Roman" w:hAnsi="Arial" w:cs="Arial"/>
                <w:color w:val="C00000"/>
                <w:sz w:val="16"/>
                <w:szCs w:val="16"/>
                <w:lang w:eastAsia="pl-PL"/>
              </w:rPr>
              <w:t>C</w:t>
            </w:r>
            <w:r w:rsidRPr="00864F07">
              <w:rPr>
                <w:rFonts w:ascii="Arial" w:eastAsia="Times New Roman" w:hAnsi="Arial" w:cs="Arial"/>
                <w:color w:val="C00000"/>
                <w:sz w:val="16"/>
                <w:szCs w:val="16"/>
                <w:lang w:eastAsia="pl-PL"/>
              </w:rPr>
              <w:t>ałość dokumentu</w:t>
            </w:r>
          </w:p>
        </w:tc>
        <w:tc>
          <w:tcPr>
            <w:tcW w:w="634" w:type="pct"/>
            <w:hideMark/>
          </w:tcPr>
          <w:p w14:paraId="10673A55" w14:textId="77777777" w:rsidR="0030119E" w:rsidRPr="00864F07" w:rsidRDefault="0030119E" w:rsidP="00B76DDE">
            <w:pPr>
              <w:rPr>
                <w:rFonts w:ascii="Arial" w:eastAsia="Times New Roman" w:hAnsi="Arial" w:cs="Arial"/>
                <w:color w:val="C00000"/>
                <w:sz w:val="16"/>
                <w:szCs w:val="16"/>
                <w:lang w:eastAsia="pl-PL"/>
              </w:rPr>
            </w:pPr>
            <w:r>
              <w:rPr>
                <w:rFonts w:ascii="Arial" w:eastAsia="Times New Roman" w:hAnsi="Arial" w:cs="Arial"/>
                <w:color w:val="C00000"/>
                <w:sz w:val="16"/>
                <w:szCs w:val="16"/>
                <w:lang w:eastAsia="pl-PL"/>
              </w:rPr>
              <w:t>C</w:t>
            </w:r>
            <w:r w:rsidRPr="00864F07">
              <w:rPr>
                <w:rFonts w:ascii="Arial" w:eastAsia="Times New Roman" w:hAnsi="Arial" w:cs="Arial"/>
                <w:color w:val="C00000"/>
                <w:sz w:val="16"/>
                <w:szCs w:val="16"/>
                <w:lang w:eastAsia="pl-PL"/>
              </w:rPr>
              <w:t>ałość dokumentu</w:t>
            </w:r>
          </w:p>
        </w:tc>
        <w:tc>
          <w:tcPr>
            <w:tcW w:w="912" w:type="pct"/>
            <w:hideMark/>
          </w:tcPr>
          <w:p w14:paraId="63358174" w14:textId="77777777" w:rsidR="0030119E" w:rsidRPr="00864F07" w:rsidRDefault="0030119E" w:rsidP="00B76DDE">
            <w:pPr>
              <w:rPr>
                <w:rFonts w:ascii="Arial" w:eastAsia="Times New Roman" w:hAnsi="Arial" w:cs="Arial"/>
                <w:color w:val="C00000"/>
                <w:sz w:val="16"/>
                <w:szCs w:val="16"/>
                <w:lang w:eastAsia="pl-PL"/>
              </w:rPr>
            </w:pPr>
            <w:r>
              <w:rPr>
                <w:rFonts w:ascii="Arial" w:eastAsia="Times New Roman" w:hAnsi="Arial" w:cs="Arial"/>
                <w:color w:val="C00000"/>
                <w:sz w:val="16"/>
                <w:szCs w:val="16"/>
                <w:lang w:eastAsia="pl-PL"/>
              </w:rPr>
              <w:t>D</w:t>
            </w:r>
            <w:r w:rsidRPr="00864F07">
              <w:rPr>
                <w:rFonts w:ascii="Arial" w:eastAsia="Times New Roman" w:hAnsi="Arial" w:cs="Arial"/>
                <w:color w:val="C00000"/>
                <w:sz w:val="16"/>
                <w:szCs w:val="16"/>
                <w:lang w:eastAsia="pl-PL"/>
              </w:rPr>
              <w:t>ane o zaludnieniu moglibyśmy pozyskać bardziej aktualne</w:t>
            </w:r>
          </w:p>
        </w:tc>
        <w:tc>
          <w:tcPr>
            <w:tcW w:w="469" w:type="pct"/>
            <w:noWrap/>
            <w:hideMark/>
          </w:tcPr>
          <w:p w14:paraId="16B43049"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Uwaga odrzucona</w:t>
            </w:r>
          </w:p>
        </w:tc>
        <w:tc>
          <w:tcPr>
            <w:tcW w:w="1112" w:type="pct"/>
            <w:hideMark/>
          </w:tcPr>
          <w:p w14:paraId="19AD1EA3"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Aktualność wykorzystanych danych dostostosowana jest do ich zestawienia z innymi zbiorami danych / analizami. Najbardziej aktualne dane demograficzne wykorzystane w Strategii to koniec 2021 r. Cześć danych dla spójności analiz (np. z danymi przestrzennymi lub prezentacją dla okresów pięcioletnich) przedstawiona na koniec 2020 r.</w:t>
            </w:r>
          </w:p>
        </w:tc>
      </w:tr>
      <w:tr w:rsidR="0030119E" w:rsidRPr="006E148E" w14:paraId="01A0EBB3" w14:textId="77777777" w:rsidTr="00B76DDE">
        <w:trPr>
          <w:trHeight w:val="1500"/>
        </w:trPr>
        <w:tc>
          <w:tcPr>
            <w:tcW w:w="135" w:type="pct"/>
            <w:noWrap/>
            <w:hideMark/>
          </w:tcPr>
          <w:p w14:paraId="57CC3F90"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53</w:t>
            </w:r>
          </w:p>
        </w:tc>
        <w:tc>
          <w:tcPr>
            <w:tcW w:w="773" w:type="pct"/>
            <w:hideMark/>
          </w:tcPr>
          <w:p w14:paraId="51AF545F"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Mapa 47 na stronie 78</w:t>
            </w:r>
          </w:p>
        </w:tc>
        <w:tc>
          <w:tcPr>
            <w:tcW w:w="966" w:type="pct"/>
            <w:hideMark/>
          </w:tcPr>
          <w:p w14:paraId="4E44B147"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Niewłaściwe zapisy w legendzie.</w:t>
            </w:r>
          </w:p>
        </w:tc>
        <w:tc>
          <w:tcPr>
            <w:tcW w:w="634" w:type="pct"/>
            <w:hideMark/>
          </w:tcPr>
          <w:p w14:paraId="3C51D8CB"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Granica ROF Granica gminy Działki z</w:t>
            </w:r>
            <w:r>
              <w:t> </w:t>
            </w:r>
            <w:r w:rsidRPr="004A7648">
              <w:rPr>
                <w:rFonts w:ascii="Arial" w:eastAsia="Times New Roman" w:hAnsi="Arial" w:cs="Arial"/>
                <w:color w:val="538135" w:themeColor="accent6" w:themeShade="BF"/>
                <w:sz w:val="16"/>
                <w:szCs w:val="16"/>
                <w:lang w:eastAsia="pl-PL"/>
              </w:rPr>
              <w:t>bezpośrednim  dostępem do sieci wodociągowej i kanalizacyjnej Działki znajdujące się w strefie 50 m  od sieci wodociągowej i kanalizacyjnej itd. itp.</w:t>
            </w:r>
          </w:p>
        </w:tc>
        <w:tc>
          <w:tcPr>
            <w:tcW w:w="912" w:type="pct"/>
            <w:hideMark/>
          </w:tcPr>
          <w:p w14:paraId="2AF6C215"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Złe zapisy w legendzie powodujące niejasny przekaz.</w:t>
            </w:r>
          </w:p>
        </w:tc>
        <w:tc>
          <w:tcPr>
            <w:tcW w:w="469" w:type="pct"/>
            <w:noWrap/>
            <w:hideMark/>
          </w:tcPr>
          <w:p w14:paraId="57806D67"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przyjęta</w:t>
            </w:r>
          </w:p>
        </w:tc>
        <w:tc>
          <w:tcPr>
            <w:tcW w:w="1112" w:type="pct"/>
            <w:hideMark/>
          </w:tcPr>
          <w:p w14:paraId="74F1F716" w14:textId="77777777" w:rsidR="0030119E" w:rsidRPr="006E148E" w:rsidRDefault="0030119E" w:rsidP="00B76DDE">
            <w:pPr>
              <w:rPr>
                <w:rFonts w:ascii="Arial" w:eastAsia="Times New Roman" w:hAnsi="Arial" w:cs="Arial"/>
                <w:color w:val="000000"/>
                <w:sz w:val="16"/>
                <w:szCs w:val="16"/>
                <w:lang w:eastAsia="pl-PL"/>
              </w:rPr>
            </w:pPr>
            <w:r w:rsidRPr="006E148E">
              <w:rPr>
                <w:rFonts w:ascii="Arial" w:eastAsia="Times New Roman" w:hAnsi="Arial" w:cs="Arial"/>
                <w:color w:val="000000"/>
                <w:sz w:val="16"/>
                <w:szCs w:val="16"/>
                <w:lang w:eastAsia="pl-PL"/>
              </w:rPr>
              <w:t> </w:t>
            </w:r>
          </w:p>
        </w:tc>
      </w:tr>
      <w:tr w:rsidR="0030119E" w:rsidRPr="006E148E" w14:paraId="4E7EFEC8" w14:textId="77777777" w:rsidTr="00B76DDE">
        <w:trPr>
          <w:trHeight w:val="1500"/>
        </w:trPr>
        <w:tc>
          <w:tcPr>
            <w:tcW w:w="135" w:type="pct"/>
            <w:noWrap/>
            <w:hideMark/>
          </w:tcPr>
          <w:p w14:paraId="157EEA4D"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54</w:t>
            </w:r>
          </w:p>
        </w:tc>
        <w:tc>
          <w:tcPr>
            <w:tcW w:w="773" w:type="pct"/>
            <w:hideMark/>
          </w:tcPr>
          <w:p w14:paraId="40EF4F42" w14:textId="77777777" w:rsidR="0030119E" w:rsidRPr="00EB750A" w:rsidRDefault="0030119E" w:rsidP="00B76DDE">
            <w:pPr>
              <w:rPr>
                <w:rFonts w:ascii="Arial" w:eastAsia="Times New Roman" w:hAnsi="Arial" w:cs="Arial"/>
                <w:color w:val="C00000"/>
                <w:sz w:val="16"/>
                <w:szCs w:val="16"/>
                <w:lang w:eastAsia="pl-PL"/>
              </w:rPr>
            </w:pPr>
            <w:r w:rsidRPr="00EB750A">
              <w:rPr>
                <w:rFonts w:ascii="Arial" w:eastAsia="Times New Roman" w:hAnsi="Arial" w:cs="Arial"/>
                <w:color w:val="C00000"/>
                <w:sz w:val="16"/>
                <w:szCs w:val="16"/>
                <w:lang w:eastAsia="pl-PL"/>
              </w:rPr>
              <w:t>Strategia przestrzenna (str. 27)</w:t>
            </w:r>
          </w:p>
        </w:tc>
        <w:tc>
          <w:tcPr>
            <w:tcW w:w="966" w:type="pct"/>
            <w:hideMark/>
          </w:tcPr>
          <w:p w14:paraId="37C080AA"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 xml:space="preserve">Ze względu na silnie pofałdowany teren, rozwój w gminach, takich jak Czudec, Lubenia, Tyczyn, Chmielnik zogniskowany jest głównie w dolinach i ma charakter liniowy. Pozostałe gminy nie są tak ograniczone przez czynniki morfologiczne i mają większą swobodę w kształtowaniu swojej przestrzeni </w:t>
            </w:r>
          </w:p>
        </w:tc>
        <w:tc>
          <w:tcPr>
            <w:tcW w:w="634" w:type="pct"/>
            <w:hideMark/>
          </w:tcPr>
          <w:p w14:paraId="6F14C848"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jednak w Lubeni obserwujemy dynamiczny rozwój osadnictwa na terenach które zostały uzbrojone w</w:t>
            </w:r>
            <w:r>
              <w:rPr>
                <w:rFonts w:ascii="Arial" w:eastAsia="Times New Roman" w:hAnsi="Arial" w:cs="Arial"/>
                <w:color w:val="C00000"/>
                <w:sz w:val="16"/>
                <w:szCs w:val="16"/>
                <w:lang w:eastAsia="pl-PL"/>
              </w:rPr>
              <w:t> </w:t>
            </w:r>
            <w:r w:rsidRPr="00864F07">
              <w:rPr>
                <w:rFonts w:ascii="Arial" w:eastAsia="Times New Roman" w:hAnsi="Arial" w:cs="Arial"/>
                <w:color w:val="C00000"/>
                <w:sz w:val="16"/>
                <w:szCs w:val="16"/>
                <w:lang w:eastAsia="pl-PL"/>
              </w:rPr>
              <w:t>sieć wodociągową</w:t>
            </w:r>
          </w:p>
        </w:tc>
        <w:tc>
          <w:tcPr>
            <w:tcW w:w="912" w:type="pct"/>
            <w:hideMark/>
          </w:tcPr>
          <w:p w14:paraId="0B5459C9"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jednak w Lubeni obserwujemy dynamiczny rozwój osadnictwa na terenach które zostały uzbrojone w sieć wodociągową</w:t>
            </w:r>
          </w:p>
        </w:tc>
        <w:tc>
          <w:tcPr>
            <w:tcW w:w="469" w:type="pct"/>
            <w:noWrap/>
            <w:hideMark/>
          </w:tcPr>
          <w:p w14:paraId="3E052F97"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Uwaga  odrzucona</w:t>
            </w:r>
          </w:p>
        </w:tc>
        <w:tc>
          <w:tcPr>
            <w:tcW w:w="1112" w:type="pct"/>
            <w:hideMark/>
          </w:tcPr>
          <w:p w14:paraId="67FF76D7"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 xml:space="preserve">Wskazany zapis zawarty jest w części diagnostycznej. Opisuje on stan zastany oparty o dane i w </w:t>
            </w:r>
            <w:r w:rsidRPr="00864F07">
              <w:rPr>
                <w:rFonts w:ascii="Arial" w:eastAsia="Times New Roman" w:hAnsi="Arial" w:cs="Arial"/>
                <w:color w:val="C00000"/>
                <w:sz w:val="16"/>
                <w:szCs w:val="16"/>
                <w:lang w:eastAsia="pl-PL"/>
              </w:rPr>
              <w:lastRenderedPageBreak/>
              <w:t xml:space="preserve">odniesieniu do sytuacji w ROF. </w:t>
            </w:r>
          </w:p>
        </w:tc>
      </w:tr>
      <w:tr w:rsidR="0030119E" w:rsidRPr="006E148E" w14:paraId="3FB5DA7F" w14:textId="77777777" w:rsidTr="00B76DDE">
        <w:trPr>
          <w:trHeight w:val="1500"/>
        </w:trPr>
        <w:tc>
          <w:tcPr>
            <w:tcW w:w="135" w:type="pct"/>
            <w:noWrap/>
            <w:hideMark/>
          </w:tcPr>
          <w:p w14:paraId="79010EFA"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lastRenderedPageBreak/>
              <w:t>55</w:t>
            </w:r>
          </w:p>
        </w:tc>
        <w:tc>
          <w:tcPr>
            <w:tcW w:w="773" w:type="pct"/>
            <w:hideMark/>
          </w:tcPr>
          <w:p w14:paraId="38A8823C" w14:textId="77777777" w:rsidR="0030119E" w:rsidRPr="00EB750A" w:rsidRDefault="0030119E" w:rsidP="00B76DDE">
            <w:pPr>
              <w:rPr>
                <w:rFonts w:ascii="Arial" w:eastAsia="Times New Roman" w:hAnsi="Arial" w:cs="Arial"/>
                <w:color w:val="C00000"/>
                <w:sz w:val="16"/>
                <w:szCs w:val="16"/>
                <w:lang w:eastAsia="pl-PL"/>
              </w:rPr>
            </w:pPr>
            <w:r w:rsidRPr="00EB750A">
              <w:rPr>
                <w:rFonts w:ascii="Arial" w:eastAsia="Times New Roman" w:hAnsi="Arial" w:cs="Arial"/>
                <w:color w:val="C00000"/>
                <w:sz w:val="16"/>
                <w:szCs w:val="16"/>
                <w:lang w:eastAsia="pl-PL"/>
              </w:rPr>
              <w:t>Strategia przestrzenna (str. 9,10)</w:t>
            </w:r>
          </w:p>
        </w:tc>
        <w:tc>
          <w:tcPr>
            <w:tcW w:w="966" w:type="pct"/>
            <w:hideMark/>
          </w:tcPr>
          <w:p w14:paraId="3399038D"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 xml:space="preserve">Jednak ogólna dynamika i forma rozwoju obszarów zabudowanych jest niezrównoważona w dłuższej perspektywie czasowej i odbywa się w sposób chaotyczny </w:t>
            </w:r>
          </w:p>
        </w:tc>
        <w:tc>
          <w:tcPr>
            <w:tcW w:w="634" w:type="pct"/>
            <w:hideMark/>
          </w:tcPr>
          <w:p w14:paraId="102A0434"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 xml:space="preserve">Jednak ogólna dynamika i forma rozwoju obszarów zabudowanych jest niezrównoważona w dłuższej perspektywie czasowej,  przez co zabudowa wydaje się mieć charakter nieregularny </w:t>
            </w:r>
          </w:p>
        </w:tc>
        <w:tc>
          <w:tcPr>
            <w:tcW w:w="912" w:type="pct"/>
            <w:hideMark/>
          </w:tcPr>
          <w:p w14:paraId="36EFF969"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Konieczność doprecyzowania zapisów</w:t>
            </w:r>
          </w:p>
        </w:tc>
        <w:tc>
          <w:tcPr>
            <w:tcW w:w="469" w:type="pct"/>
            <w:noWrap/>
            <w:hideMark/>
          </w:tcPr>
          <w:p w14:paraId="2F4005AA"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Uwaga odrzucona</w:t>
            </w:r>
          </w:p>
        </w:tc>
        <w:tc>
          <w:tcPr>
            <w:tcW w:w="1112" w:type="pct"/>
            <w:hideMark/>
          </w:tcPr>
          <w:p w14:paraId="46262067"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Istniejący zapis trafnie odzwierciedla realia rozwoju przestrzennego</w:t>
            </w:r>
          </w:p>
        </w:tc>
      </w:tr>
      <w:tr w:rsidR="0030119E" w:rsidRPr="006E148E" w14:paraId="11284D32" w14:textId="77777777" w:rsidTr="00B76DDE">
        <w:trPr>
          <w:trHeight w:val="600"/>
        </w:trPr>
        <w:tc>
          <w:tcPr>
            <w:tcW w:w="135" w:type="pct"/>
            <w:noWrap/>
            <w:hideMark/>
          </w:tcPr>
          <w:p w14:paraId="3E8C1420"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56</w:t>
            </w:r>
          </w:p>
        </w:tc>
        <w:tc>
          <w:tcPr>
            <w:tcW w:w="773" w:type="pct"/>
            <w:hideMark/>
          </w:tcPr>
          <w:p w14:paraId="1EECEF3C"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Strategia, str. 107</w:t>
            </w:r>
          </w:p>
        </w:tc>
        <w:tc>
          <w:tcPr>
            <w:tcW w:w="966" w:type="pct"/>
            <w:hideMark/>
          </w:tcPr>
          <w:p w14:paraId="02A2A1F3"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1. Założenia przewodnie SP ROF, 2. Schemat struktury przestrzennej ROF,</w:t>
            </w:r>
          </w:p>
        </w:tc>
        <w:tc>
          <w:tcPr>
            <w:tcW w:w="634" w:type="pct"/>
            <w:hideMark/>
          </w:tcPr>
          <w:p w14:paraId="342B8FE4"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1. Założenia przewodnie SP ROF. 2. Schemat struktury przestrzennej ROF.</w:t>
            </w:r>
          </w:p>
        </w:tc>
        <w:tc>
          <w:tcPr>
            <w:tcW w:w="912" w:type="pct"/>
            <w:hideMark/>
          </w:tcPr>
          <w:p w14:paraId="063BE28B"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na końcu ma być kropka</w:t>
            </w:r>
          </w:p>
        </w:tc>
        <w:tc>
          <w:tcPr>
            <w:tcW w:w="469" w:type="pct"/>
            <w:noWrap/>
            <w:hideMark/>
          </w:tcPr>
          <w:p w14:paraId="426EA844"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przyjęta</w:t>
            </w:r>
          </w:p>
        </w:tc>
        <w:tc>
          <w:tcPr>
            <w:tcW w:w="1112" w:type="pct"/>
            <w:hideMark/>
          </w:tcPr>
          <w:p w14:paraId="2A3A1444"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w:t>
            </w:r>
          </w:p>
        </w:tc>
      </w:tr>
      <w:tr w:rsidR="0030119E" w:rsidRPr="006E148E" w14:paraId="2931D571" w14:textId="77777777" w:rsidTr="00B76DDE">
        <w:trPr>
          <w:trHeight w:val="2100"/>
        </w:trPr>
        <w:tc>
          <w:tcPr>
            <w:tcW w:w="135" w:type="pct"/>
            <w:noWrap/>
            <w:hideMark/>
          </w:tcPr>
          <w:p w14:paraId="52263E7F"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57</w:t>
            </w:r>
          </w:p>
        </w:tc>
        <w:tc>
          <w:tcPr>
            <w:tcW w:w="773" w:type="pct"/>
            <w:hideMark/>
          </w:tcPr>
          <w:p w14:paraId="203864FB"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Strategia przestrzenna (str. 9)</w:t>
            </w:r>
          </w:p>
        </w:tc>
        <w:tc>
          <w:tcPr>
            <w:tcW w:w="966" w:type="pct"/>
            <w:hideMark/>
          </w:tcPr>
          <w:p w14:paraId="2E86B8AB"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xml:space="preserve">Część wzrostu obszaru zabudowanego jest związana ze zwiększeniem potencjału rozwojowego regionu, np. budowa autostrady A4, która poszerzyła możliwości komunikacyjne ROF i podniosła atrakcyjność inwestycyjną tego obszaru.  </w:t>
            </w:r>
          </w:p>
        </w:tc>
        <w:tc>
          <w:tcPr>
            <w:tcW w:w="634" w:type="pct"/>
            <w:hideMark/>
          </w:tcPr>
          <w:p w14:paraId="0167368A"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Część wzrostu obszaru zabudowanego jest związana ze zwiększeniem potencjału rozwojowego regionu, np. budowa autostrady A4, która poszerzyła możliwości komunikacyjne ROF i</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 xml:space="preserve">podniosła atrakcyjność inwestycyjną tego obszaru, kontynuacja budowy S19.  </w:t>
            </w:r>
          </w:p>
        </w:tc>
        <w:tc>
          <w:tcPr>
            <w:tcW w:w="912" w:type="pct"/>
            <w:hideMark/>
          </w:tcPr>
          <w:p w14:paraId="6FA40B5F"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Konieczność doprecyzowania zapisów</w:t>
            </w:r>
          </w:p>
        </w:tc>
        <w:tc>
          <w:tcPr>
            <w:tcW w:w="469" w:type="pct"/>
            <w:noWrap/>
            <w:hideMark/>
          </w:tcPr>
          <w:p w14:paraId="0355210B"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przyjęta</w:t>
            </w:r>
          </w:p>
        </w:tc>
        <w:tc>
          <w:tcPr>
            <w:tcW w:w="1112" w:type="pct"/>
            <w:hideMark/>
          </w:tcPr>
          <w:p w14:paraId="73E166CE"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w:t>
            </w:r>
          </w:p>
        </w:tc>
      </w:tr>
      <w:tr w:rsidR="0030119E" w:rsidRPr="006E148E" w14:paraId="7A451786" w14:textId="77777777" w:rsidTr="00B76DDE">
        <w:trPr>
          <w:trHeight w:val="1122"/>
        </w:trPr>
        <w:tc>
          <w:tcPr>
            <w:tcW w:w="135" w:type="pct"/>
            <w:noWrap/>
            <w:hideMark/>
          </w:tcPr>
          <w:p w14:paraId="77D60A1E"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58</w:t>
            </w:r>
          </w:p>
        </w:tc>
        <w:tc>
          <w:tcPr>
            <w:tcW w:w="773" w:type="pct"/>
            <w:hideMark/>
          </w:tcPr>
          <w:p w14:paraId="694F1855"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Strategia Przestrzenna Rzeszowskiego Obszaru Funkcjonalnego - zasady prowadzenia polityki przestrzennej ROF  Tabela 13</w:t>
            </w:r>
          </w:p>
        </w:tc>
        <w:tc>
          <w:tcPr>
            <w:tcW w:w="966" w:type="pct"/>
            <w:hideMark/>
          </w:tcPr>
          <w:p w14:paraId="1A656367"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Data uchwalenia studium Rzeszowa –2000 (2022)</w:t>
            </w:r>
          </w:p>
        </w:tc>
        <w:tc>
          <w:tcPr>
            <w:tcW w:w="634" w:type="pct"/>
            <w:hideMark/>
          </w:tcPr>
          <w:p w14:paraId="3EA316D2"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Data uchwalenia studium Rzeszowa –2000</w:t>
            </w:r>
          </w:p>
        </w:tc>
        <w:tc>
          <w:tcPr>
            <w:tcW w:w="912" w:type="pct"/>
            <w:hideMark/>
          </w:tcPr>
          <w:p w14:paraId="11AF5D2B"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Nowe studium nie zostało uchwalone nie przeszło konsultacji społecznych</w:t>
            </w:r>
          </w:p>
        </w:tc>
        <w:tc>
          <w:tcPr>
            <w:tcW w:w="469" w:type="pct"/>
            <w:noWrap/>
            <w:hideMark/>
          </w:tcPr>
          <w:p w14:paraId="0F95FD29"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przyjęta</w:t>
            </w:r>
          </w:p>
        </w:tc>
        <w:tc>
          <w:tcPr>
            <w:tcW w:w="1112" w:type="pct"/>
            <w:hideMark/>
          </w:tcPr>
          <w:p w14:paraId="081DCCC3"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w:t>
            </w:r>
          </w:p>
        </w:tc>
      </w:tr>
      <w:tr w:rsidR="0030119E" w:rsidRPr="006E148E" w14:paraId="15ADA0AF" w14:textId="77777777" w:rsidTr="00B76DDE">
        <w:trPr>
          <w:trHeight w:val="2691"/>
        </w:trPr>
        <w:tc>
          <w:tcPr>
            <w:tcW w:w="135" w:type="pct"/>
            <w:noWrap/>
            <w:hideMark/>
          </w:tcPr>
          <w:p w14:paraId="47A462D8"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lastRenderedPageBreak/>
              <w:t>59</w:t>
            </w:r>
          </w:p>
        </w:tc>
        <w:tc>
          <w:tcPr>
            <w:tcW w:w="773" w:type="pct"/>
            <w:hideMark/>
          </w:tcPr>
          <w:p w14:paraId="0870D95B" w14:textId="77777777" w:rsidR="0030119E" w:rsidRPr="00EB750A" w:rsidRDefault="0030119E" w:rsidP="00B76DDE">
            <w:pPr>
              <w:rPr>
                <w:rFonts w:ascii="Arial" w:eastAsia="Times New Roman" w:hAnsi="Arial" w:cs="Arial"/>
                <w:color w:val="C00000"/>
                <w:sz w:val="16"/>
                <w:szCs w:val="16"/>
                <w:lang w:eastAsia="pl-PL"/>
              </w:rPr>
            </w:pPr>
            <w:r w:rsidRPr="00EB750A">
              <w:rPr>
                <w:rFonts w:ascii="Arial" w:eastAsia="Times New Roman" w:hAnsi="Arial" w:cs="Arial"/>
                <w:color w:val="C00000"/>
                <w:sz w:val="16"/>
                <w:szCs w:val="16"/>
                <w:lang w:eastAsia="pl-PL"/>
              </w:rPr>
              <w:t>Strategia przestrzenna (str. 9)</w:t>
            </w:r>
          </w:p>
        </w:tc>
        <w:tc>
          <w:tcPr>
            <w:tcW w:w="966" w:type="pct"/>
            <w:hideMark/>
          </w:tcPr>
          <w:p w14:paraId="6C4F2636"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1. Strategia przestrzenna (str. 9) Rzeszowski Obszar Funkcjonalny (ROF) składa się z 13 gmin, czyli miasta Rzeszów, stolicy województwa podkarpackiego i</w:t>
            </w:r>
            <w:r>
              <w:rPr>
                <w:rFonts w:ascii="Arial" w:eastAsia="Times New Roman" w:hAnsi="Arial" w:cs="Arial"/>
                <w:color w:val="C00000"/>
                <w:sz w:val="16"/>
                <w:szCs w:val="16"/>
                <w:lang w:eastAsia="pl-PL"/>
              </w:rPr>
              <w:t> </w:t>
            </w:r>
            <w:r w:rsidRPr="00864F07">
              <w:rPr>
                <w:rFonts w:ascii="Arial" w:eastAsia="Times New Roman" w:hAnsi="Arial" w:cs="Arial"/>
                <w:color w:val="C00000"/>
                <w:sz w:val="16"/>
                <w:szCs w:val="16"/>
                <w:lang w:eastAsia="pl-PL"/>
              </w:rPr>
              <w:t>12 otaczających gmin (Mapa 1).1</w:t>
            </w:r>
            <w:r>
              <w:rPr>
                <w:rFonts w:ascii="Arial" w:eastAsia="Times New Roman" w:hAnsi="Arial" w:cs="Arial"/>
                <w:color w:val="C00000"/>
                <w:sz w:val="16"/>
                <w:szCs w:val="16"/>
                <w:lang w:eastAsia="pl-PL"/>
              </w:rPr>
              <w:t> </w:t>
            </w:r>
            <w:r w:rsidRPr="00864F07">
              <w:rPr>
                <w:rFonts w:ascii="Arial" w:eastAsia="Times New Roman" w:hAnsi="Arial" w:cs="Arial"/>
                <w:color w:val="C00000"/>
                <w:sz w:val="16"/>
                <w:szCs w:val="16"/>
                <w:lang w:eastAsia="pl-PL"/>
              </w:rPr>
              <w:t>Skład aglomeracji objęty tym opracowaniem to: Boguchwała, Chmielnik, Czarna, Czudec, Głogów Małopolski, Krasne, Lubenia, gmina Łańcut, miasto Łańcut, Rzeszów, Świlcza, Trzebownisko, Tyczyn. Gminy wraz ze Stowarzyszeniem ROF oraz Urzędem Marszałkowskim Województwa Podkarpackiego (UMWP) podjęły się innowacyjnego zadania opracowania Strategii Przestrzennej ROF, która ma wskazać kierunki rozwoju przestrzennego dla całej aglomeracji, w tym wskazać Strategiczne Obszary Rozwoju (SOR). Rzeszowski Obszar Funkcjonalny (ROF) składa się z</w:t>
            </w:r>
            <w:r>
              <w:rPr>
                <w:rFonts w:ascii="Arial" w:eastAsia="Times New Roman" w:hAnsi="Arial" w:cs="Arial"/>
                <w:color w:val="C00000"/>
                <w:sz w:val="16"/>
                <w:szCs w:val="16"/>
                <w:lang w:eastAsia="pl-PL"/>
              </w:rPr>
              <w:t> </w:t>
            </w:r>
            <w:r w:rsidRPr="00864F07">
              <w:rPr>
                <w:rFonts w:ascii="Arial" w:eastAsia="Times New Roman" w:hAnsi="Arial" w:cs="Arial"/>
                <w:color w:val="C00000"/>
                <w:sz w:val="16"/>
                <w:szCs w:val="16"/>
                <w:lang w:eastAsia="pl-PL"/>
              </w:rPr>
              <w:t xml:space="preserve">15 gmin, czyli miasta Rzeszów, stolicy województwa podkarpackiego i 14 otaczających gmin (Mapa 1).1 Skład aglomeracji objęty tym opracowaniem to: Boguchwała, Chmielnik, Czarna, Czudec, Głogów Małopolski, Krasne, Lubenia, gmina Łańcut, miasto Łańcut, Rzeszów, Świlcza, Trzebownisko, Tyczyn. Gminy wraz ze Stowarzyszeniem ROF oraz Urzędem Marszałkowskim Województwa Podkarpackiego (UMWP) podjęły się innowacyjnego zadania opracowania Strategii Przestrzennej ROF, która ma wskazać kierunki rozwoju przestrzennego dla całej aglomeracji, w tym wskazać Strategiczne Obszary Rozwoju (SOR).  </w:t>
            </w:r>
          </w:p>
        </w:tc>
        <w:tc>
          <w:tcPr>
            <w:tcW w:w="634" w:type="pct"/>
            <w:hideMark/>
          </w:tcPr>
          <w:p w14:paraId="3379E1A0"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 xml:space="preserve">Rzeszowski Obszar Funkcjonalny (ROF) składa się z 15 gmin, czyli miasta Rzeszów, stolicy województwa podkarpackiego i 14 otaczających gmin (Mapa 1).1 Skład aglomeracji objęty tym opracowaniem to: Boguchwała, Chmielnik, Czarna, Czudec, Głogów Małopolski, Krasne, Lubenia, gmina Łańcut, miasto Łańcut, Rzeszów, Świlcza, Trzebownisko, Tyczyn. Gminy wraz ze Stowarzyszeniem ROF oraz Urzędem Marszałkowskim Województwa Podkarpackiego (UMWP) podjęły się innowacyjnego zadania opracowania Strategii Przestrzennej ROF, która ma wskazać kierunki rozwoju przestrzennego dla całej aglomeracji, w tym wskazać Strategiczne Obszary Rozwoju (SOR). </w:t>
            </w:r>
          </w:p>
        </w:tc>
        <w:tc>
          <w:tcPr>
            <w:tcW w:w="912" w:type="pct"/>
            <w:hideMark/>
          </w:tcPr>
          <w:p w14:paraId="65D18247"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Konieczność doprecyzowania zapisów</w:t>
            </w:r>
          </w:p>
        </w:tc>
        <w:tc>
          <w:tcPr>
            <w:tcW w:w="469" w:type="pct"/>
            <w:noWrap/>
            <w:hideMark/>
          </w:tcPr>
          <w:p w14:paraId="317FBEC0"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Uwaga odrzucona</w:t>
            </w:r>
          </w:p>
        </w:tc>
        <w:tc>
          <w:tcPr>
            <w:tcW w:w="1112" w:type="pct"/>
            <w:hideMark/>
          </w:tcPr>
          <w:p w14:paraId="0CC5A73E"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Zapis jest doprecyzowany w</w:t>
            </w:r>
            <w:r>
              <w:rPr>
                <w:rFonts w:ascii="Arial" w:eastAsia="Times New Roman" w:hAnsi="Arial" w:cs="Arial"/>
                <w:color w:val="C00000"/>
                <w:sz w:val="16"/>
                <w:szCs w:val="16"/>
                <w:lang w:eastAsia="pl-PL"/>
              </w:rPr>
              <w:t> </w:t>
            </w:r>
            <w:r w:rsidRPr="00864F07">
              <w:rPr>
                <w:rFonts w:ascii="Arial" w:eastAsia="Times New Roman" w:hAnsi="Arial" w:cs="Arial"/>
                <w:color w:val="C00000"/>
                <w:sz w:val="16"/>
                <w:szCs w:val="16"/>
                <w:lang w:eastAsia="pl-PL"/>
              </w:rPr>
              <w:t>odnośniku w</w:t>
            </w:r>
            <w:r>
              <w:rPr>
                <w:rFonts w:ascii="Arial" w:eastAsia="Times New Roman" w:hAnsi="Arial" w:cs="Arial"/>
                <w:color w:val="C00000"/>
                <w:sz w:val="16"/>
                <w:szCs w:val="16"/>
                <w:lang w:eastAsia="pl-PL"/>
              </w:rPr>
              <w:t> </w:t>
            </w:r>
            <w:r w:rsidRPr="00864F07">
              <w:rPr>
                <w:rFonts w:ascii="Arial" w:eastAsia="Times New Roman" w:hAnsi="Arial" w:cs="Arial"/>
                <w:color w:val="C00000"/>
                <w:sz w:val="16"/>
                <w:szCs w:val="16"/>
                <w:lang w:eastAsia="pl-PL"/>
              </w:rPr>
              <w:t>dokumencie</w:t>
            </w:r>
          </w:p>
        </w:tc>
      </w:tr>
      <w:tr w:rsidR="0030119E" w:rsidRPr="006E148E" w14:paraId="35DBB3A1" w14:textId="77777777" w:rsidTr="00B76DDE">
        <w:trPr>
          <w:trHeight w:val="1800"/>
        </w:trPr>
        <w:tc>
          <w:tcPr>
            <w:tcW w:w="135" w:type="pct"/>
            <w:noWrap/>
            <w:hideMark/>
          </w:tcPr>
          <w:p w14:paraId="40FA2507"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lastRenderedPageBreak/>
              <w:t>60</w:t>
            </w:r>
          </w:p>
        </w:tc>
        <w:tc>
          <w:tcPr>
            <w:tcW w:w="773" w:type="pct"/>
            <w:hideMark/>
          </w:tcPr>
          <w:p w14:paraId="576B5402" w14:textId="77777777" w:rsidR="0030119E" w:rsidRPr="00EB750A" w:rsidRDefault="0030119E" w:rsidP="00B76DDE">
            <w:pPr>
              <w:rPr>
                <w:rFonts w:ascii="Arial" w:eastAsia="Times New Roman" w:hAnsi="Arial" w:cs="Arial"/>
                <w:color w:val="C00000"/>
                <w:sz w:val="16"/>
                <w:szCs w:val="16"/>
                <w:lang w:eastAsia="pl-PL"/>
              </w:rPr>
            </w:pPr>
            <w:r w:rsidRPr="00EB750A">
              <w:rPr>
                <w:rFonts w:ascii="Arial" w:eastAsia="Times New Roman" w:hAnsi="Arial" w:cs="Arial"/>
                <w:color w:val="C00000"/>
                <w:sz w:val="16"/>
                <w:szCs w:val="16"/>
                <w:lang w:eastAsia="pl-PL"/>
              </w:rPr>
              <w:t>Wytyczne dla funkcji (str. 9)</w:t>
            </w:r>
          </w:p>
        </w:tc>
        <w:tc>
          <w:tcPr>
            <w:tcW w:w="966" w:type="pct"/>
            <w:hideMark/>
          </w:tcPr>
          <w:p w14:paraId="4B82C218"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 xml:space="preserve">Zakaz odbudowy oraz zwiększania intensywności zabudowy istniejącej zabudowy, do rozważenia ewentualne usunięcie istniejących budynków. </w:t>
            </w:r>
          </w:p>
        </w:tc>
        <w:tc>
          <w:tcPr>
            <w:tcW w:w="634" w:type="pct"/>
            <w:hideMark/>
          </w:tcPr>
          <w:p w14:paraId="725CE5BD"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Zakaz odbudowy oraz zwiększania intensywności istniejącej zabudowy.</w:t>
            </w:r>
          </w:p>
        </w:tc>
        <w:tc>
          <w:tcPr>
            <w:tcW w:w="912" w:type="pct"/>
            <w:hideMark/>
          </w:tcPr>
          <w:p w14:paraId="70E66763"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Konieczność doprecyzowania zapisów</w:t>
            </w:r>
          </w:p>
        </w:tc>
        <w:tc>
          <w:tcPr>
            <w:tcW w:w="469" w:type="pct"/>
            <w:noWrap/>
            <w:hideMark/>
          </w:tcPr>
          <w:p w14:paraId="5219382D"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Uwaga odrzucona</w:t>
            </w:r>
          </w:p>
        </w:tc>
        <w:tc>
          <w:tcPr>
            <w:tcW w:w="1112" w:type="pct"/>
            <w:hideMark/>
          </w:tcPr>
          <w:p w14:paraId="2C8CEFE3"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Załącznik dotyczący Dobrych Praktyk ma charakter rekomendacji, a nie ustaleń wiążących. Jego zapisy nie blokują możliwości inwestycyjnych a jedynie sugerują najbardziej optymalne rozwiązania.</w:t>
            </w:r>
          </w:p>
        </w:tc>
      </w:tr>
      <w:tr w:rsidR="0030119E" w:rsidRPr="006E148E" w14:paraId="175A955D" w14:textId="77777777" w:rsidTr="00B76DDE">
        <w:trPr>
          <w:trHeight w:val="600"/>
        </w:trPr>
        <w:tc>
          <w:tcPr>
            <w:tcW w:w="135" w:type="pct"/>
            <w:noWrap/>
            <w:hideMark/>
          </w:tcPr>
          <w:p w14:paraId="4886EB00"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61</w:t>
            </w:r>
          </w:p>
        </w:tc>
        <w:tc>
          <w:tcPr>
            <w:tcW w:w="773" w:type="pct"/>
            <w:hideMark/>
          </w:tcPr>
          <w:p w14:paraId="7AF22BB9"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Mapa 41 na stronie 68</w:t>
            </w:r>
          </w:p>
        </w:tc>
        <w:tc>
          <w:tcPr>
            <w:tcW w:w="966" w:type="pct"/>
            <w:hideMark/>
          </w:tcPr>
          <w:p w14:paraId="37845869"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Nieczytelna mapa (mapy)</w:t>
            </w:r>
          </w:p>
        </w:tc>
        <w:tc>
          <w:tcPr>
            <w:tcW w:w="634" w:type="pct"/>
            <w:hideMark/>
          </w:tcPr>
          <w:p w14:paraId="6B4085E4"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Sprawić aby mapy były czytelne (zmienić skalę i rozdzielczość mapy oraz danych).</w:t>
            </w:r>
          </w:p>
        </w:tc>
        <w:tc>
          <w:tcPr>
            <w:tcW w:w="912" w:type="pct"/>
            <w:hideMark/>
          </w:tcPr>
          <w:p w14:paraId="255D5C30"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Nieczytelna mapa.</w:t>
            </w:r>
          </w:p>
        </w:tc>
        <w:tc>
          <w:tcPr>
            <w:tcW w:w="469" w:type="pct"/>
            <w:noWrap/>
            <w:hideMark/>
          </w:tcPr>
          <w:p w14:paraId="09A667B2"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przyjęta</w:t>
            </w:r>
          </w:p>
        </w:tc>
        <w:tc>
          <w:tcPr>
            <w:tcW w:w="1112" w:type="pct"/>
            <w:hideMark/>
          </w:tcPr>
          <w:p w14:paraId="4FE4CB5D"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w:t>
            </w:r>
          </w:p>
        </w:tc>
      </w:tr>
      <w:tr w:rsidR="0030119E" w:rsidRPr="006E148E" w14:paraId="0E924AAF" w14:textId="77777777" w:rsidTr="00B76DDE">
        <w:trPr>
          <w:trHeight w:val="1200"/>
        </w:trPr>
        <w:tc>
          <w:tcPr>
            <w:tcW w:w="135" w:type="pct"/>
            <w:noWrap/>
            <w:hideMark/>
          </w:tcPr>
          <w:p w14:paraId="0920DDD1"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62</w:t>
            </w:r>
          </w:p>
        </w:tc>
        <w:tc>
          <w:tcPr>
            <w:tcW w:w="773" w:type="pct"/>
            <w:hideMark/>
          </w:tcPr>
          <w:p w14:paraId="4CEA43E9"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Strategia Przestrzenna Rzeszowskiego Obszaru Funkcjonalnego  3.1.1. /strona 12/</w:t>
            </w:r>
          </w:p>
        </w:tc>
        <w:tc>
          <w:tcPr>
            <w:tcW w:w="966" w:type="pct"/>
            <w:hideMark/>
          </w:tcPr>
          <w:p w14:paraId="523C2932"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Plan Zagospodarowania Przestrzennego Województwa Podkarpackiego</w:t>
            </w:r>
          </w:p>
        </w:tc>
        <w:tc>
          <w:tcPr>
            <w:tcW w:w="634" w:type="pct"/>
            <w:hideMark/>
          </w:tcPr>
          <w:p w14:paraId="69053E0D"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xml:space="preserve">Plan Zagospodarowania Przestrzennego Województwa Podkarpackiego – Perspektywa 2030 </w:t>
            </w:r>
          </w:p>
        </w:tc>
        <w:tc>
          <w:tcPr>
            <w:tcW w:w="912" w:type="pct"/>
            <w:hideMark/>
          </w:tcPr>
          <w:p w14:paraId="092A5F3A"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Niepełna nazwa dokumentu – należy uzupełnić zapis</w:t>
            </w:r>
          </w:p>
        </w:tc>
        <w:tc>
          <w:tcPr>
            <w:tcW w:w="469" w:type="pct"/>
            <w:noWrap/>
            <w:hideMark/>
          </w:tcPr>
          <w:p w14:paraId="3993FA21"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przyjęta</w:t>
            </w:r>
          </w:p>
        </w:tc>
        <w:tc>
          <w:tcPr>
            <w:tcW w:w="1112" w:type="pct"/>
            <w:hideMark/>
          </w:tcPr>
          <w:p w14:paraId="7CEF9774"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w:t>
            </w:r>
          </w:p>
        </w:tc>
      </w:tr>
      <w:tr w:rsidR="0030119E" w:rsidRPr="006E148E" w14:paraId="33050DB5" w14:textId="77777777" w:rsidTr="00B76DDE">
        <w:trPr>
          <w:trHeight w:val="2400"/>
        </w:trPr>
        <w:tc>
          <w:tcPr>
            <w:tcW w:w="135" w:type="pct"/>
            <w:noWrap/>
            <w:hideMark/>
          </w:tcPr>
          <w:p w14:paraId="1D47D3B3"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63</w:t>
            </w:r>
          </w:p>
        </w:tc>
        <w:tc>
          <w:tcPr>
            <w:tcW w:w="773" w:type="pct"/>
            <w:hideMark/>
          </w:tcPr>
          <w:p w14:paraId="67912F60"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Wytyczne dla funkcji (str. 6)</w:t>
            </w:r>
          </w:p>
        </w:tc>
        <w:tc>
          <w:tcPr>
            <w:tcW w:w="966" w:type="pct"/>
            <w:hideMark/>
          </w:tcPr>
          <w:p w14:paraId="47D35C4D"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xml:space="preserve">Pożądane jest, aby inwestorzy podejmujący inwestycje na obszarach, na których nie obowiązują jeszcze plany miejscowy zapewniające zachowanie, wykształcenie lub przywrócenie ładu przestrzennego, powstrzymywali się od działań inwestycyjnych godzących w ład przestrzenny oraz reguły zrównoważonego rozwoju. </w:t>
            </w:r>
          </w:p>
        </w:tc>
        <w:tc>
          <w:tcPr>
            <w:tcW w:w="634" w:type="pct"/>
            <w:hideMark/>
          </w:tcPr>
          <w:p w14:paraId="1288DB6E"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xml:space="preserve">Pożądane jest, aby inwestorzy podejmujący inwestycje na obszarach, na których nie obowiązują jeszcze plany miejscowe zapewniające zachowanie, wykształcenie lub przywrócenie ładu przestrzennego, powstrzymywali się od działań inwestycyjnych godzących w ład przestrzenny oraz reguły </w:t>
            </w:r>
            <w:r w:rsidRPr="004A7648">
              <w:rPr>
                <w:rFonts w:ascii="Arial" w:eastAsia="Times New Roman" w:hAnsi="Arial" w:cs="Arial"/>
                <w:color w:val="538135" w:themeColor="accent6" w:themeShade="BF"/>
                <w:sz w:val="16"/>
                <w:szCs w:val="16"/>
                <w:lang w:eastAsia="pl-PL"/>
              </w:rPr>
              <w:lastRenderedPageBreak/>
              <w:t xml:space="preserve">zrównoważonego rozwoju. </w:t>
            </w:r>
          </w:p>
        </w:tc>
        <w:tc>
          <w:tcPr>
            <w:tcW w:w="912" w:type="pct"/>
            <w:hideMark/>
          </w:tcPr>
          <w:p w14:paraId="2756BC31"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lastRenderedPageBreak/>
              <w:t>Konieczność doprecyzowania zapisów</w:t>
            </w:r>
          </w:p>
        </w:tc>
        <w:tc>
          <w:tcPr>
            <w:tcW w:w="469" w:type="pct"/>
            <w:noWrap/>
            <w:hideMark/>
          </w:tcPr>
          <w:p w14:paraId="457E643D"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przyjęta</w:t>
            </w:r>
          </w:p>
        </w:tc>
        <w:tc>
          <w:tcPr>
            <w:tcW w:w="1112" w:type="pct"/>
            <w:hideMark/>
          </w:tcPr>
          <w:p w14:paraId="1CD85A18"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w:t>
            </w:r>
          </w:p>
        </w:tc>
      </w:tr>
      <w:tr w:rsidR="0030119E" w:rsidRPr="006E148E" w14:paraId="5B28A205" w14:textId="77777777" w:rsidTr="00B76DDE">
        <w:trPr>
          <w:trHeight w:val="900"/>
        </w:trPr>
        <w:tc>
          <w:tcPr>
            <w:tcW w:w="135" w:type="pct"/>
            <w:noWrap/>
            <w:hideMark/>
          </w:tcPr>
          <w:p w14:paraId="63EB9B10" w14:textId="77777777" w:rsidR="0030119E" w:rsidRPr="0043166B" w:rsidRDefault="0030119E" w:rsidP="00B76DDE">
            <w:pPr>
              <w:rPr>
                <w:rFonts w:ascii="Arial" w:eastAsia="Times New Roman" w:hAnsi="Arial" w:cs="Arial"/>
                <w:color w:val="C00000"/>
                <w:sz w:val="16"/>
                <w:szCs w:val="16"/>
                <w:lang w:eastAsia="pl-PL"/>
              </w:rPr>
            </w:pPr>
            <w:r w:rsidRPr="0043166B">
              <w:rPr>
                <w:rFonts w:ascii="Arial" w:eastAsia="Times New Roman" w:hAnsi="Arial" w:cs="Arial"/>
                <w:color w:val="C00000"/>
                <w:sz w:val="16"/>
                <w:szCs w:val="16"/>
                <w:lang w:eastAsia="pl-PL"/>
              </w:rPr>
              <w:t>64</w:t>
            </w:r>
          </w:p>
        </w:tc>
        <w:tc>
          <w:tcPr>
            <w:tcW w:w="773" w:type="pct"/>
            <w:hideMark/>
          </w:tcPr>
          <w:p w14:paraId="60A8AB7F" w14:textId="77777777" w:rsidR="0030119E" w:rsidRPr="00EB750A" w:rsidRDefault="0030119E" w:rsidP="00B76DDE">
            <w:pPr>
              <w:rPr>
                <w:rFonts w:ascii="Arial" w:eastAsia="Times New Roman" w:hAnsi="Arial" w:cs="Arial"/>
                <w:color w:val="C00000"/>
                <w:sz w:val="16"/>
                <w:szCs w:val="16"/>
                <w:lang w:eastAsia="pl-PL"/>
              </w:rPr>
            </w:pPr>
            <w:r w:rsidRPr="00EB750A">
              <w:rPr>
                <w:rFonts w:ascii="Arial" w:eastAsia="Times New Roman" w:hAnsi="Arial" w:cs="Arial"/>
                <w:color w:val="C00000"/>
                <w:sz w:val="16"/>
                <w:szCs w:val="16"/>
                <w:lang w:eastAsia="pl-PL"/>
              </w:rPr>
              <w:t>Strategia ROF Gmina Łańcut mapa 20166</w:t>
            </w:r>
          </w:p>
        </w:tc>
        <w:tc>
          <w:tcPr>
            <w:tcW w:w="966" w:type="pct"/>
            <w:hideMark/>
          </w:tcPr>
          <w:p w14:paraId="41C81C8D" w14:textId="77777777" w:rsidR="0030119E" w:rsidRPr="0043166B" w:rsidRDefault="0030119E" w:rsidP="00B76DDE">
            <w:pPr>
              <w:rPr>
                <w:rFonts w:ascii="Arial" w:eastAsia="Times New Roman" w:hAnsi="Arial" w:cs="Arial"/>
                <w:color w:val="C00000"/>
                <w:sz w:val="16"/>
                <w:szCs w:val="16"/>
                <w:lang w:eastAsia="pl-PL"/>
              </w:rPr>
            </w:pPr>
            <w:r w:rsidRPr="0043166B">
              <w:rPr>
                <w:rFonts w:ascii="Arial" w:eastAsia="Times New Roman" w:hAnsi="Arial" w:cs="Arial"/>
                <w:color w:val="C00000"/>
                <w:sz w:val="16"/>
                <w:szCs w:val="16"/>
                <w:lang w:eastAsia="pl-PL"/>
              </w:rPr>
              <w:t>Mapa wynikowa będąca podsumowaniem analiz jest nieczytelna, zawiera zbyt dużo treści informacyjnych i ciężko z niej wyłowić zasadniczą treść co jest planowane przeznaczenie terenów.</w:t>
            </w:r>
          </w:p>
        </w:tc>
        <w:tc>
          <w:tcPr>
            <w:tcW w:w="634" w:type="pct"/>
            <w:hideMark/>
          </w:tcPr>
          <w:p w14:paraId="34FC18E7" w14:textId="77777777" w:rsidR="0030119E" w:rsidRPr="0043166B" w:rsidRDefault="0030119E" w:rsidP="00B76DDE">
            <w:pPr>
              <w:rPr>
                <w:rFonts w:ascii="Arial" w:eastAsia="Times New Roman" w:hAnsi="Arial" w:cs="Arial"/>
                <w:color w:val="C00000"/>
                <w:sz w:val="16"/>
                <w:szCs w:val="16"/>
                <w:lang w:eastAsia="pl-PL"/>
              </w:rPr>
            </w:pPr>
            <w:r w:rsidRPr="0043166B">
              <w:rPr>
                <w:rFonts w:ascii="Arial" w:eastAsia="Times New Roman" w:hAnsi="Arial" w:cs="Arial"/>
                <w:color w:val="C00000"/>
                <w:sz w:val="16"/>
                <w:szCs w:val="16"/>
                <w:lang w:eastAsia="pl-PL"/>
              </w:rPr>
              <w:t xml:space="preserve">Usunięcie treści informacyjnych </w:t>
            </w:r>
          </w:p>
        </w:tc>
        <w:tc>
          <w:tcPr>
            <w:tcW w:w="912" w:type="pct"/>
            <w:hideMark/>
          </w:tcPr>
          <w:p w14:paraId="46541AED" w14:textId="77777777" w:rsidR="0030119E" w:rsidRPr="0043166B" w:rsidRDefault="0030119E" w:rsidP="00B76DDE">
            <w:pPr>
              <w:rPr>
                <w:rFonts w:ascii="Arial" w:eastAsia="Times New Roman" w:hAnsi="Arial" w:cs="Arial"/>
                <w:color w:val="C00000"/>
                <w:sz w:val="16"/>
                <w:szCs w:val="16"/>
                <w:lang w:eastAsia="pl-PL"/>
              </w:rPr>
            </w:pPr>
            <w:r w:rsidRPr="0043166B">
              <w:rPr>
                <w:rFonts w:ascii="Arial" w:eastAsia="Times New Roman" w:hAnsi="Arial" w:cs="Arial"/>
                <w:color w:val="C00000"/>
                <w:sz w:val="16"/>
                <w:szCs w:val="16"/>
                <w:lang w:eastAsia="pl-PL"/>
              </w:rPr>
              <w:t>Uzyskanie większej przejrzystości wyników analiz</w:t>
            </w:r>
          </w:p>
        </w:tc>
        <w:tc>
          <w:tcPr>
            <w:tcW w:w="469" w:type="pct"/>
            <w:noWrap/>
            <w:hideMark/>
          </w:tcPr>
          <w:p w14:paraId="2399DB1A" w14:textId="77777777" w:rsidR="0030119E" w:rsidRPr="0043166B" w:rsidRDefault="0030119E" w:rsidP="00B76DDE">
            <w:pPr>
              <w:rPr>
                <w:rFonts w:ascii="Arial" w:eastAsia="Times New Roman" w:hAnsi="Arial" w:cs="Arial"/>
                <w:color w:val="C00000"/>
                <w:sz w:val="16"/>
                <w:szCs w:val="16"/>
                <w:lang w:eastAsia="pl-PL"/>
              </w:rPr>
            </w:pPr>
            <w:r w:rsidRPr="0043166B">
              <w:rPr>
                <w:rFonts w:ascii="Arial" w:eastAsia="Times New Roman" w:hAnsi="Arial" w:cs="Arial"/>
                <w:color w:val="C00000"/>
                <w:sz w:val="16"/>
                <w:szCs w:val="16"/>
                <w:lang w:eastAsia="pl-PL"/>
              </w:rPr>
              <w:t>Uwaga odrzucona</w:t>
            </w:r>
          </w:p>
        </w:tc>
        <w:tc>
          <w:tcPr>
            <w:tcW w:w="1112" w:type="pct"/>
            <w:hideMark/>
          </w:tcPr>
          <w:p w14:paraId="60774897" w14:textId="77777777" w:rsidR="0030119E" w:rsidRPr="0043166B" w:rsidRDefault="0030119E" w:rsidP="00B76DDE">
            <w:pPr>
              <w:rPr>
                <w:rFonts w:ascii="Arial" w:eastAsia="Times New Roman" w:hAnsi="Arial" w:cs="Arial"/>
                <w:color w:val="C00000"/>
                <w:sz w:val="16"/>
                <w:szCs w:val="16"/>
                <w:lang w:eastAsia="pl-PL"/>
              </w:rPr>
            </w:pPr>
            <w:r w:rsidRPr="0043166B">
              <w:rPr>
                <w:rFonts w:ascii="Arial" w:eastAsia="Times New Roman" w:hAnsi="Arial" w:cs="Arial"/>
                <w:color w:val="C00000"/>
                <w:sz w:val="16"/>
                <w:szCs w:val="16"/>
                <w:lang w:eastAsia="pl-PL"/>
              </w:rPr>
              <w:t>Uwaga nie jest jasna, nie proponuje rozwiązania, ani nie wskazuje konkretnego problemu. Kroki prowadzące do powstania mapy wynikowej są zaprezentowane na wcześniejszych mapach.</w:t>
            </w:r>
          </w:p>
        </w:tc>
      </w:tr>
      <w:tr w:rsidR="0030119E" w:rsidRPr="006E148E" w14:paraId="4E7D3230" w14:textId="77777777" w:rsidTr="00B76DDE">
        <w:trPr>
          <w:trHeight w:val="695"/>
        </w:trPr>
        <w:tc>
          <w:tcPr>
            <w:tcW w:w="135" w:type="pct"/>
            <w:noWrap/>
            <w:hideMark/>
          </w:tcPr>
          <w:p w14:paraId="40DC7980"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65</w:t>
            </w:r>
          </w:p>
        </w:tc>
        <w:tc>
          <w:tcPr>
            <w:tcW w:w="773" w:type="pct"/>
            <w:hideMark/>
          </w:tcPr>
          <w:p w14:paraId="652DFB9D"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Strategia Przestrzenna Rzeszowskiego 3.1.1. /strona 12/</w:t>
            </w:r>
          </w:p>
        </w:tc>
        <w:tc>
          <w:tcPr>
            <w:tcW w:w="966" w:type="pct"/>
            <w:hideMark/>
          </w:tcPr>
          <w:p w14:paraId="301AA741"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Strategia Rozwoju Województwa</w:t>
            </w:r>
          </w:p>
        </w:tc>
        <w:tc>
          <w:tcPr>
            <w:tcW w:w="634" w:type="pct"/>
            <w:hideMark/>
          </w:tcPr>
          <w:p w14:paraId="098F2DB3"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Strategia Rozwoju Województwa</w:t>
            </w:r>
          </w:p>
        </w:tc>
        <w:tc>
          <w:tcPr>
            <w:tcW w:w="912" w:type="pct"/>
            <w:hideMark/>
          </w:tcPr>
          <w:p w14:paraId="54D8F1A3"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Niepełna nazwa dokumentu – należy uzupełnić zapis</w:t>
            </w:r>
          </w:p>
        </w:tc>
        <w:tc>
          <w:tcPr>
            <w:tcW w:w="469" w:type="pct"/>
            <w:noWrap/>
            <w:hideMark/>
          </w:tcPr>
          <w:p w14:paraId="21BACA3E"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przyjęta</w:t>
            </w:r>
          </w:p>
        </w:tc>
        <w:tc>
          <w:tcPr>
            <w:tcW w:w="1112" w:type="pct"/>
            <w:hideMark/>
          </w:tcPr>
          <w:p w14:paraId="15ED5FB4"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w:t>
            </w:r>
          </w:p>
        </w:tc>
      </w:tr>
      <w:tr w:rsidR="0030119E" w:rsidRPr="006E148E" w14:paraId="6B2FA32D" w14:textId="77777777" w:rsidTr="00B76DDE">
        <w:trPr>
          <w:trHeight w:val="1500"/>
        </w:trPr>
        <w:tc>
          <w:tcPr>
            <w:tcW w:w="135" w:type="pct"/>
            <w:noWrap/>
            <w:hideMark/>
          </w:tcPr>
          <w:p w14:paraId="33FB4550"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66</w:t>
            </w:r>
          </w:p>
        </w:tc>
        <w:tc>
          <w:tcPr>
            <w:tcW w:w="773" w:type="pct"/>
            <w:hideMark/>
          </w:tcPr>
          <w:p w14:paraId="499EDACA"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Wytyczne dla funkcji (str. 6)</w:t>
            </w:r>
          </w:p>
        </w:tc>
        <w:tc>
          <w:tcPr>
            <w:tcW w:w="966" w:type="pct"/>
            <w:hideMark/>
          </w:tcPr>
          <w:p w14:paraId="6E3C5138"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Gminy kształtując przeznaczenie i</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zagospodarowanie terenu, zgodnie z</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zasadami ładu przestrzennego i</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 xml:space="preserve">zrównoważonego rozwój, powinny kierować się następującym podejściem: </w:t>
            </w:r>
          </w:p>
        </w:tc>
        <w:tc>
          <w:tcPr>
            <w:tcW w:w="634" w:type="pct"/>
            <w:hideMark/>
          </w:tcPr>
          <w:p w14:paraId="1B04C962"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Gminy kształtując przeznaczenie i</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zagospodarowanie terenu, zgodnie z zasadami ładu przestrzennego i</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 xml:space="preserve">zrównoważonego rozwoju, powinny kierować się następującym podejściem: </w:t>
            </w:r>
          </w:p>
        </w:tc>
        <w:tc>
          <w:tcPr>
            <w:tcW w:w="912" w:type="pct"/>
            <w:hideMark/>
          </w:tcPr>
          <w:p w14:paraId="21AE67C8"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xml:space="preserve">Konieczność doprecyzowania zapisów </w:t>
            </w:r>
          </w:p>
        </w:tc>
        <w:tc>
          <w:tcPr>
            <w:tcW w:w="469" w:type="pct"/>
            <w:noWrap/>
            <w:hideMark/>
          </w:tcPr>
          <w:p w14:paraId="3AD01975"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przyjęta</w:t>
            </w:r>
          </w:p>
        </w:tc>
        <w:tc>
          <w:tcPr>
            <w:tcW w:w="1112" w:type="pct"/>
            <w:hideMark/>
          </w:tcPr>
          <w:p w14:paraId="5C6D6103"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w:t>
            </w:r>
          </w:p>
        </w:tc>
      </w:tr>
      <w:tr w:rsidR="0030119E" w:rsidRPr="006E148E" w14:paraId="466EA0A1" w14:textId="77777777" w:rsidTr="00B76DDE">
        <w:trPr>
          <w:trHeight w:val="900"/>
        </w:trPr>
        <w:tc>
          <w:tcPr>
            <w:tcW w:w="135" w:type="pct"/>
            <w:noWrap/>
            <w:hideMark/>
          </w:tcPr>
          <w:p w14:paraId="1D93F58D"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lastRenderedPageBreak/>
              <w:t>67</w:t>
            </w:r>
          </w:p>
        </w:tc>
        <w:tc>
          <w:tcPr>
            <w:tcW w:w="773" w:type="pct"/>
            <w:hideMark/>
          </w:tcPr>
          <w:p w14:paraId="503FF3F8"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Wytyczne dla funkcji (str. 4)</w:t>
            </w:r>
          </w:p>
        </w:tc>
        <w:tc>
          <w:tcPr>
            <w:tcW w:w="966" w:type="pct"/>
            <w:hideMark/>
          </w:tcPr>
          <w:p w14:paraId="407F5174"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xml:space="preserve">Teren ROF z punktu widzenia logiki strategii podzielić można na poniżej wyróżnione sześć typy obszarów </w:t>
            </w:r>
          </w:p>
        </w:tc>
        <w:tc>
          <w:tcPr>
            <w:tcW w:w="634" w:type="pct"/>
            <w:hideMark/>
          </w:tcPr>
          <w:p w14:paraId="6F64993E"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xml:space="preserve">Teren ROF z punktu widzenia logiki strategii podzielić można na poniżej wyróżnione sześć typów obszarów. </w:t>
            </w:r>
          </w:p>
        </w:tc>
        <w:tc>
          <w:tcPr>
            <w:tcW w:w="912" w:type="pct"/>
            <w:hideMark/>
          </w:tcPr>
          <w:p w14:paraId="0157D205"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xml:space="preserve">Konieczność doprecyzowania zapisów </w:t>
            </w:r>
          </w:p>
        </w:tc>
        <w:tc>
          <w:tcPr>
            <w:tcW w:w="469" w:type="pct"/>
            <w:noWrap/>
            <w:hideMark/>
          </w:tcPr>
          <w:p w14:paraId="2120ABE9"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przyjęta</w:t>
            </w:r>
          </w:p>
        </w:tc>
        <w:tc>
          <w:tcPr>
            <w:tcW w:w="1112" w:type="pct"/>
            <w:hideMark/>
          </w:tcPr>
          <w:p w14:paraId="7D6FD5EB"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w:t>
            </w:r>
          </w:p>
        </w:tc>
      </w:tr>
      <w:tr w:rsidR="0030119E" w:rsidRPr="006E148E" w14:paraId="4E09C399" w14:textId="77777777" w:rsidTr="00B76DDE">
        <w:trPr>
          <w:trHeight w:val="1500"/>
        </w:trPr>
        <w:tc>
          <w:tcPr>
            <w:tcW w:w="135" w:type="pct"/>
            <w:noWrap/>
            <w:hideMark/>
          </w:tcPr>
          <w:p w14:paraId="1D151349"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68</w:t>
            </w:r>
          </w:p>
        </w:tc>
        <w:tc>
          <w:tcPr>
            <w:tcW w:w="773" w:type="pct"/>
            <w:hideMark/>
          </w:tcPr>
          <w:p w14:paraId="4C91A658"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Syntetyczny opis gmin (str. 35)</w:t>
            </w:r>
          </w:p>
        </w:tc>
        <w:tc>
          <w:tcPr>
            <w:tcW w:w="966" w:type="pct"/>
            <w:hideMark/>
          </w:tcPr>
          <w:p w14:paraId="0AA75B1C"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Wobec znikomego pokrycia planistycznego gminy, zdecydowana większość procesów w zakresie zagospodarowania przestrzennego opiera się o</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 xml:space="preserve">decyzje o warunkach zabudowy (DWZ). </w:t>
            </w:r>
          </w:p>
        </w:tc>
        <w:tc>
          <w:tcPr>
            <w:tcW w:w="634" w:type="pct"/>
            <w:hideMark/>
          </w:tcPr>
          <w:p w14:paraId="515EEC2E"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Wobec znikomego pokrycia planistycznego gminy, zdecydowana większość procesów w</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zakresie zagospodarowania przestrzennego opiera się na decyzjach o</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 xml:space="preserve">warunkach zabudowy (DWZ). </w:t>
            </w:r>
          </w:p>
        </w:tc>
        <w:tc>
          <w:tcPr>
            <w:tcW w:w="912" w:type="pct"/>
            <w:hideMark/>
          </w:tcPr>
          <w:p w14:paraId="41978497"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Konieczność doprecyzowania zapisów</w:t>
            </w:r>
          </w:p>
        </w:tc>
        <w:tc>
          <w:tcPr>
            <w:tcW w:w="469" w:type="pct"/>
            <w:noWrap/>
            <w:hideMark/>
          </w:tcPr>
          <w:p w14:paraId="6CC67390"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przyjęta</w:t>
            </w:r>
          </w:p>
        </w:tc>
        <w:tc>
          <w:tcPr>
            <w:tcW w:w="1112" w:type="pct"/>
            <w:hideMark/>
          </w:tcPr>
          <w:p w14:paraId="144C4BEF"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w:t>
            </w:r>
          </w:p>
        </w:tc>
      </w:tr>
      <w:tr w:rsidR="0030119E" w:rsidRPr="006E148E" w14:paraId="5930270A" w14:textId="77777777" w:rsidTr="00B76DDE">
        <w:trPr>
          <w:trHeight w:val="3353"/>
        </w:trPr>
        <w:tc>
          <w:tcPr>
            <w:tcW w:w="135" w:type="pct"/>
            <w:noWrap/>
            <w:hideMark/>
          </w:tcPr>
          <w:p w14:paraId="67A1B220"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69</w:t>
            </w:r>
          </w:p>
        </w:tc>
        <w:tc>
          <w:tcPr>
            <w:tcW w:w="773" w:type="pct"/>
            <w:hideMark/>
          </w:tcPr>
          <w:p w14:paraId="413B64E5"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Strategia  strona 6</w:t>
            </w:r>
          </w:p>
        </w:tc>
        <w:tc>
          <w:tcPr>
            <w:tcW w:w="966" w:type="pct"/>
            <w:hideMark/>
          </w:tcPr>
          <w:p w14:paraId="1E9A74EB"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xml:space="preserve">Powiaty w celu przyczynienia się do właściwego kształtowania ład przestrzennego i zrównoważonego rozwoju powinny, przy wydawaniu pozwoleń na budowę, w sposób bardziej rygorystyczny podchodzić do weryfikacji spełnienia warunków zapisanych w decyzji </w:t>
            </w:r>
            <w:proofErr w:type="spellStart"/>
            <w:r w:rsidRPr="004A7648">
              <w:rPr>
                <w:rFonts w:ascii="Arial" w:eastAsia="Times New Roman" w:hAnsi="Arial" w:cs="Arial"/>
                <w:color w:val="538135" w:themeColor="accent6" w:themeShade="BF"/>
                <w:sz w:val="16"/>
                <w:szCs w:val="16"/>
                <w:lang w:eastAsia="pl-PL"/>
              </w:rPr>
              <w:t>wz</w:t>
            </w:r>
            <w:proofErr w:type="spellEnd"/>
            <w:r w:rsidRPr="004A7648">
              <w:rPr>
                <w:rFonts w:ascii="Arial" w:eastAsia="Times New Roman" w:hAnsi="Arial" w:cs="Arial"/>
                <w:color w:val="538135" w:themeColor="accent6" w:themeShade="BF"/>
                <w:sz w:val="16"/>
                <w:szCs w:val="16"/>
                <w:lang w:eastAsia="pl-PL"/>
              </w:rPr>
              <w:t xml:space="preserve">, a wcześniej podjąć współpracę z gminami w celu ustalenia, jakiego rodzaju warunki mogą i powinny być wpisywane do decyzji </w:t>
            </w:r>
            <w:proofErr w:type="spellStart"/>
            <w:r w:rsidRPr="004A7648">
              <w:rPr>
                <w:rFonts w:ascii="Arial" w:eastAsia="Times New Roman" w:hAnsi="Arial" w:cs="Arial"/>
                <w:color w:val="538135" w:themeColor="accent6" w:themeShade="BF"/>
                <w:sz w:val="16"/>
                <w:szCs w:val="16"/>
                <w:lang w:eastAsia="pl-PL"/>
              </w:rPr>
              <w:t>wz</w:t>
            </w:r>
            <w:proofErr w:type="spellEnd"/>
            <w:r w:rsidRPr="004A7648">
              <w:rPr>
                <w:rFonts w:ascii="Arial" w:eastAsia="Times New Roman" w:hAnsi="Arial" w:cs="Arial"/>
                <w:color w:val="538135" w:themeColor="accent6" w:themeShade="BF"/>
                <w:sz w:val="16"/>
                <w:szCs w:val="16"/>
                <w:lang w:eastAsia="pl-PL"/>
              </w:rPr>
              <w:t>, aby w najpełniejszym stopniu zapewnić realizację celów SP ROF.</w:t>
            </w:r>
          </w:p>
        </w:tc>
        <w:tc>
          <w:tcPr>
            <w:tcW w:w="634" w:type="pct"/>
            <w:hideMark/>
          </w:tcPr>
          <w:p w14:paraId="2684190A"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Powiaty w celu przyczynienia się do właściwego kształtowania ładu przestrzennego i</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zrównoważonego rozwoju powinny, przy wydawaniu pozwoleń na budowę, w sposób bardziej rygorystyczny podchodzić do weryfikacji spełnienia warunków zapisanych w</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 xml:space="preserve">decyzji </w:t>
            </w:r>
            <w:proofErr w:type="spellStart"/>
            <w:r w:rsidRPr="004A7648">
              <w:rPr>
                <w:rFonts w:ascii="Arial" w:eastAsia="Times New Roman" w:hAnsi="Arial" w:cs="Arial"/>
                <w:color w:val="538135" w:themeColor="accent6" w:themeShade="BF"/>
                <w:sz w:val="16"/>
                <w:szCs w:val="16"/>
                <w:lang w:eastAsia="pl-PL"/>
              </w:rPr>
              <w:t>wz</w:t>
            </w:r>
            <w:proofErr w:type="spellEnd"/>
            <w:r w:rsidRPr="004A7648">
              <w:rPr>
                <w:rFonts w:ascii="Arial" w:eastAsia="Times New Roman" w:hAnsi="Arial" w:cs="Arial"/>
                <w:color w:val="538135" w:themeColor="accent6" w:themeShade="BF"/>
                <w:sz w:val="16"/>
                <w:szCs w:val="16"/>
                <w:lang w:eastAsia="pl-PL"/>
              </w:rPr>
              <w:t>, a</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wcześniej podjąć współpracę z gminami w</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celu ustalenia, jakiego rodzaju warunki mogą i</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 xml:space="preserve">powinny być wpisywane do decyzji </w:t>
            </w:r>
            <w:proofErr w:type="spellStart"/>
            <w:r w:rsidRPr="004A7648">
              <w:rPr>
                <w:rFonts w:ascii="Arial" w:eastAsia="Times New Roman" w:hAnsi="Arial" w:cs="Arial"/>
                <w:color w:val="538135" w:themeColor="accent6" w:themeShade="BF"/>
                <w:sz w:val="16"/>
                <w:szCs w:val="16"/>
                <w:lang w:eastAsia="pl-PL"/>
              </w:rPr>
              <w:t>wz</w:t>
            </w:r>
            <w:proofErr w:type="spellEnd"/>
            <w:r w:rsidRPr="004A7648">
              <w:rPr>
                <w:rFonts w:ascii="Arial" w:eastAsia="Times New Roman" w:hAnsi="Arial" w:cs="Arial"/>
                <w:color w:val="538135" w:themeColor="accent6" w:themeShade="BF"/>
                <w:sz w:val="16"/>
                <w:szCs w:val="16"/>
                <w:lang w:eastAsia="pl-PL"/>
              </w:rPr>
              <w:t>, aby w</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najpełniejszym stopniu zapewnić realizację celów SP ROF.</w:t>
            </w:r>
          </w:p>
        </w:tc>
        <w:tc>
          <w:tcPr>
            <w:tcW w:w="912" w:type="pct"/>
            <w:hideMark/>
          </w:tcPr>
          <w:p w14:paraId="34C15AEB"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dotyczy literówki lad-ładu, Niezrozumiały jest dla mnie ww. zapis a m.in. "rodzaju warunki mogą i</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 xml:space="preserve">powinny być wpisywane do decyzji </w:t>
            </w:r>
            <w:proofErr w:type="spellStart"/>
            <w:r w:rsidRPr="004A7648">
              <w:rPr>
                <w:rFonts w:ascii="Arial" w:eastAsia="Times New Roman" w:hAnsi="Arial" w:cs="Arial"/>
                <w:color w:val="538135" w:themeColor="accent6" w:themeShade="BF"/>
                <w:sz w:val="16"/>
                <w:szCs w:val="16"/>
                <w:lang w:eastAsia="pl-PL"/>
              </w:rPr>
              <w:t>wz</w:t>
            </w:r>
            <w:proofErr w:type="spellEnd"/>
            <w:r w:rsidRPr="004A7648">
              <w:rPr>
                <w:rFonts w:ascii="Arial" w:eastAsia="Times New Roman" w:hAnsi="Arial" w:cs="Arial"/>
                <w:color w:val="538135" w:themeColor="accent6" w:themeShade="BF"/>
                <w:sz w:val="16"/>
                <w:szCs w:val="16"/>
                <w:lang w:eastAsia="pl-PL"/>
              </w:rPr>
              <w:t>" - na jakiej podstawie i z czego miały by one wynikać. Warunki określa się na podstawie ustawy i</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 xml:space="preserve">rozporządzenia. </w:t>
            </w:r>
          </w:p>
        </w:tc>
        <w:tc>
          <w:tcPr>
            <w:tcW w:w="469" w:type="pct"/>
            <w:noWrap/>
            <w:hideMark/>
          </w:tcPr>
          <w:p w14:paraId="78C9AB61"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przyjęta</w:t>
            </w:r>
          </w:p>
        </w:tc>
        <w:tc>
          <w:tcPr>
            <w:tcW w:w="1112" w:type="pct"/>
            <w:hideMark/>
          </w:tcPr>
          <w:p w14:paraId="6BC0A96A"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w:t>
            </w:r>
          </w:p>
        </w:tc>
      </w:tr>
      <w:tr w:rsidR="0030119E" w:rsidRPr="006E148E" w14:paraId="754E24D8" w14:textId="77777777" w:rsidTr="00B76DDE">
        <w:trPr>
          <w:trHeight w:val="1200"/>
        </w:trPr>
        <w:tc>
          <w:tcPr>
            <w:tcW w:w="135" w:type="pct"/>
            <w:noWrap/>
            <w:hideMark/>
          </w:tcPr>
          <w:p w14:paraId="27569B40"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lastRenderedPageBreak/>
              <w:t>70</w:t>
            </w:r>
          </w:p>
        </w:tc>
        <w:tc>
          <w:tcPr>
            <w:tcW w:w="773" w:type="pct"/>
            <w:hideMark/>
          </w:tcPr>
          <w:p w14:paraId="408EC050"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Syntetyczny opis gmin (str. 35)</w:t>
            </w:r>
          </w:p>
        </w:tc>
        <w:tc>
          <w:tcPr>
            <w:tcW w:w="966" w:type="pct"/>
            <w:hideMark/>
          </w:tcPr>
          <w:p w14:paraId="3F74A3A4"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xml:space="preserve">W 2020 r. odnotowano natomiast bardzo dużą zwyżkę wydawanych decyzji (191) – należałoby monitorować, na ile trend ten utrzyma się w latach kolejnych. </w:t>
            </w:r>
          </w:p>
        </w:tc>
        <w:tc>
          <w:tcPr>
            <w:tcW w:w="634" w:type="pct"/>
            <w:hideMark/>
          </w:tcPr>
          <w:p w14:paraId="78B6979A"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xml:space="preserve">W 2020 r. odnotowano natomiast bardzo duży wzrost wydawanych decyzji (191) – należałoby monitorować, na ile trend ten utrzyma się w latach kolejnych. </w:t>
            </w:r>
          </w:p>
        </w:tc>
        <w:tc>
          <w:tcPr>
            <w:tcW w:w="912" w:type="pct"/>
            <w:hideMark/>
          </w:tcPr>
          <w:p w14:paraId="0FE2E4A9"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Konieczność doprecyzowania zapisów</w:t>
            </w:r>
          </w:p>
        </w:tc>
        <w:tc>
          <w:tcPr>
            <w:tcW w:w="469" w:type="pct"/>
            <w:noWrap/>
            <w:hideMark/>
          </w:tcPr>
          <w:p w14:paraId="0E6AE8A9"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przyjęta</w:t>
            </w:r>
          </w:p>
        </w:tc>
        <w:tc>
          <w:tcPr>
            <w:tcW w:w="1112" w:type="pct"/>
            <w:hideMark/>
          </w:tcPr>
          <w:p w14:paraId="366C56E3"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w:t>
            </w:r>
          </w:p>
        </w:tc>
      </w:tr>
      <w:tr w:rsidR="0030119E" w:rsidRPr="006E148E" w14:paraId="3E88B66F" w14:textId="77777777" w:rsidTr="00B76DDE">
        <w:trPr>
          <w:trHeight w:val="600"/>
        </w:trPr>
        <w:tc>
          <w:tcPr>
            <w:tcW w:w="135" w:type="pct"/>
            <w:noWrap/>
            <w:hideMark/>
          </w:tcPr>
          <w:p w14:paraId="51E85F44"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71</w:t>
            </w:r>
          </w:p>
        </w:tc>
        <w:tc>
          <w:tcPr>
            <w:tcW w:w="773" w:type="pct"/>
            <w:hideMark/>
          </w:tcPr>
          <w:p w14:paraId="5A9B83A6"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81</w:t>
            </w:r>
          </w:p>
        </w:tc>
        <w:tc>
          <w:tcPr>
            <w:tcW w:w="966" w:type="pct"/>
            <w:hideMark/>
          </w:tcPr>
          <w:p w14:paraId="1B16703E"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xml:space="preserve">Na mapie 49 dla miejscowości Chmielnik nie oznaczono oczyszczalni ścieków.  </w:t>
            </w:r>
          </w:p>
        </w:tc>
        <w:tc>
          <w:tcPr>
            <w:tcW w:w="634" w:type="pct"/>
            <w:hideMark/>
          </w:tcPr>
          <w:p w14:paraId="46DCB471"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zaznaczenie na mapie lokalizacji oczyszczalni ścieków.</w:t>
            </w:r>
          </w:p>
        </w:tc>
        <w:tc>
          <w:tcPr>
            <w:tcW w:w="912" w:type="pct"/>
            <w:hideMark/>
          </w:tcPr>
          <w:p w14:paraId="1C033C8D"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pominięcie elementu w oznaczeniach na mapie.</w:t>
            </w:r>
          </w:p>
        </w:tc>
        <w:tc>
          <w:tcPr>
            <w:tcW w:w="469" w:type="pct"/>
            <w:noWrap/>
            <w:hideMark/>
          </w:tcPr>
          <w:p w14:paraId="4336BD79"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przyjęta</w:t>
            </w:r>
          </w:p>
        </w:tc>
        <w:tc>
          <w:tcPr>
            <w:tcW w:w="1112" w:type="pct"/>
            <w:hideMark/>
          </w:tcPr>
          <w:p w14:paraId="260F930A"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w:t>
            </w:r>
          </w:p>
        </w:tc>
      </w:tr>
      <w:tr w:rsidR="0030119E" w:rsidRPr="006E148E" w14:paraId="782EEFD0" w14:textId="77777777" w:rsidTr="00B76DDE">
        <w:trPr>
          <w:trHeight w:val="1500"/>
        </w:trPr>
        <w:tc>
          <w:tcPr>
            <w:tcW w:w="135" w:type="pct"/>
            <w:noWrap/>
            <w:hideMark/>
          </w:tcPr>
          <w:p w14:paraId="1DCB84F6"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72</w:t>
            </w:r>
          </w:p>
        </w:tc>
        <w:tc>
          <w:tcPr>
            <w:tcW w:w="773" w:type="pct"/>
            <w:hideMark/>
          </w:tcPr>
          <w:p w14:paraId="23B89388"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Syntetyczny opis gmin (str. 38)</w:t>
            </w:r>
          </w:p>
        </w:tc>
        <w:tc>
          <w:tcPr>
            <w:tcW w:w="966" w:type="pct"/>
            <w:hideMark/>
          </w:tcPr>
          <w:p w14:paraId="7B008ACA"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Bardzo istotnym wyzwaniem z</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punktu widzenia rozwoju całego ROF jest również ochroną przyrodnicza i</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 xml:space="preserve">krajobrazowa korytarza doliny Wisłoka, który także został zaliczony do strategicznych obszarów ROF. </w:t>
            </w:r>
          </w:p>
        </w:tc>
        <w:tc>
          <w:tcPr>
            <w:tcW w:w="634" w:type="pct"/>
            <w:hideMark/>
          </w:tcPr>
          <w:p w14:paraId="5ED96509"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Bardzo istotnym wyzwaniem z punktu widzenia rozwoju całego ROF jest również ochrona przyrodnicza i</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 xml:space="preserve">krajobrazowa korytarza doliny Wisłoka, który także został zaliczony do strategicznych obszarów ROF. </w:t>
            </w:r>
          </w:p>
        </w:tc>
        <w:tc>
          <w:tcPr>
            <w:tcW w:w="912" w:type="pct"/>
            <w:hideMark/>
          </w:tcPr>
          <w:p w14:paraId="5505FBA3"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Konieczność doprecyzowania</w:t>
            </w:r>
          </w:p>
        </w:tc>
        <w:tc>
          <w:tcPr>
            <w:tcW w:w="469" w:type="pct"/>
            <w:noWrap/>
            <w:hideMark/>
          </w:tcPr>
          <w:p w14:paraId="61936F3C"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przyjęta</w:t>
            </w:r>
          </w:p>
        </w:tc>
        <w:tc>
          <w:tcPr>
            <w:tcW w:w="1112" w:type="pct"/>
            <w:hideMark/>
          </w:tcPr>
          <w:p w14:paraId="701F3486"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w:t>
            </w:r>
          </w:p>
        </w:tc>
      </w:tr>
      <w:tr w:rsidR="0030119E" w:rsidRPr="006E148E" w14:paraId="17717706" w14:textId="77777777" w:rsidTr="00B76DDE">
        <w:trPr>
          <w:trHeight w:val="1200"/>
        </w:trPr>
        <w:tc>
          <w:tcPr>
            <w:tcW w:w="135" w:type="pct"/>
            <w:noWrap/>
            <w:hideMark/>
          </w:tcPr>
          <w:p w14:paraId="3BB2F793"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73</w:t>
            </w:r>
          </w:p>
        </w:tc>
        <w:tc>
          <w:tcPr>
            <w:tcW w:w="773" w:type="pct"/>
            <w:hideMark/>
          </w:tcPr>
          <w:p w14:paraId="5BD0835D"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 xml:space="preserve">Strategia Przestrzenna ROF str. 88 </w:t>
            </w:r>
          </w:p>
        </w:tc>
        <w:tc>
          <w:tcPr>
            <w:tcW w:w="966" w:type="pct"/>
            <w:hideMark/>
          </w:tcPr>
          <w:p w14:paraId="694C7321"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Obiekty sportowe i rekreacyjne zlokalizowane są często w niedalekiej odległości od stacji i</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 xml:space="preserve">przystanków kolejowych czy autobusowych </w:t>
            </w:r>
          </w:p>
        </w:tc>
        <w:tc>
          <w:tcPr>
            <w:tcW w:w="634" w:type="pct"/>
            <w:hideMark/>
          </w:tcPr>
          <w:p w14:paraId="34E9ABDB"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Lokalizacja obiektów sportowych i</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rekreacyjnych niekiedy uwarunkowana jest odległością od stacji i</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 xml:space="preserve">przystanków kolejowych czy autobusowych </w:t>
            </w:r>
          </w:p>
        </w:tc>
        <w:tc>
          <w:tcPr>
            <w:tcW w:w="912" w:type="pct"/>
            <w:hideMark/>
          </w:tcPr>
          <w:p w14:paraId="0372B57F"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Używając określenia "często" nie bierzmy pod uwagę aglomeracji miejskich, gdzie połączenia autobusowe i</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siec przystankowa jest o wiele lepiej rozwinięta co wynika z</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mapy 57. W podmiejskiej gminie Krasne warunek ten jest niespełniony</w:t>
            </w:r>
          </w:p>
        </w:tc>
        <w:tc>
          <w:tcPr>
            <w:tcW w:w="469" w:type="pct"/>
            <w:noWrap/>
            <w:hideMark/>
          </w:tcPr>
          <w:p w14:paraId="62A980CF"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przyjęta</w:t>
            </w:r>
          </w:p>
        </w:tc>
        <w:tc>
          <w:tcPr>
            <w:tcW w:w="1112" w:type="pct"/>
            <w:hideMark/>
          </w:tcPr>
          <w:p w14:paraId="1BBF5D78"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w:t>
            </w:r>
          </w:p>
        </w:tc>
      </w:tr>
      <w:tr w:rsidR="0030119E" w:rsidRPr="006E148E" w14:paraId="4FEB00DA" w14:textId="77777777" w:rsidTr="00B76DDE">
        <w:trPr>
          <w:trHeight w:val="2700"/>
        </w:trPr>
        <w:tc>
          <w:tcPr>
            <w:tcW w:w="135" w:type="pct"/>
            <w:noWrap/>
            <w:hideMark/>
          </w:tcPr>
          <w:p w14:paraId="76EFDE05"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lastRenderedPageBreak/>
              <w:t>74</w:t>
            </w:r>
          </w:p>
        </w:tc>
        <w:tc>
          <w:tcPr>
            <w:tcW w:w="773" w:type="pct"/>
            <w:hideMark/>
          </w:tcPr>
          <w:p w14:paraId="6B255289"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Syntetyczny opis gmin (str. 39)</w:t>
            </w:r>
          </w:p>
        </w:tc>
        <w:tc>
          <w:tcPr>
            <w:tcW w:w="966" w:type="pct"/>
            <w:hideMark/>
          </w:tcPr>
          <w:p w14:paraId="11DC4131"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xml:space="preserve">Rozwijanie potencjału ekonomicznego gminy powinno koncentrować się na budowaniu wartości w ramach gospodarstw rolnych (zdrowa/ekologiczna żywność) oraz pełniejszym wykorzystaniu walorów rekreacyjnych i turystycznych gminy (niewątpliwym bogactwem naturalnym tego terenu są źródła leczniczych wód siarczanowych). </w:t>
            </w:r>
          </w:p>
        </w:tc>
        <w:tc>
          <w:tcPr>
            <w:tcW w:w="634" w:type="pct"/>
            <w:hideMark/>
          </w:tcPr>
          <w:p w14:paraId="49BDAC2C"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Rozwijanie potencjału ekonomicznego gminy powinno koncentrować się na budowaniu wartości w ramach gospodarstw rolnych (zdrowa/ekologiczna żywność) oraz pełniejszym wykorzystaniu walorów rekreacyjnych i</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turystycznych gminy (niewątpliwym bogactwem naturalnym tego terenu są źródła leczniczych wód siarczanowych i</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 xml:space="preserve">solankowych). </w:t>
            </w:r>
          </w:p>
        </w:tc>
        <w:tc>
          <w:tcPr>
            <w:tcW w:w="912" w:type="pct"/>
            <w:hideMark/>
          </w:tcPr>
          <w:p w14:paraId="0C82F6BE"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Doprecyzowanie zapisu</w:t>
            </w:r>
          </w:p>
        </w:tc>
        <w:tc>
          <w:tcPr>
            <w:tcW w:w="469" w:type="pct"/>
            <w:noWrap/>
            <w:hideMark/>
          </w:tcPr>
          <w:p w14:paraId="174099F0"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przyjęta</w:t>
            </w:r>
          </w:p>
        </w:tc>
        <w:tc>
          <w:tcPr>
            <w:tcW w:w="1112" w:type="pct"/>
            <w:hideMark/>
          </w:tcPr>
          <w:p w14:paraId="245E4788"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w:t>
            </w:r>
          </w:p>
        </w:tc>
      </w:tr>
      <w:tr w:rsidR="0030119E" w:rsidRPr="006E148E" w14:paraId="70E53899" w14:textId="77777777" w:rsidTr="00B76DDE">
        <w:trPr>
          <w:trHeight w:val="900"/>
        </w:trPr>
        <w:tc>
          <w:tcPr>
            <w:tcW w:w="135" w:type="pct"/>
            <w:noWrap/>
            <w:hideMark/>
          </w:tcPr>
          <w:p w14:paraId="058C79E0"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75</w:t>
            </w:r>
          </w:p>
        </w:tc>
        <w:tc>
          <w:tcPr>
            <w:tcW w:w="773" w:type="pct"/>
            <w:hideMark/>
          </w:tcPr>
          <w:p w14:paraId="792C2F35"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Syntetyczny opis gmin (str. 32)</w:t>
            </w:r>
          </w:p>
        </w:tc>
        <w:tc>
          <w:tcPr>
            <w:tcW w:w="966" w:type="pct"/>
            <w:hideMark/>
          </w:tcPr>
          <w:p w14:paraId="2F1C043C"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Na koniec 2021 roku jako bezrobotne zarejestrowanych było 240 osób, w</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tym 127 kobiet i</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113 mężczyzn (Rysunek 3).</w:t>
            </w:r>
          </w:p>
        </w:tc>
        <w:tc>
          <w:tcPr>
            <w:tcW w:w="634" w:type="pct"/>
            <w:hideMark/>
          </w:tcPr>
          <w:p w14:paraId="60DB2E90"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xml:space="preserve">Na koniec 2021 roku zarejestrowanych było 240 osób bezrobotnych, w tym 127 kobiet i 113 mężczyzn (Rysunek 3). </w:t>
            </w:r>
          </w:p>
        </w:tc>
        <w:tc>
          <w:tcPr>
            <w:tcW w:w="912" w:type="pct"/>
            <w:hideMark/>
          </w:tcPr>
          <w:p w14:paraId="53963010"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xml:space="preserve">Na koniec 2021 roku zarejestrowanych było 240 osób bezrobotnych, w tym 127 kobiet i 113 mężczyzn (Rysunek 3). </w:t>
            </w:r>
          </w:p>
        </w:tc>
        <w:tc>
          <w:tcPr>
            <w:tcW w:w="469" w:type="pct"/>
            <w:noWrap/>
            <w:hideMark/>
          </w:tcPr>
          <w:p w14:paraId="43BEC947"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przyjęta</w:t>
            </w:r>
          </w:p>
        </w:tc>
        <w:tc>
          <w:tcPr>
            <w:tcW w:w="1112" w:type="pct"/>
            <w:hideMark/>
          </w:tcPr>
          <w:p w14:paraId="093C7F1D"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w:t>
            </w:r>
          </w:p>
        </w:tc>
      </w:tr>
      <w:tr w:rsidR="0030119E" w:rsidRPr="006E148E" w14:paraId="34C0F27B" w14:textId="77777777" w:rsidTr="00B76DDE">
        <w:trPr>
          <w:trHeight w:val="1131"/>
        </w:trPr>
        <w:tc>
          <w:tcPr>
            <w:tcW w:w="135" w:type="pct"/>
            <w:noWrap/>
            <w:hideMark/>
          </w:tcPr>
          <w:p w14:paraId="24B94736"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76</w:t>
            </w:r>
          </w:p>
        </w:tc>
        <w:tc>
          <w:tcPr>
            <w:tcW w:w="773" w:type="pct"/>
            <w:hideMark/>
          </w:tcPr>
          <w:p w14:paraId="72ED9F62" w14:textId="77777777" w:rsidR="0030119E" w:rsidRPr="00EB750A" w:rsidRDefault="0030119E" w:rsidP="00B76DDE">
            <w:pPr>
              <w:rPr>
                <w:rFonts w:ascii="Arial" w:eastAsia="Times New Roman" w:hAnsi="Arial" w:cs="Arial"/>
                <w:color w:val="C00000"/>
                <w:sz w:val="16"/>
                <w:szCs w:val="16"/>
                <w:lang w:eastAsia="pl-PL"/>
              </w:rPr>
            </w:pPr>
            <w:r w:rsidRPr="00EB750A">
              <w:rPr>
                <w:rFonts w:ascii="Arial" w:eastAsia="Times New Roman" w:hAnsi="Arial" w:cs="Arial"/>
                <w:color w:val="C00000"/>
                <w:sz w:val="16"/>
                <w:szCs w:val="16"/>
                <w:lang w:eastAsia="pl-PL"/>
              </w:rPr>
              <w:t xml:space="preserve">Wytyczne dla przypisania funkcji terenom w Strategii Przestrzennej ROF - zasady prowadzenia polityki przestrzennej ROF  str. 8 </w:t>
            </w:r>
          </w:p>
        </w:tc>
        <w:tc>
          <w:tcPr>
            <w:tcW w:w="966" w:type="pct"/>
            <w:hideMark/>
          </w:tcPr>
          <w:p w14:paraId="2108585B" w14:textId="77777777" w:rsidR="0030119E" w:rsidRPr="00864F07" w:rsidRDefault="0030119E" w:rsidP="00B76DDE">
            <w:pPr>
              <w:rPr>
                <w:rFonts w:ascii="Arial" w:eastAsia="Times New Roman" w:hAnsi="Arial" w:cs="Arial"/>
                <w:color w:val="C00000"/>
                <w:sz w:val="16"/>
                <w:szCs w:val="16"/>
                <w:lang w:eastAsia="pl-PL"/>
              </w:rPr>
            </w:pPr>
            <w:r>
              <w:rPr>
                <w:rFonts w:ascii="Arial" w:eastAsia="Times New Roman" w:hAnsi="Arial" w:cs="Arial"/>
                <w:color w:val="C00000"/>
                <w:sz w:val="16"/>
                <w:szCs w:val="16"/>
                <w:lang w:eastAsia="pl-PL"/>
              </w:rPr>
              <w:t>F</w:t>
            </w:r>
            <w:r w:rsidRPr="00864F07">
              <w:rPr>
                <w:rFonts w:ascii="Arial" w:eastAsia="Times New Roman" w:hAnsi="Arial" w:cs="Arial"/>
                <w:color w:val="C00000"/>
                <w:sz w:val="16"/>
                <w:szCs w:val="16"/>
                <w:lang w:eastAsia="pl-PL"/>
              </w:rPr>
              <w:t xml:space="preserve">unkcja mieszkaniowa oraz mieszana powinna być lokalizowana w promieniu do 1km dojścia do przystanku kolejowego </w:t>
            </w:r>
          </w:p>
        </w:tc>
        <w:tc>
          <w:tcPr>
            <w:tcW w:w="634" w:type="pct"/>
            <w:hideMark/>
          </w:tcPr>
          <w:p w14:paraId="5832684F" w14:textId="77777777" w:rsidR="0030119E" w:rsidRPr="00864F07" w:rsidRDefault="0030119E" w:rsidP="00B76DDE">
            <w:pPr>
              <w:rPr>
                <w:rFonts w:ascii="Arial" w:eastAsia="Times New Roman" w:hAnsi="Arial" w:cs="Arial"/>
                <w:color w:val="C00000"/>
                <w:sz w:val="16"/>
                <w:szCs w:val="16"/>
                <w:lang w:eastAsia="pl-PL"/>
              </w:rPr>
            </w:pPr>
            <w:r>
              <w:rPr>
                <w:rFonts w:ascii="Arial" w:eastAsia="Times New Roman" w:hAnsi="Arial" w:cs="Arial"/>
                <w:color w:val="C00000"/>
                <w:sz w:val="16"/>
                <w:szCs w:val="16"/>
                <w:lang w:eastAsia="pl-PL"/>
              </w:rPr>
              <w:t>B</w:t>
            </w:r>
            <w:r w:rsidRPr="00864F07">
              <w:rPr>
                <w:rFonts w:ascii="Arial" w:eastAsia="Times New Roman" w:hAnsi="Arial" w:cs="Arial"/>
                <w:color w:val="C00000"/>
                <w:sz w:val="16"/>
                <w:szCs w:val="16"/>
                <w:lang w:eastAsia="pl-PL"/>
              </w:rPr>
              <w:t xml:space="preserve">rak pomysłu </w:t>
            </w:r>
          </w:p>
        </w:tc>
        <w:tc>
          <w:tcPr>
            <w:tcW w:w="912" w:type="pct"/>
            <w:hideMark/>
          </w:tcPr>
          <w:p w14:paraId="20D882F5" w14:textId="77777777" w:rsidR="0030119E" w:rsidRPr="00864F07" w:rsidRDefault="0030119E" w:rsidP="00B76DDE">
            <w:pPr>
              <w:rPr>
                <w:rFonts w:ascii="Arial" w:eastAsia="Times New Roman" w:hAnsi="Arial" w:cs="Arial"/>
                <w:color w:val="C00000"/>
                <w:sz w:val="16"/>
                <w:szCs w:val="16"/>
                <w:lang w:eastAsia="pl-PL"/>
              </w:rPr>
            </w:pPr>
            <w:r>
              <w:rPr>
                <w:rFonts w:ascii="Arial" w:eastAsia="Times New Roman" w:hAnsi="Arial" w:cs="Arial"/>
                <w:color w:val="C00000"/>
                <w:sz w:val="16"/>
                <w:szCs w:val="16"/>
                <w:lang w:eastAsia="pl-PL"/>
              </w:rPr>
              <w:t>S</w:t>
            </w:r>
            <w:r w:rsidRPr="00864F07">
              <w:rPr>
                <w:rFonts w:ascii="Arial" w:eastAsia="Times New Roman" w:hAnsi="Arial" w:cs="Arial"/>
                <w:color w:val="C00000"/>
                <w:sz w:val="16"/>
                <w:szCs w:val="16"/>
                <w:lang w:eastAsia="pl-PL"/>
              </w:rPr>
              <w:t xml:space="preserve">formułowanie tego zapisu w znaczny sposób  ogranicza możliwość zabudowy na działkach położonych w większej odległości niż wskazana, </w:t>
            </w:r>
          </w:p>
        </w:tc>
        <w:tc>
          <w:tcPr>
            <w:tcW w:w="469" w:type="pct"/>
            <w:noWrap/>
            <w:hideMark/>
          </w:tcPr>
          <w:p w14:paraId="2D24A5D4"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Uwaga odrzucona</w:t>
            </w:r>
          </w:p>
        </w:tc>
        <w:tc>
          <w:tcPr>
            <w:tcW w:w="1112" w:type="pct"/>
            <w:hideMark/>
          </w:tcPr>
          <w:p w14:paraId="71FA9206"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Załącznik dotyczący Dobrych Praktyk ma charakter rekomendacji, a nie ustaleń wiążących. Jego zapisy nie blokują możliwości inwestycyjnych a jedynie sugerują najbardziej optymalne rozwiązania.</w:t>
            </w:r>
          </w:p>
        </w:tc>
      </w:tr>
      <w:tr w:rsidR="0030119E" w:rsidRPr="006E148E" w14:paraId="39C5DB36" w14:textId="77777777" w:rsidTr="00B76DDE">
        <w:trPr>
          <w:trHeight w:val="2400"/>
        </w:trPr>
        <w:tc>
          <w:tcPr>
            <w:tcW w:w="135" w:type="pct"/>
            <w:noWrap/>
            <w:hideMark/>
          </w:tcPr>
          <w:p w14:paraId="69232DBA" w14:textId="77777777" w:rsidR="0030119E" w:rsidRPr="004A7648" w:rsidRDefault="0030119E" w:rsidP="00B76DDE">
            <w:pPr>
              <w:rPr>
                <w:rFonts w:ascii="Arial" w:eastAsia="Times New Roman" w:hAnsi="Arial" w:cs="Arial"/>
                <w:color w:val="2F5496" w:themeColor="accent1" w:themeShade="BF"/>
                <w:sz w:val="16"/>
                <w:szCs w:val="16"/>
                <w:lang w:eastAsia="pl-PL"/>
              </w:rPr>
            </w:pPr>
            <w:r w:rsidRPr="004A7648">
              <w:rPr>
                <w:rFonts w:ascii="Arial" w:eastAsia="Times New Roman" w:hAnsi="Arial" w:cs="Arial"/>
                <w:color w:val="2F5496" w:themeColor="accent1" w:themeShade="BF"/>
                <w:sz w:val="16"/>
                <w:szCs w:val="16"/>
                <w:lang w:eastAsia="pl-PL"/>
              </w:rPr>
              <w:lastRenderedPageBreak/>
              <w:t>77</w:t>
            </w:r>
          </w:p>
        </w:tc>
        <w:tc>
          <w:tcPr>
            <w:tcW w:w="773" w:type="pct"/>
            <w:hideMark/>
          </w:tcPr>
          <w:p w14:paraId="059E18A2" w14:textId="77777777" w:rsidR="0030119E" w:rsidRPr="00EB750A" w:rsidRDefault="0030119E" w:rsidP="00B76DDE">
            <w:pPr>
              <w:rPr>
                <w:rFonts w:ascii="Arial" w:eastAsia="Times New Roman" w:hAnsi="Arial" w:cs="Arial"/>
                <w:color w:val="2F5496" w:themeColor="accent1" w:themeShade="BF"/>
                <w:sz w:val="16"/>
                <w:szCs w:val="16"/>
                <w:lang w:eastAsia="pl-PL"/>
              </w:rPr>
            </w:pPr>
            <w:r w:rsidRPr="00EB750A">
              <w:rPr>
                <w:rFonts w:ascii="Arial" w:eastAsia="Times New Roman" w:hAnsi="Arial" w:cs="Arial"/>
                <w:color w:val="2F5496" w:themeColor="accent1" w:themeShade="BF"/>
                <w:sz w:val="16"/>
                <w:szCs w:val="16"/>
                <w:lang w:eastAsia="pl-PL"/>
              </w:rPr>
              <w:t>6</w:t>
            </w:r>
          </w:p>
        </w:tc>
        <w:tc>
          <w:tcPr>
            <w:tcW w:w="966" w:type="pct"/>
            <w:hideMark/>
          </w:tcPr>
          <w:p w14:paraId="1D23AD16" w14:textId="77777777" w:rsidR="0030119E" w:rsidRPr="004A7648" w:rsidRDefault="0030119E" w:rsidP="00B76DDE">
            <w:pPr>
              <w:rPr>
                <w:rFonts w:ascii="Arial" w:eastAsia="Times New Roman" w:hAnsi="Arial" w:cs="Arial"/>
                <w:color w:val="2F5496" w:themeColor="accent1" w:themeShade="BF"/>
                <w:sz w:val="16"/>
                <w:szCs w:val="16"/>
                <w:lang w:eastAsia="pl-PL"/>
              </w:rPr>
            </w:pPr>
            <w:r w:rsidRPr="004A7648">
              <w:rPr>
                <w:rFonts w:ascii="Arial" w:eastAsia="Times New Roman" w:hAnsi="Arial" w:cs="Arial"/>
                <w:color w:val="2F5496" w:themeColor="accent1" w:themeShade="BF"/>
                <w:sz w:val="16"/>
                <w:szCs w:val="16"/>
                <w:lang w:eastAsia="pl-PL"/>
              </w:rPr>
              <w:t>W przypadku obszarów spodziewanej lub rozwijającej się intensywnej zabudowy, dla których nie uchwalono jeszcze planów miejscowych zapewniających zabudowę zgodną z</w:t>
            </w:r>
            <w:r>
              <w:rPr>
                <w:rFonts w:ascii="Arial" w:eastAsia="Times New Roman" w:hAnsi="Arial" w:cs="Arial"/>
                <w:color w:val="2F5496" w:themeColor="accent1" w:themeShade="BF"/>
                <w:sz w:val="16"/>
                <w:szCs w:val="16"/>
                <w:lang w:eastAsia="pl-PL"/>
              </w:rPr>
              <w:t> </w:t>
            </w:r>
            <w:r w:rsidRPr="004A7648">
              <w:rPr>
                <w:rFonts w:ascii="Arial" w:eastAsia="Times New Roman" w:hAnsi="Arial" w:cs="Arial"/>
                <w:color w:val="2F5496" w:themeColor="accent1" w:themeShade="BF"/>
                <w:sz w:val="16"/>
                <w:szCs w:val="16"/>
                <w:lang w:eastAsia="pl-PL"/>
              </w:rPr>
              <w:t>zasadami ładu przestrzennego, powstrzymywać powstawanie zabudowy możliwymi środkami (zawieszanie postępowań o wydanie decyzji o</w:t>
            </w:r>
            <w:r>
              <w:rPr>
                <w:rFonts w:ascii="Arial" w:eastAsia="Times New Roman" w:hAnsi="Arial" w:cs="Arial"/>
                <w:color w:val="2F5496" w:themeColor="accent1" w:themeShade="BF"/>
                <w:sz w:val="16"/>
                <w:szCs w:val="16"/>
                <w:lang w:eastAsia="pl-PL"/>
              </w:rPr>
              <w:t> </w:t>
            </w:r>
            <w:r w:rsidRPr="004A7648">
              <w:rPr>
                <w:rFonts w:ascii="Arial" w:eastAsia="Times New Roman" w:hAnsi="Arial" w:cs="Arial"/>
                <w:color w:val="2F5496" w:themeColor="accent1" w:themeShade="BF"/>
                <w:sz w:val="16"/>
                <w:szCs w:val="16"/>
                <w:lang w:eastAsia="pl-PL"/>
              </w:rPr>
              <w:t>warunkach zabudowy (</w:t>
            </w:r>
            <w:proofErr w:type="spellStart"/>
            <w:r w:rsidRPr="004A7648">
              <w:rPr>
                <w:rFonts w:ascii="Arial" w:eastAsia="Times New Roman" w:hAnsi="Arial" w:cs="Arial"/>
                <w:color w:val="2F5496" w:themeColor="accent1" w:themeShade="BF"/>
                <w:sz w:val="16"/>
                <w:szCs w:val="16"/>
                <w:lang w:eastAsia="pl-PL"/>
              </w:rPr>
              <w:t>wz</w:t>
            </w:r>
            <w:proofErr w:type="spellEnd"/>
            <w:r w:rsidRPr="004A7648">
              <w:rPr>
                <w:rFonts w:ascii="Arial" w:eastAsia="Times New Roman" w:hAnsi="Arial" w:cs="Arial"/>
                <w:color w:val="2F5496" w:themeColor="accent1" w:themeShade="BF"/>
                <w:sz w:val="16"/>
                <w:szCs w:val="16"/>
                <w:lang w:eastAsia="pl-PL"/>
              </w:rPr>
              <w:t xml:space="preserve">), odmawianie lub odraczanie wydania decyzji </w:t>
            </w:r>
            <w:proofErr w:type="spellStart"/>
            <w:r w:rsidRPr="004A7648">
              <w:rPr>
                <w:rFonts w:ascii="Arial" w:eastAsia="Times New Roman" w:hAnsi="Arial" w:cs="Arial"/>
                <w:color w:val="2F5496" w:themeColor="accent1" w:themeShade="BF"/>
                <w:sz w:val="16"/>
                <w:szCs w:val="16"/>
                <w:lang w:eastAsia="pl-PL"/>
              </w:rPr>
              <w:t>wz</w:t>
            </w:r>
            <w:proofErr w:type="spellEnd"/>
            <w:r w:rsidRPr="004A7648">
              <w:rPr>
                <w:rFonts w:ascii="Arial" w:eastAsia="Times New Roman" w:hAnsi="Arial" w:cs="Arial"/>
                <w:color w:val="2F5496" w:themeColor="accent1" w:themeShade="BF"/>
                <w:sz w:val="16"/>
                <w:szCs w:val="16"/>
                <w:lang w:eastAsia="pl-PL"/>
              </w:rPr>
              <w:t>, aktywne i</w:t>
            </w:r>
            <w:r>
              <w:rPr>
                <w:rFonts w:ascii="Arial" w:eastAsia="Times New Roman" w:hAnsi="Arial" w:cs="Arial"/>
                <w:color w:val="2F5496" w:themeColor="accent1" w:themeShade="BF"/>
                <w:sz w:val="16"/>
                <w:szCs w:val="16"/>
                <w:lang w:eastAsia="pl-PL"/>
              </w:rPr>
              <w:t> </w:t>
            </w:r>
            <w:r w:rsidRPr="004A7648">
              <w:rPr>
                <w:rFonts w:ascii="Arial" w:eastAsia="Times New Roman" w:hAnsi="Arial" w:cs="Arial"/>
                <w:color w:val="2F5496" w:themeColor="accent1" w:themeShade="BF"/>
                <w:sz w:val="16"/>
                <w:szCs w:val="16"/>
                <w:lang w:eastAsia="pl-PL"/>
              </w:rPr>
              <w:t>skrupulatne działania organów władzy publicznej (w tym gmin) oraz gminnych dysponentów sieci i mediów, m.in. w</w:t>
            </w:r>
            <w:r>
              <w:rPr>
                <w:rFonts w:ascii="Arial" w:eastAsia="Times New Roman" w:hAnsi="Arial" w:cs="Arial"/>
                <w:color w:val="2F5496" w:themeColor="accent1" w:themeShade="BF"/>
                <w:sz w:val="16"/>
                <w:szCs w:val="16"/>
                <w:lang w:eastAsia="pl-PL"/>
              </w:rPr>
              <w:t> </w:t>
            </w:r>
            <w:r w:rsidRPr="004A7648">
              <w:rPr>
                <w:rFonts w:ascii="Arial" w:eastAsia="Times New Roman" w:hAnsi="Arial" w:cs="Arial"/>
                <w:color w:val="2F5496" w:themeColor="accent1" w:themeShade="BF"/>
                <w:sz w:val="16"/>
                <w:szCs w:val="16"/>
                <w:lang w:eastAsia="pl-PL"/>
              </w:rPr>
              <w:t xml:space="preserve">zakresie dokonywania uzgodnień). </w:t>
            </w:r>
          </w:p>
        </w:tc>
        <w:tc>
          <w:tcPr>
            <w:tcW w:w="634" w:type="pct"/>
            <w:hideMark/>
          </w:tcPr>
          <w:p w14:paraId="7CB3DB3D" w14:textId="77777777" w:rsidR="0030119E" w:rsidRPr="004A7648" w:rsidRDefault="0030119E" w:rsidP="00B76DDE">
            <w:pPr>
              <w:rPr>
                <w:rFonts w:ascii="Arial" w:eastAsia="Times New Roman" w:hAnsi="Arial" w:cs="Arial"/>
                <w:color w:val="2F5496" w:themeColor="accent1" w:themeShade="BF"/>
                <w:sz w:val="16"/>
                <w:szCs w:val="16"/>
                <w:lang w:eastAsia="pl-PL"/>
              </w:rPr>
            </w:pPr>
            <w:r w:rsidRPr="004A7648">
              <w:rPr>
                <w:rFonts w:ascii="Arial" w:eastAsia="Times New Roman" w:hAnsi="Arial" w:cs="Arial"/>
                <w:color w:val="2F5496" w:themeColor="accent1" w:themeShade="BF"/>
                <w:sz w:val="16"/>
                <w:szCs w:val="16"/>
                <w:lang w:eastAsia="pl-PL"/>
              </w:rPr>
              <w:t>Jeżeli ustawa o</w:t>
            </w:r>
            <w:r>
              <w:rPr>
                <w:rFonts w:ascii="Arial" w:eastAsia="Times New Roman" w:hAnsi="Arial" w:cs="Arial"/>
                <w:color w:val="2F5496" w:themeColor="accent1" w:themeShade="BF"/>
                <w:sz w:val="16"/>
                <w:szCs w:val="16"/>
                <w:lang w:eastAsia="pl-PL"/>
              </w:rPr>
              <w:t> </w:t>
            </w:r>
            <w:r w:rsidRPr="004A7648">
              <w:rPr>
                <w:rFonts w:ascii="Arial" w:eastAsia="Times New Roman" w:hAnsi="Arial" w:cs="Arial"/>
                <w:color w:val="2F5496" w:themeColor="accent1" w:themeShade="BF"/>
                <w:sz w:val="16"/>
                <w:szCs w:val="16"/>
                <w:lang w:eastAsia="pl-PL"/>
              </w:rPr>
              <w:t>planowaniu i</w:t>
            </w:r>
            <w:r>
              <w:rPr>
                <w:rFonts w:ascii="Arial" w:eastAsia="Times New Roman" w:hAnsi="Arial" w:cs="Arial"/>
                <w:color w:val="2F5496" w:themeColor="accent1" w:themeShade="BF"/>
                <w:sz w:val="16"/>
                <w:szCs w:val="16"/>
                <w:lang w:eastAsia="pl-PL"/>
              </w:rPr>
              <w:t> </w:t>
            </w:r>
            <w:r w:rsidRPr="004A7648">
              <w:rPr>
                <w:rFonts w:ascii="Arial" w:eastAsia="Times New Roman" w:hAnsi="Arial" w:cs="Arial"/>
                <w:color w:val="2F5496" w:themeColor="accent1" w:themeShade="BF"/>
                <w:sz w:val="16"/>
                <w:szCs w:val="16"/>
                <w:lang w:eastAsia="pl-PL"/>
              </w:rPr>
              <w:t xml:space="preserve">zagospodarowaniu przestrzennym cały czas dopuszcza zagospodarowanie na podstawie warunków zabudowy – nie powinno się blokować takich wniosków/postępowań administracyjnych. </w:t>
            </w:r>
          </w:p>
        </w:tc>
        <w:tc>
          <w:tcPr>
            <w:tcW w:w="912" w:type="pct"/>
            <w:hideMark/>
          </w:tcPr>
          <w:p w14:paraId="1AEEA07C" w14:textId="77777777" w:rsidR="0030119E" w:rsidRPr="004A7648" w:rsidRDefault="0030119E" w:rsidP="00B76DDE">
            <w:pPr>
              <w:rPr>
                <w:rFonts w:ascii="Arial" w:eastAsia="Times New Roman" w:hAnsi="Arial" w:cs="Arial"/>
                <w:color w:val="2F5496" w:themeColor="accent1" w:themeShade="BF"/>
                <w:sz w:val="16"/>
                <w:szCs w:val="16"/>
                <w:lang w:eastAsia="pl-PL"/>
              </w:rPr>
            </w:pPr>
            <w:r w:rsidRPr="004A7648">
              <w:rPr>
                <w:rFonts w:ascii="Arial" w:eastAsia="Times New Roman" w:hAnsi="Arial" w:cs="Arial"/>
                <w:color w:val="2F5496" w:themeColor="accent1" w:themeShade="BF"/>
                <w:sz w:val="16"/>
                <w:szCs w:val="16"/>
                <w:lang w:eastAsia="pl-PL"/>
              </w:rPr>
              <w:t>Blokowanie postępowań administracyjnych w sprawie wydania decyzji o warunkach zabudowy dla inwestycji spełniających warunki wymienione w</w:t>
            </w:r>
            <w:r>
              <w:rPr>
                <w:rFonts w:ascii="Arial" w:eastAsia="Times New Roman" w:hAnsi="Arial" w:cs="Arial"/>
                <w:color w:val="2F5496" w:themeColor="accent1" w:themeShade="BF"/>
                <w:sz w:val="16"/>
                <w:szCs w:val="16"/>
                <w:lang w:eastAsia="pl-PL"/>
              </w:rPr>
              <w:t> </w:t>
            </w:r>
            <w:r w:rsidRPr="004A7648">
              <w:rPr>
                <w:rFonts w:ascii="Arial" w:eastAsia="Times New Roman" w:hAnsi="Arial" w:cs="Arial"/>
                <w:color w:val="2F5496" w:themeColor="accent1" w:themeShade="BF"/>
                <w:sz w:val="16"/>
                <w:szCs w:val="16"/>
                <w:lang w:eastAsia="pl-PL"/>
              </w:rPr>
              <w:t>art. 61 ust.1 ustawy  o planowaniu i</w:t>
            </w:r>
            <w:r>
              <w:rPr>
                <w:rFonts w:ascii="Arial" w:eastAsia="Times New Roman" w:hAnsi="Arial" w:cs="Arial"/>
                <w:color w:val="2F5496" w:themeColor="accent1" w:themeShade="BF"/>
                <w:sz w:val="16"/>
                <w:szCs w:val="16"/>
                <w:lang w:eastAsia="pl-PL"/>
              </w:rPr>
              <w:t> </w:t>
            </w:r>
            <w:r w:rsidRPr="004A7648">
              <w:rPr>
                <w:rFonts w:ascii="Arial" w:eastAsia="Times New Roman" w:hAnsi="Arial" w:cs="Arial"/>
                <w:color w:val="2F5496" w:themeColor="accent1" w:themeShade="BF"/>
                <w:sz w:val="16"/>
                <w:szCs w:val="16"/>
                <w:lang w:eastAsia="pl-PL"/>
              </w:rPr>
              <w:t>zagospodarowaniu przestrzennym nie będzie budzić zaufania społeczeństwa do organów administracji publicznej</w:t>
            </w:r>
            <w:r>
              <w:rPr>
                <w:rFonts w:ascii="Arial" w:eastAsia="Times New Roman" w:hAnsi="Arial" w:cs="Arial"/>
                <w:color w:val="2F5496" w:themeColor="accent1" w:themeShade="BF"/>
                <w:sz w:val="16"/>
                <w:szCs w:val="16"/>
                <w:lang w:eastAsia="pl-PL"/>
              </w:rPr>
              <w:br/>
            </w:r>
            <w:r w:rsidRPr="004A7648">
              <w:rPr>
                <w:rFonts w:ascii="Arial" w:eastAsia="Times New Roman" w:hAnsi="Arial" w:cs="Arial"/>
                <w:color w:val="2F5496" w:themeColor="accent1" w:themeShade="BF"/>
                <w:sz w:val="16"/>
                <w:szCs w:val="16"/>
                <w:lang w:eastAsia="pl-PL"/>
              </w:rPr>
              <w:t>i w rezultacie może spowodować efekt odmienny od zamierzonego</w:t>
            </w:r>
          </w:p>
        </w:tc>
        <w:tc>
          <w:tcPr>
            <w:tcW w:w="469" w:type="pct"/>
            <w:noWrap/>
            <w:hideMark/>
          </w:tcPr>
          <w:p w14:paraId="4F8F691F" w14:textId="77777777" w:rsidR="0030119E" w:rsidRPr="004A7648" w:rsidRDefault="0030119E" w:rsidP="00B76DDE">
            <w:pPr>
              <w:rPr>
                <w:rFonts w:ascii="Arial" w:eastAsia="Times New Roman" w:hAnsi="Arial" w:cs="Arial"/>
                <w:color w:val="2F5496" w:themeColor="accent1" w:themeShade="BF"/>
                <w:sz w:val="16"/>
                <w:szCs w:val="16"/>
                <w:lang w:eastAsia="pl-PL"/>
              </w:rPr>
            </w:pPr>
            <w:r w:rsidRPr="004A7648">
              <w:rPr>
                <w:rFonts w:ascii="Arial" w:eastAsia="Times New Roman" w:hAnsi="Arial" w:cs="Arial"/>
                <w:color w:val="2F5496" w:themeColor="accent1" w:themeShade="BF"/>
                <w:sz w:val="16"/>
                <w:szCs w:val="16"/>
                <w:lang w:eastAsia="pl-PL"/>
              </w:rPr>
              <w:t>Uwaga przyjęta częściowo</w:t>
            </w:r>
          </w:p>
        </w:tc>
        <w:tc>
          <w:tcPr>
            <w:tcW w:w="1112" w:type="pct"/>
            <w:hideMark/>
          </w:tcPr>
          <w:p w14:paraId="4BC0AD51" w14:textId="77777777" w:rsidR="0030119E" w:rsidRPr="004A7648" w:rsidRDefault="0030119E" w:rsidP="00B76DDE">
            <w:pPr>
              <w:rPr>
                <w:rFonts w:ascii="Arial" w:eastAsia="Times New Roman" w:hAnsi="Arial" w:cs="Arial"/>
                <w:color w:val="2F5496" w:themeColor="accent1" w:themeShade="BF"/>
                <w:sz w:val="16"/>
                <w:szCs w:val="16"/>
                <w:lang w:eastAsia="pl-PL"/>
              </w:rPr>
            </w:pPr>
            <w:r w:rsidRPr="004A7648">
              <w:rPr>
                <w:rFonts w:ascii="Arial" w:eastAsia="Times New Roman" w:hAnsi="Arial" w:cs="Arial"/>
                <w:color w:val="2F5496" w:themeColor="accent1" w:themeShade="BF"/>
                <w:sz w:val="16"/>
                <w:szCs w:val="16"/>
                <w:lang w:eastAsia="pl-PL"/>
              </w:rPr>
              <w:t>Tekst dokumentu zostanie doprecyzowany</w:t>
            </w:r>
          </w:p>
        </w:tc>
      </w:tr>
      <w:tr w:rsidR="0030119E" w:rsidRPr="006E148E" w14:paraId="7A3D66C0" w14:textId="77777777" w:rsidTr="00B76DDE">
        <w:trPr>
          <w:trHeight w:val="2400"/>
        </w:trPr>
        <w:tc>
          <w:tcPr>
            <w:tcW w:w="135" w:type="pct"/>
            <w:noWrap/>
            <w:hideMark/>
          </w:tcPr>
          <w:p w14:paraId="767777D6"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78</w:t>
            </w:r>
          </w:p>
        </w:tc>
        <w:tc>
          <w:tcPr>
            <w:tcW w:w="773" w:type="pct"/>
            <w:hideMark/>
          </w:tcPr>
          <w:p w14:paraId="603D490C"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 xml:space="preserve">Strategia Przestrzenna Rzeszowskiego Obszaru Funkcjonalnego - zasady prowadzenia polityki przestrzennej ROF GŁOGÓW MAŁOPOLSKI syntetyczny opis gminy na potrzeby Strategii Przestrzennej ROF - </w:t>
            </w:r>
            <w:proofErr w:type="spellStart"/>
            <w:r w:rsidRPr="00EB750A">
              <w:rPr>
                <w:rFonts w:ascii="Arial" w:eastAsia="Times New Roman" w:hAnsi="Arial" w:cs="Arial"/>
                <w:color w:val="538135" w:themeColor="accent6" w:themeShade="BF"/>
                <w:sz w:val="16"/>
                <w:szCs w:val="16"/>
                <w:lang w:eastAsia="pl-PL"/>
              </w:rPr>
              <w:t>str</w:t>
            </w:r>
            <w:proofErr w:type="spellEnd"/>
            <w:r w:rsidRPr="00EB750A">
              <w:rPr>
                <w:rFonts w:ascii="Arial" w:eastAsia="Times New Roman" w:hAnsi="Arial" w:cs="Arial"/>
                <w:color w:val="538135" w:themeColor="accent6" w:themeShade="BF"/>
                <w:sz w:val="16"/>
                <w:szCs w:val="16"/>
                <w:lang w:eastAsia="pl-PL"/>
              </w:rPr>
              <w:t xml:space="preserve"> 115 (6)</w:t>
            </w:r>
          </w:p>
        </w:tc>
        <w:tc>
          <w:tcPr>
            <w:tcW w:w="966" w:type="pct"/>
            <w:hideMark/>
          </w:tcPr>
          <w:p w14:paraId="2A283863"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xml:space="preserve">Na terenie gminy funkcjonuje Specjalna Strefa Ekonomiczna </w:t>
            </w:r>
            <w:proofErr w:type="spellStart"/>
            <w:r w:rsidRPr="004A7648">
              <w:rPr>
                <w:rFonts w:ascii="Arial" w:eastAsia="Times New Roman" w:hAnsi="Arial" w:cs="Arial"/>
                <w:color w:val="538135" w:themeColor="accent6" w:themeShade="BF"/>
                <w:sz w:val="16"/>
                <w:szCs w:val="16"/>
                <w:lang w:eastAsia="pl-PL"/>
              </w:rPr>
              <w:t>Europark</w:t>
            </w:r>
            <w:proofErr w:type="spellEnd"/>
            <w:r w:rsidRPr="004A7648">
              <w:rPr>
                <w:rFonts w:ascii="Arial" w:eastAsia="Times New Roman" w:hAnsi="Arial" w:cs="Arial"/>
                <w:color w:val="538135" w:themeColor="accent6" w:themeShade="BF"/>
                <w:sz w:val="16"/>
                <w:szCs w:val="16"/>
                <w:lang w:eastAsia="pl-PL"/>
              </w:rPr>
              <w:t xml:space="preserve"> Mielec, Podstrefa Głogów Małopolski, która swoim terytorium obejmuje teren Podkarpackiego Parku Naukowo Technologicznego S-2 w</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 xml:space="preserve">Rogoźnicy. </w:t>
            </w:r>
          </w:p>
        </w:tc>
        <w:tc>
          <w:tcPr>
            <w:tcW w:w="634" w:type="pct"/>
            <w:hideMark/>
          </w:tcPr>
          <w:p w14:paraId="6407FE70"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xml:space="preserve">Na terenie gminy funkcjonuje Specjalna Strefa Ekonomiczna </w:t>
            </w:r>
            <w:proofErr w:type="spellStart"/>
            <w:r w:rsidRPr="004A7648">
              <w:rPr>
                <w:rFonts w:ascii="Arial" w:eastAsia="Times New Roman" w:hAnsi="Arial" w:cs="Arial"/>
                <w:color w:val="538135" w:themeColor="accent6" w:themeShade="BF"/>
                <w:sz w:val="16"/>
                <w:szCs w:val="16"/>
                <w:lang w:eastAsia="pl-PL"/>
              </w:rPr>
              <w:t>Europark</w:t>
            </w:r>
            <w:proofErr w:type="spellEnd"/>
            <w:r w:rsidRPr="004A7648">
              <w:rPr>
                <w:rFonts w:ascii="Arial" w:eastAsia="Times New Roman" w:hAnsi="Arial" w:cs="Arial"/>
                <w:color w:val="538135" w:themeColor="accent6" w:themeShade="BF"/>
                <w:sz w:val="16"/>
                <w:szCs w:val="16"/>
                <w:lang w:eastAsia="pl-PL"/>
              </w:rPr>
              <w:t xml:space="preserve"> Mielec, Podstrefa Głogów Małopolski, która swoim terytorium obejmuje teren Podkarpackiego Parku Naukowo Technologicznego S-2 w</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Głogowie Małopolski na os Rogoźnica.</w:t>
            </w:r>
          </w:p>
        </w:tc>
        <w:tc>
          <w:tcPr>
            <w:tcW w:w="912" w:type="pct"/>
            <w:hideMark/>
          </w:tcPr>
          <w:p w14:paraId="21B8EBAD"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xml:space="preserve">Rogoźnica nie stanowi już odrębnej miejscowości </w:t>
            </w:r>
          </w:p>
        </w:tc>
        <w:tc>
          <w:tcPr>
            <w:tcW w:w="469" w:type="pct"/>
            <w:noWrap/>
            <w:hideMark/>
          </w:tcPr>
          <w:p w14:paraId="4E360F48"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przyjęta</w:t>
            </w:r>
          </w:p>
        </w:tc>
        <w:tc>
          <w:tcPr>
            <w:tcW w:w="1112" w:type="pct"/>
            <w:hideMark/>
          </w:tcPr>
          <w:p w14:paraId="0AF52948"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w:t>
            </w:r>
          </w:p>
        </w:tc>
      </w:tr>
      <w:tr w:rsidR="0030119E" w:rsidRPr="006E148E" w14:paraId="393A9B58" w14:textId="77777777" w:rsidTr="00B76DDE">
        <w:trPr>
          <w:trHeight w:val="2400"/>
        </w:trPr>
        <w:tc>
          <w:tcPr>
            <w:tcW w:w="135" w:type="pct"/>
            <w:noWrap/>
            <w:hideMark/>
          </w:tcPr>
          <w:p w14:paraId="209BCB6A"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79</w:t>
            </w:r>
          </w:p>
        </w:tc>
        <w:tc>
          <w:tcPr>
            <w:tcW w:w="773" w:type="pct"/>
            <w:hideMark/>
          </w:tcPr>
          <w:p w14:paraId="13D75822"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Strategia Przestrzenna Rzeszowskiego Obszaru Funkcjonalnego - zasady prowadzenia polityki przestrzennej ROF GŁOGÓW MAŁOPOLSKI syntetyczny opis gminy na potrzeby Strategii Przestrzennej ROF - str. 120 (20)</w:t>
            </w:r>
          </w:p>
        </w:tc>
        <w:tc>
          <w:tcPr>
            <w:tcW w:w="966" w:type="pct"/>
            <w:hideMark/>
          </w:tcPr>
          <w:p w14:paraId="475CD3C9"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xml:space="preserve">Na tej podstawie w ramach strategii przestrzennej ROF wyznaczono kilka strategicznych obszarów rozwoju (SOR), w tym przede wszystkim rozległą strefę aktywizacji gospodarczej w rejonie miejscowości Rudna Mała. </w:t>
            </w:r>
          </w:p>
        </w:tc>
        <w:tc>
          <w:tcPr>
            <w:tcW w:w="634" w:type="pct"/>
            <w:hideMark/>
          </w:tcPr>
          <w:p w14:paraId="4F35B224"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Na tej podstawie w</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ramach strategii przestrzennej ROF wyznaczono kilka strategicznych obszarów rozwoju (SOR), w tym przede wszystkim rozległą strefę aktywizacji gospodarczej w rejonie miejscowości Rudna Mała i os. Rogoźnica.</w:t>
            </w:r>
          </w:p>
        </w:tc>
        <w:tc>
          <w:tcPr>
            <w:tcW w:w="912" w:type="pct"/>
            <w:hideMark/>
          </w:tcPr>
          <w:p w14:paraId="59FFED09"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Te tereny leża także przy osiedlu Rogoźnica</w:t>
            </w:r>
          </w:p>
        </w:tc>
        <w:tc>
          <w:tcPr>
            <w:tcW w:w="469" w:type="pct"/>
            <w:noWrap/>
            <w:hideMark/>
          </w:tcPr>
          <w:p w14:paraId="4A3569EE"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przyjęta</w:t>
            </w:r>
          </w:p>
        </w:tc>
        <w:tc>
          <w:tcPr>
            <w:tcW w:w="1112" w:type="pct"/>
            <w:hideMark/>
          </w:tcPr>
          <w:p w14:paraId="7E2DAC5E"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w:t>
            </w:r>
          </w:p>
        </w:tc>
      </w:tr>
      <w:tr w:rsidR="0030119E" w:rsidRPr="006E148E" w14:paraId="43888D94" w14:textId="77777777" w:rsidTr="00B76DDE">
        <w:trPr>
          <w:trHeight w:val="1500"/>
        </w:trPr>
        <w:tc>
          <w:tcPr>
            <w:tcW w:w="135" w:type="pct"/>
            <w:noWrap/>
            <w:hideMark/>
          </w:tcPr>
          <w:p w14:paraId="186648ED"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lastRenderedPageBreak/>
              <w:t>80</w:t>
            </w:r>
          </w:p>
        </w:tc>
        <w:tc>
          <w:tcPr>
            <w:tcW w:w="773" w:type="pct"/>
            <w:hideMark/>
          </w:tcPr>
          <w:p w14:paraId="27086A4A"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Strategia Przestrzenna ROF zasady prowadzenia polityki przestrzennej ROF</w:t>
            </w:r>
          </w:p>
        </w:tc>
        <w:tc>
          <w:tcPr>
            <w:tcW w:w="966" w:type="pct"/>
            <w:hideMark/>
          </w:tcPr>
          <w:p w14:paraId="08E26996"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W obliczu trwającego spowolnienia gospodarczego i prawdopodobnego średnioterminowego  spowolnienia spowodowanego toczącą się wojną oraz negatywnymi prognozami dla światowego  wzrostu gospodarczego, szacunki te będą musiały być regularnie monitorowane i weryfikowane. (str. 96)</w:t>
            </w:r>
          </w:p>
        </w:tc>
        <w:tc>
          <w:tcPr>
            <w:tcW w:w="634" w:type="pct"/>
            <w:hideMark/>
          </w:tcPr>
          <w:p w14:paraId="70F944A7" w14:textId="77777777" w:rsidR="0030119E" w:rsidRPr="004A7648"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P</w:t>
            </w:r>
            <w:r w:rsidRPr="004A7648">
              <w:rPr>
                <w:rFonts w:ascii="Arial" w:eastAsia="Times New Roman" w:hAnsi="Arial" w:cs="Arial"/>
                <w:color w:val="538135" w:themeColor="accent6" w:themeShade="BF"/>
                <w:sz w:val="16"/>
                <w:szCs w:val="16"/>
                <w:lang w:eastAsia="pl-PL"/>
              </w:rPr>
              <w:t>ytanie do specjalistów</w:t>
            </w:r>
          </w:p>
        </w:tc>
        <w:tc>
          <w:tcPr>
            <w:tcW w:w="912" w:type="pct"/>
            <w:hideMark/>
          </w:tcPr>
          <w:p w14:paraId="25CBBE78"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Skonkretyzowanie jaka wojna, w</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jakich latach tocząca się oraz konkretnie o jakie negatywne prognozy dla światowego wzrostu gospodarczego chodzi</w:t>
            </w:r>
          </w:p>
        </w:tc>
        <w:tc>
          <w:tcPr>
            <w:tcW w:w="469" w:type="pct"/>
            <w:noWrap/>
            <w:hideMark/>
          </w:tcPr>
          <w:p w14:paraId="1456C88E"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przyjęta</w:t>
            </w:r>
          </w:p>
        </w:tc>
        <w:tc>
          <w:tcPr>
            <w:tcW w:w="1112" w:type="pct"/>
            <w:hideMark/>
          </w:tcPr>
          <w:p w14:paraId="6058A396"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w:t>
            </w:r>
          </w:p>
        </w:tc>
      </w:tr>
      <w:tr w:rsidR="0030119E" w:rsidRPr="006E148E" w14:paraId="32ECEAB0" w14:textId="77777777" w:rsidTr="00B76DDE">
        <w:trPr>
          <w:trHeight w:val="2400"/>
        </w:trPr>
        <w:tc>
          <w:tcPr>
            <w:tcW w:w="135" w:type="pct"/>
            <w:noWrap/>
            <w:hideMark/>
          </w:tcPr>
          <w:p w14:paraId="68AC49AB"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81</w:t>
            </w:r>
          </w:p>
        </w:tc>
        <w:tc>
          <w:tcPr>
            <w:tcW w:w="773" w:type="pct"/>
            <w:hideMark/>
          </w:tcPr>
          <w:p w14:paraId="34931C55"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Strategia Przestrzenna Rzeszowskiego Obszaru Funkcjonalnego - zasady prowadzenia polityki przestrzennej ROF GŁOGÓW MAŁOPOLSKI syntetyczny opis gminy na potrzeby Strategii Przestrzennej ROF str. 115 (6)</w:t>
            </w:r>
          </w:p>
        </w:tc>
        <w:tc>
          <w:tcPr>
            <w:tcW w:w="966" w:type="pct"/>
            <w:hideMark/>
          </w:tcPr>
          <w:p w14:paraId="0AB2C259"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Duże znaczenie dla atrakcyjności inwestycyjnej gminy ma lotnisko Rzeszów - Jasionka, oddalone od miasta Głogów Małopolski tylko o</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15 min. jazdy samochodem.</w:t>
            </w:r>
          </w:p>
        </w:tc>
        <w:tc>
          <w:tcPr>
            <w:tcW w:w="634" w:type="pct"/>
            <w:hideMark/>
          </w:tcPr>
          <w:p w14:paraId="06D67F2B"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Duże znaczenie dla atrakcyjności inwestycyjnej gminy ma lotnisko Rzeszów - Jasionka, oddalone od centrum miasta Głogów Małopolski tylko o 15 min. jazdy samochodem</w:t>
            </w:r>
          </w:p>
        </w:tc>
        <w:tc>
          <w:tcPr>
            <w:tcW w:w="912" w:type="pct"/>
            <w:hideMark/>
          </w:tcPr>
          <w:p w14:paraId="6DD935E3" w14:textId="77777777" w:rsidR="0030119E" w:rsidRPr="004A7648"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Brak uzasadnienia</w:t>
            </w:r>
          </w:p>
        </w:tc>
        <w:tc>
          <w:tcPr>
            <w:tcW w:w="469" w:type="pct"/>
            <w:noWrap/>
            <w:hideMark/>
          </w:tcPr>
          <w:p w14:paraId="40F5382E"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przyjęta</w:t>
            </w:r>
          </w:p>
        </w:tc>
        <w:tc>
          <w:tcPr>
            <w:tcW w:w="1112" w:type="pct"/>
            <w:hideMark/>
          </w:tcPr>
          <w:p w14:paraId="1A791A26"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w:t>
            </w:r>
          </w:p>
        </w:tc>
      </w:tr>
      <w:tr w:rsidR="0030119E" w:rsidRPr="006E148E" w14:paraId="02B28ECF" w14:textId="77777777" w:rsidTr="00B76DDE">
        <w:trPr>
          <w:trHeight w:val="2100"/>
        </w:trPr>
        <w:tc>
          <w:tcPr>
            <w:tcW w:w="135" w:type="pct"/>
            <w:noWrap/>
            <w:hideMark/>
          </w:tcPr>
          <w:p w14:paraId="45F43555"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82</w:t>
            </w:r>
          </w:p>
        </w:tc>
        <w:tc>
          <w:tcPr>
            <w:tcW w:w="773" w:type="pct"/>
            <w:hideMark/>
          </w:tcPr>
          <w:p w14:paraId="44AEDE16"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Strategia Przestrzenna Rzeszowskiego Obszaru Funkcjonalnego - zasady prowadzenia polityki przestrzennej ROF str. 69</w:t>
            </w:r>
          </w:p>
        </w:tc>
        <w:tc>
          <w:tcPr>
            <w:tcW w:w="966" w:type="pct"/>
            <w:hideMark/>
          </w:tcPr>
          <w:p w14:paraId="038AD487"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Widoczny jest jednorazowy skokowy wzrost oddanych mieszkań w 2003 r. związany ze zmianami ustawowymi. Liderami są m. Rzeszów (prawa skala – prawie 4 tys. nowych mieszkań w</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2020) oraz Trzebownisko, Boguchwała, i Głogów Małopolski (lewa skala) między 150 i 200 nowych mieszkań w 2020.</w:t>
            </w:r>
          </w:p>
        </w:tc>
        <w:tc>
          <w:tcPr>
            <w:tcW w:w="634" w:type="pct"/>
            <w:hideMark/>
          </w:tcPr>
          <w:p w14:paraId="0007ED0E"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Widoczny jest jednorazowy skokowy wzrost oddanych mieszkań w 2003 r. związany ze zmianami ustawowymi. Liderami są m. Rzeszów (prawa skala – prawie 4 tys. nowych mieszkań w</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2020) oraz Trzebownisko, Boguchwała i Głogów Małopolski (lewa skala) między 150 i 200 nowych mieszkań w</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2020.</w:t>
            </w:r>
          </w:p>
        </w:tc>
        <w:tc>
          <w:tcPr>
            <w:tcW w:w="912" w:type="pct"/>
            <w:hideMark/>
          </w:tcPr>
          <w:p w14:paraId="4B1DD36E" w14:textId="77777777" w:rsidR="0030119E" w:rsidRPr="004A7648"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B</w:t>
            </w:r>
            <w:r w:rsidRPr="004A7648">
              <w:rPr>
                <w:rFonts w:ascii="Arial" w:eastAsia="Times New Roman" w:hAnsi="Arial" w:cs="Arial"/>
                <w:color w:val="538135" w:themeColor="accent6" w:themeShade="BF"/>
                <w:sz w:val="16"/>
                <w:szCs w:val="16"/>
                <w:lang w:eastAsia="pl-PL"/>
              </w:rPr>
              <w:t>łąd interpunkcyjny</w:t>
            </w:r>
          </w:p>
        </w:tc>
        <w:tc>
          <w:tcPr>
            <w:tcW w:w="469" w:type="pct"/>
            <w:noWrap/>
            <w:hideMark/>
          </w:tcPr>
          <w:p w14:paraId="5244F648"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przyjęta</w:t>
            </w:r>
          </w:p>
        </w:tc>
        <w:tc>
          <w:tcPr>
            <w:tcW w:w="1112" w:type="pct"/>
            <w:hideMark/>
          </w:tcPr>
          <w:p w14:paraId="3AA90F09"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w:t>
            </w:r>
          </w:p>
        </w:tc>
      </w:tr>
      <w:tr w:rsidR="0030119E" w:rsidRPr="006E148E" w14:paraId="3A0FED30" w14:textId="77777777" w:rsidTr="00B76DDE">
        <w:trPr>
          <w:trHeight w:val="2100"/>
        </w:trPr>
        <w:tc>
          <w:tcPr>
            <w:tcW w:w="135" w:type="pct"/>
            <w:noWrap/>
            <w:hideMark/>
          </w:tcPr>
          <w:p w14:paraId="171D5A11"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lastRenderedPageBreak/>
              <w:t>83</w:t>
            </w:r>
          </w:p>
        </w:tc>
        <w:tc>
          <w:tcPr>
            <w:tcW w:w="773" w:type="pct"/>
            <w:hideMark/>
          </w:tcPr>
          <w:p w14:paraId="5C1500DD" w14:textId="77777777" w:rsidR="0030119E" w:rsidRPr="00EB750A" w:rsidRDefault="0030119E" w:rsidP="00B76DDE">
            <w:pPr>
              <w:rPr>
                <w:rFonts w:ascii="Arial" w:eastAsia="Times New Roman" w:hAnsi="Arial" w:cs="Arial"/>
                <w:color w:val="C00000"/>
                <w:sz w:val="16"/>
                <w:szCs w:val="16"/>
                <w:lang w:eastAsia="pl-PL"/>
              </w:rPr>
            </w:pPr>
            <w:r w:rsidRPr="00EB750A">
              <w:rPr>
                <w:rFonts w:ascii="Arial" w:eastAsia="Times New Roman" w:hAnsi="Arial" w:cs="Arial"/>
                <w:color w:val="C00000"/>
                <w:sz w:val="16"/>
                <w:szCs w:val="16"/>
                <w:lang w:eastAsia="pl-PL"/>
              </w:rPr>
              <w:t>Strategia przestrzenna str. 96</w:t>
            </w:r>
          </w:p>
        </w:tc>
        <w:tc>
          <w:tcPr>
            <w:tcW w:w="966" w:type="pct"/>
            <w:hideMark/>
          </w:tcPr>
          <w:p w14:paraId="2CCF0217"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 xml:space="preserve">Ponadto gminy charakteryzujące się dużą dynamiką wzrostu liczby mieszkań, przygotowują też tereny pod inwestycje wielorodzinne, lub są już one  realizowane na ich terenie. Taka zabudowa, powoduje, że zapotrzebowanie na grunty jest mniejsze niż w przypadku rozwijania zabudowy jednorodzinnej. Z tego powodu dokumenty planistyczne powinny uwzględnić ten czynnik i nie blokować zbyt dużej ilości terenów pod tę funkcję. </w:t>
            </w:r>
          </w:p>
        </w:tc>
        <w:tc>
          <w:tcPr>
            <w:tcW w:w="634" w:type="pct"/>
            <w:hideMark/>
          </w:tcPr>
          <w:p w14:paraId="1C900419"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wyjaśnienie poniżej</w:t>
            </w:r>
          </w:p>
        </w:tc>
        <w:tc>
          <w:tcPr>
            <w:tcW w:w="912" w:type="pct"/>
            <w:hideMark/>
          </w:tcPr>
          <w:p w14:paraId="5BFA0175"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Gminy rzadko blokują możliwość zabudowy wielorodzinnej w dokumentach planistycznych, szczególnie jeżeli chodzi o tereny położone w bezpośrednim sąsiedztwie Rzeszowa. Możliwości takiej zabudowy są blokowane przez brak zgody na wyłączenie terenów z</w:t>
            </w:r>
            <w:r>
              <w:rPr>
                <w:rFonts w:ascii="Arial" w:eastAsia="Times New Roman" w:hAnsi="Arial" w:cs="Arial"/>
                <w:color w:val="C00000"/>
                <w:sz w:val="16"/>
                <w:szCs w:val="16"/>
                <w:lang w:eastAsia="pl-PL"/>
              </w:rPr>
              <w:t> </w:t>
            </w:r>
            <w:r w:rsidRPr="00864F07">
              <w:rPr>
                <w:rFonts w:ascii="Arial" w:eastAsia="Times New Roman" w:hAnsi="Arial" w:cs="Arial"/>
                <w:color w:val="C00000"/>
                <w:sz w:val="16"/>
                <w:szCs w:val="16"/>
                <w:lang w:eastAsia="pl-PL"/>
              </w:rPr>
              <w:t xml:space="preserve">produkcji rolnej.  </w:t>
            </w:r>
          </w:p>
        </w:tc>
        <w:tc>
          <w:tcPr>
            <w:tcW w:w="469" w:type="pct"/>
            <w:noWrap/>
            <w:hideMark/>
          </w:tcPr>
          <w:p w14:paraId="2116BF32"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Uwaga odrzucona</w:t>
            </w:r>
          </w:p>
        </w:tc>
        <w:tc>
          <w:tcPr>
            <w:tcW w:w="1112" w:type="pct"/>
            <w:hideMark/>
          </w:tcPr>
          <w:p w14:paraId="00B1A4E7" w14:textId="77777777" w:rsidR="0030119E" w:rsidRPr="00864F07" w:rsidRDefault="0030119E" w:rsidP="00B76DDE">
            <w:pPr>
              <w:rPr>
                <w:rFonts w:ascii="Arial" w:eastAsia="Times New Roman" w:hAnsi="Arial" w:cs="Arial"/>
                <w:color w:val="C00000"/>
                <w:sz w:val="16"/>
                <w:szCs w:val="16"/>
                <w:lang w:eastAsia="pl-PL"/>
              </w:rPr>
            </w:pPr>
            <w:r>
              <w:rPr>
                <w:rFonts w:ascii="Arial" w:eastAsia="Times New Roman" w:hAnsi="Arial" w:cs="Arial"/>
                <w:color w:val="C00000"/>
                <w:sz w:val="16"/>
                <w:szCs w:val="16"/>
                <w:lang w:eastAsia="pl-PL"/>
              </w:rPr>
              <w:t xml:space="preserve">Uwaga ma charakter polemiczny i nie proponuje alternatywnych rozwiązań. </w:t>
            </w:r>
          </w:p>
        </w:tc>
      </w:tr>
      <w:tr w:rsidR="0030119E" w:rsidRPr="006E148E" w14:paraId="4BD8738D" w14:textId="77777777" w:rsidTr="00B76DDE">
        <w:trPr>
          <w:trHeight w:val="2400"/>
        </w:trPr>
        <w:tc>
          <w:tcPr>
            <w:tcW w:w="135" w:type="pct"/>
            <w:noWrap/>
            <w:hideMark/>
          </w:tcPr>
          <w:p w14:paraId="100B17EB"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84</w:t>
            </w:r>
          </w:p>
        </w:tc>
        <w:tc>
          <w:tcPr>
            <w:tcW w:w="773" w:type="pct"/>
            <w:hideMark/>
          </w:tcPr>
          <w:p w14:paraId="14A14A45"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Strategia Przestrzenna Rzeszowskiego Obszaru Funkcjonalnego - zasady prowadzenia polityki przestrzennej ROF GŁOGÓW MAŁOPOLSKI syntetyczny opis gminy na potrzeby Strategii Przestrzennej ROF - str. 115 (6)</w:t>
            </w:r>
          </w:p>
        </w:tc>
        <w:tc>
          <w:tcPr>
            <w:tcW w:w="966" w:type="pct"/>
            <w:hideMark/>
          </w:tcPr>
          <w:p w14:paraId="0AAAFFE1"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xml:space="preserve">Na terenie gminy funkcjonuje Specjalna Strefa Ekonomiczna </w:t>
            </w:r>
            <w:proofErr w:type="spellStart"/>
            <w:r w:rsidRPr="004A7648">
              <w:rPr>
                <w:rFonts w:ascii="Arial" w:eastAsia="Times New Roman" w:hAnsi="Arial" w:cs="Arial"/>
                <w:color w:val="538135" w:themeColor="accent6" w:themeShade="BF"/>
                <w:sz w:val="16"/>
                <w:szCs w:val="16"/>
                <w:lang w:eastAsia="pl-PL"/>
              </w:rPr>
              <w:t>Europark</w:t>
            </w:r>
            <w:proofErr w:type="spellEnd"/>
            <w:r w:rsidRPr="004A7648">
              <w:rPr>
                <w:rFonts w:ascii="Arial" w:eastAsia="Times New Roman" w:hAnsi="Arial" w:cs="Arial"/>
                <w:color w:val="538135" w:themeColor="accent6" w:themeShade="BF"/>
                <w:sz w:val="16"/>
                <w:szCs w:val="16"/>
                <w:lang w:eastAsia="pl-PL"/>
              </w:rPr>
              <w:t xml:space="preserve"> Mielec, Podstrefa Głogów Małopolski, która swoim terytorium obejmuje teren Podkarpackiego Parku Naukowo Technologicznego S-2 w</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 xml:space="preserve">Rogoźnicy. </w:t>
            </w:r>
          </w:p>
        </w:tc>
        <w:tc>
          <w:tcPr>
            <w:tcW w:w="634" w:type="pct"/>
            <w:hideMark/>
          </w:tcPr>
          <w:p w14:paraId="5D2700CD"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xml:space="preserve">Na terenie gminy funkcjonuje Specjalna Strefa Ekonomiczna </w:t>
            </w:r>
            <w:proofErr w:type="spellStart"/>
            <w:r w:rsidRPr="004A7648">
              <w:rPr>
                <w:rFonts w:ascii="Arial" w:eastAsia="Times New Roman" w:hAnsi="Arial" w:cs="Arial"/>
                <w:color w:val="538135" w:themeColor="accent6" w:themeShade="BF"/>
                <w:sz w:val="16"/>
                <w:szCs w:val="16"/>
                <w:lang w:eastAsia="pl-PL"/>
              </w:rPr>
              <w:t>Europark</w:t>
            </w:r>
            <w:proofErr w:type="spellEnd"/>
            <w:r w:rsidRPr="004A7648">
              <w:rPr>
                <w:rFonts w:ascii="Arial" w:eastAsia="Times New Roman" w:hAnsi="Arial" w:cs="Arial"/>
                <w:color w:val="538135" w:themeColor="accent6" w:themeShade="BF"/>
                <w:sz w:val="16"/>
                <w:szCs w:val="16"/>
                <w:lang w:eastAsia="pl-PL"/>
              </w:rPr>
              <w:t xml:space="preserve"> Mielec, Podstrefa Głogów Małopolski, która swoim terytorium obejmuje teren Podkarpackiego Parku Naukowo Technologicznego S-2 w</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 xml:space="preserve">Głogowie Małopolski na os Rogoźnica. </w:t>
            </w:r>
          </w:p>
        </w:tc>
        <w:tc>
          <w:tcPr>
            <w:tcW w:w="912" w:type="pct"/>
            <w:hideMark/>
          </w:tcPr>
          <w:p w14:paraId="3C569CCD" w14:textId="77777777" w:rsidR="0030119E" w:rsidRPr="004A7648"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T</w:t>
            </w:r>
            <w:r w:rsidRPr="004A7648">
              <w:rPr>
                <w:rFonts w:ascii="Arial" w:eastAsia="Times New Roman" w:hAnsi="Arial" w:cs="Arial"/>
                <w:color w:val="538135" w:themeColor="accent6" w:themeShade="BF"/>
                <w:sz w:val="16"/>
                <w:szCs w:val="16"/>
                <w:lang w:eastAsia="pl-PL"/>
              </w:rPr>
              <w:t>aki jest stan faktyczny</w:t>
            </w:r>
          </w:p>
        </w:tc>
        <w:tc>
          <w:tcPr>
            <w:tcW w:w="469" w:type="pct"/>
            <w:noWrap/>
            <w:hideMark/>
          </w:tcPr>
          <w:p w14:paraId="61CA46A1"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przyjęta</w:t>
            </w:r>
          </w:p>
        </w:tc>
        <w:tc>
          <w:tcPr>
            <w:tcW w:w="1112" w:type="pct"/>
            <w:hideMark/>
          </w:tcPr>
          <w:p w14:paraId="28046662"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w:t>
            </w:r>
          </w:p>
        </w:tc>
      </w:tr>
      <w:tr w:rsidR="0030119E" w:rsidRPr="006E148E" w14:paraId="20806168" w14:textId="77777777" w:rsidTr="00B76DDE">
        <w:trPr>
          <w:trHeight w:val="2400"/>
        </w:trPr>
        <w:tc>
          <w:tcPr>
            <w:tcW w:w="135" w:type="pct"/>
            <w:noWrap/>
            <w:hideMark/>
          </w:tcPr>
          <w:p w14:paraId="49D5B9AB"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85</w:t>
            </w:r>
          </w:p>
        </w:tc>
        <w:tc>
          <w:tcPr>
            <w:tcW w:w="773" w:type="pct"/>
            <w:hideMark/>
          </w:tcPr>
          <w:p w14:paraId="2740BFF8"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Strategia Przestrzenna Rzeszowskiego Obszaru Funkcjonalnego - zasady prowadzenia polityki przestrzennej ROF GŁOGÓW MAŁOPOLSKI syntetyczny opis gminy na potrzeby Strategii Przestrzennej ROF str. 115 (6)</w:t>
            </w:r>
          </w:p>
        </w:tc>
        <w:tc>
          <w:tcPr>
            <w:tcW w:w="966" w:type="pct"/>
            <w:hideMark/>
          </w:tcPr>
          <w:p w14:paraId="7A1167AE"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xml:space="preserve">Na terenie gminy funkcjonuje Specjalna Strefa Ekonomiczna </w:t>
            </w:r>
            <w:proofErr w:type="spellStart"/>
            <w:r w:rsidRPr="004A7648">
              <w:rPr>
                <w:rFonts w:ascii="Arial" w:eastAsia="Times New Roman" w:hAnsi="Arial" w:cs="Arial"/>
                <w:color w:val="538135" w:themeColor="accent6" w:themeShade="BF"/>
                <w:sz w:val="16"/>
                <w:szCs w:val="16"/>
                <w:lang w:eastAsia="pl-PL"/>
              </w:rPr>
              <w:t>Europark</w:t>
            </w:r>
            <w:proofErr w:type="spellEnd"/>
            <w:r w:rsidRPr="004A7648">
              <w:rPr>
                <w:rFonts w:ascii="Arial" w:eastAsia="Times New Roman" w:hAnsi="Arial" w:cs="Arial"/>
                <w:color w:val="538135" w:themeColor="accent6" w:themeShade="BF"/>
                <w:sz w:val="16"/>
                <w:szCs w:val="16"/>
                <w:lang w:eastAsia="pl-PL"/>
              </w:rPr>
              <w:t xml:space="preserve"> Mielec, Podstrefa Głogów Małopolski, która swoim terytorium obejmuje teren Podkarpackiego Parku Naukowo Technologicznego S-2 w</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Rogoźnicy.</w:t>
            </w:r>
          </w:p>
        </w:tc>
        <w:tc>
          <w:tcPr>
            <w:tcW w:w="634" w:type="pct"/>
            <w:hideMark/>
          </w:tcPr>
          <w:p w14:paraId="08C36F35"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xml:space="preserve">Na terenie gminy funkcjonuje Specjalna Strefa Ekonomiczna </w:t>
            </w:r>
            <w:proofErr w:type="spellStart"/>
            <w:r w:rsidRPr="004A7648">
              <w:rPr>
                <w:rFonts w:ascii="Arial" w:eastAsia="Times New Roman" w:hAnsi="Arial" w:cs="Arial"/>
                <w:color w:val="538135" w:themeColor="accent6" w:themeShade="BF"/>
                <w:sz w:val="16"/>
                <w:szCs w:val="16"/>
                <w:lang w:eastAsia="pl-PL"/>
              </w:rPr>
              <w:t>Europark</w:t>
            </w:r>
            <w:proofErr w:type="spellEnd"/>
            <w:r w:rsidRPr="004A7648">
              <w:rPr>
                <w:rFonts w:ascii="Arial" w:eastAsia="Times New Roman" w:hAnsi="Arial" w:cs="Arial"/>
                <w:color w:val="538135" w:themeColor="accent6" w:themeShade="BF"/>
                <w:sz w:val="16"/>
                <w:szCs w:val="16"/>
                <w:lang w:eastAsia="pl-PL"/>
              </w:rPr>
              <w:t xml:space="preserve"> Mielec, Podstrefa Głogów Małopolski, która swoim terytorium obejmuje teren Podkarpackiego Parku Naukowo Technologicznego S-2 na osiedlu Rogoźnica w</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 xml:space="preserve">Głogowie Małopolskim. </w:t>
            </w:r>
          </w:p>
        </w:tc>
        <w:tc>
          <w:tcPr>
            <w:tcW w:w="912" w:type="pct"/>
            <w:hideMark/>
          </w:tcPr>
          <w:p w14:paraId="4C8DF46F" w14:textId="77777777" w:rsidR="0030119E" w:rsidRPr="004A7648"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Brak uzasadnienia</w:t>
            </w:r>
          </w:p>
        </w:tc>
        <w:tc>
          <w:tcPr>
            <w:tcW w:w="469" w:type="pct"/>
            <w:noWrap/>
            <w:hideMark/>
          </w:tcPr>
          <w:p w14:paraId="7CE7184B"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przyjęta</w:t>
            </w:r>
          </w:p>
        </w:tc>
        <w:tc>
          <w:tcPr>
            <w:tcW w:w="1112" w:type="pct"/>
            <w:hideMark/>
          </w:tcPr>
          <w:p w14:paraId="489BEA82"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w:t>
            </w:r>
          </w:p>
        </w:tc>
      </w:tr>
      <w:tr w:rsidR="0030119E" w:rsidRPr="006E148E" w14:paraId="669B011F" w14:textId="77777777" w:rsidTr="00B76DDE">
        <w:trPr>
          <w:trHeight w:val="2400"/>
        </w:trPr>
        <w:tc>
          <w:tcPr>
            <w:tcW w:w="135" w:type="pct"/>
            <w:noWrap/>
            <w:hideMark/>
          </w:tcPr>
          <w:p w14:paraId="7825A6FF"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lastRenderedPageBreak/>
              <w:t>86</w:t>
            </w:r>
          </w:p>
        </w:tc>
        <w:tc>
          <w:tcPr>
            <w:tcW w:w="773" w:type="pct"/>
            <w:hideMark/>
          </w:tcPr>
          <w:p w14:paraId="57848B22"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Strategia Przestrzenna Rzeszowskiego Obszaru Funkcjonalnego - zasady prowadzenia polityki przestrzennej ROF GŁOGÓW MAŁOPOLSKI syntetyczny opis gminy na potrzeby Strategii Przestrzennej ROF str. 115 (6)</w:t>
            </w:r>
          </w:p>
        </w:tc>
        <w:tc>
          <w:tcPr>
            <w:tcW w:w="966" w:type="pct"/>
            <w:hideMark/>
          </w:tcPr>
          <w:p w14:paraId="12DA72FE"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Duże znaczenie dla działalności biznesowej i atrakcyjności inwestycyjnej gminy ma lotnisko Rzeszów-Jasionka, oddalone od miasta o około 10 km.</w:t>
            </w:r>
          </w:p>
        </w:tc>
        <w:tc>
          <w:tcPr>
            <w:tcW w:w="634" w:type="pct"/>
            <w:hideMark/>
          </w:tcPr>
          <w:p w14:paraId="617A335E"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Duże znaczenie dla działalności biznesowej i</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atrakcyjności inwestycyjnej gminy ma lotnisko Rzeszów-Jasionka, oddalone od centrum miasta o około 10 km.</w:t>
            </w:r>
          </w:p>
        </w:tc>
        <w:tc>
          <w:tcPr>
            <w:tcW w:w="912" w:type="pct"/>
            <w:hideMark/>
          </w:tcPr>
          <w:p w14:paraId="281186B9" w14:textId="77777777" w:rsidR="0030119E" w:rsidRPr="004A7648"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S</w:t>
            </w:r>
            <w:r w:rsidRPr="004A7648">
              <w:rPr>
                <w:rFonts w:ascii="Arial" w:eastAsia="Times New Roman" w:hAnsi="Arial" w:cs="Arial"/>
                <w:color w:val="538135" w:themeColor="accent6" w:themeShade="BF"/>
                <w:sz w:val="16"/>
                <w:szCs w:val="16"/>
                <w:lang w:eastAsia="pl-PL"/>
              </w:rPr>
              <w:t>tan faktyczny</w:t>
            </w:r>
          </w:p>
        </w:tc>
        <w:tc>
          <w:tcPr>
            <w:tcW w:w="469" w:type="pct"/>
            <w:noWrap/>
            <w:hideMark/>
          </w:tcPr>
          <w:p w14:paraId="436A3E6C"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przyjęta</w:t>
            </w:r>
          </w:p>
        </w:tc>
        <w:tc>
          <w:tcPr>
            <w:tcW w:w="1112" w:type="pct"/>
            <w:hideMark/>
          </w:tcPr>
          <w:p w14:paraId="5DE99F8E"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w:t>
            </w:r>
          </w:p>
        </w:tc>
      </w:tr>
      <w:tr w:rsidR="0030119E" w:rsidRPr="006E148E" w14:paraId="3611318B" w14:textId="77777777" w:rsidTr="00B76DDE">
        <w:trPr>
          <w:trHeight w:val="2400"/>
        </w:trPr>
        <w:tc>
          <w:tcPr>
            <w:tcW w:w="135" w:type="pct"/>
            <w:noWrap/>
            <w:hideMark/>
          </w:tcPr>
          <w:p w14:paraId="6386E9BC"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87</w:t>
            </w:r>
          </w:p>
        </w:tc>
        <w:tc>
          <w:tcPr>
            <w:tcW w:w="773" w:type="pct"/>
            <w:hideMark/>
          </w:tcPr>
          <w:p w14:paraId="49C1CB94"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Strategia Przestrzenna Rzeszowskiego Obszaru Funkcjonalnego - zasady prowadzenia polityki przestrzennej ROF GŁOGÓW MAŁOPOLSKI syntetyczny opis gminy na potrzeby Strategii Przestrzennej ROF str. 115 (6)</w:t>
            </w:r>
          </w:p>
        </w:tc>
        <w:tc>
          <w:tcPr>
            <w:tcW w:w="966" w:type="pct"/>
            <w:hideMark/>
          </w:tcPr>
          <w:p w14:paraId="2AABD764"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Duże znaczenie dla atrakcyjności inwestycyjnej gminy ma lotnisko Rzeszów - Jasionka, oddalone od miasta Głogów Małopolski tylko o</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15 min. jazdy samochodem.</w:t>
            </w:r>
          </w:p>
        </w:tc>
        <w:tc>
          <w:tcPr>
            <w:tcW w:w="634" w:type="pct"/>
            <w:hideMark/>
          </w:tcPr>
          <w:p w14:paraId="1D72DD04"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Duże znaczenie dla atrakcyjności inwestycyjnej gminy ma lotnisko Rzeszów - Jasionka, oddalone od centrum miasta Głogów Małopolski tylko o 15 min. jazdy samochodem.</w:t>
            </w:r>
          </w:p>
        </w:tc>
        <w:tc>
          <w:tcPr>
            <w:tcW w:w="912" w:type="pct"/>
            <w:hideMark/>
          </w:tcPr>
          <w:p w14:paraId="5A959315" w14:textId="77777777" w:rsidR="0030119E" w:rsidRPr="004A7648"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Brak uzasadnienia</w:t>
            </w:r>
          </w:p>
        </w:tc>
        <w:tc>
          <w:tcPr>
            <w:tcW w:w="469" w:type="pct"/>
            <w:noWrap/>
            <w:hideMark/>
          </w:tcPr>
          <w:p w14:paraId="3738620C"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przyjęta</w:t>
            </w:r>
          </w:p>
        </w:tc>
        <w:tc>
          <w:tcPr>
            <w:tcW w:w="1112" w:type="pct"/>
            <w:hideMark/>
          </w:tcPr>
          <w:p w14:paraId="091642E6"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w:t>
            </w:r>
          </w:p>
        </w:tc>
      </w:tr>
      <w:tr w:rsidR="0030119E" w:rsidRPr="006E148E" w14:paraId="2273B6B2" w14:textId="77777777" w:rsidTr="00B76DDE">
        <w:trPr>
          <w:trHeight w:val="2400"/>
        </w:trPr>
        <w:tc>
          <w:tcPr>
            <w:tcW w:w="135" w:type="pct"/>
            <w:noWrap/>
            <w:hideMark/>
          </w:tcPr>
          <w:p w14:paraId="4CA67FFB"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88</w:t>
            </w:r>
          </w:p>
        </w:tc>
        <w:tc>
          <w:tcPr>
            <w:tcW w:w="773" w:type="pct"/>
            <w:hideMark/>
          </w:tcPr>
          <w:p w14:paraId="2A889BE6"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Strategia Przestrzenna Rzeszowskiego Obszaru Funkcjonalnego - zasady prowadzenia polityki przestrzennej ROF GŁOGÓW MAŁOPOLSKI syntetyczny opis gminy na potrzeby Strategii Przestrzennej ROF - str. 120 (20)</w:t>
            </w:r>
          </w:p>
        </w:tc>
        <w:tc>
          <w:tcPr>
            <w:tcW w:w="966" w:type="pct"/>
            <w:hideMark/>
          </w:tcPr>
          <w:p w14:paraId="55D1869E"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Na tej podstawie w ramach strategii przestrzennej ROF wyznaczono kilka strategicznych obszarów rozwoju (SOR), w tym przede wszystkim rozległą strefę aktywizacji gospodarczej w</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 xml:space="preserve">rejonie miejscowości Rudna Mała. </w:t>
            </w:r>
          </w:p>
        </w:tc>
        <w:tc>
          <w:tcPr>
            <w:tcW w:w="634" w:type="pct"/>
            <w:hideMark/>
          </w:tcPr>
          <w:p w14:paraId="622640D9"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Na tej podstawie w</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 xml:space="preserve">ramach strategii przestrzennej ROF wyznaczono kilka strategicznych obszarów rozwoju (SOR), w tym przede wszystkim rozległą strefę aktywizacji gospodarczej w rejonie miejscowości Rudna Mała i os. Rogoźnica. </w:t>
            </w:r>
          </w:p>
        </w:tc>
        <w:tc>
          <w:tcPr>
            <w:tcW w:w="912" w:type="pct"/>
            <w:hideMark/>
          </w:tcPr>
          <w:p w14:paraId="7092C2C9" w14:textId="77777777" w:rsidR="0030119E" w:rsidRPr="004A7648"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W</w:t>
            </w:r>
            <w:r w:rsidRPr="004A7648">
              <w:rPr>
                <w:rFonts w:ascii="Arial" w:eastAsia="Times New Roman" w:hAnsi="Arial" w:cs="Arial"/>
                <w:color w:val="538135" w:themeColor="accent6" w:themeShade="BF"/>
                <w:sz w:val="16"/>
                <w:szCs w:val="16"/>
                <w:lang w:eastAsia="pl-PL"/>
              </w:rPr>
              <w:t xml:space="preserve"> tym terenie jest tez miejscowość Rogoźnica</w:t>
            </w:r>
          </w:p>
        </w:tc>
        <w:tc>
          <w:tcPr>
            <w:tcW w:w="469" w:type="pct"/>
            <w:noWrap/>
            <w:hideMark/>
          </w:tcPr>
          <w:p w14:paraId="49477FD2"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przyjęta</w:t>
            </w:r>
          </w:p>
        </w:tc>
        <w:tc>
          <w:tcPr>
            <w:tcW w:w="1112" w:type="pct"/>
            <w:hideMark/>
          </w:tcPr>
          <w:p w14:paraId="56FF7D38"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w:t>
            </w:r>
          </w:p>
        </w:tc>
      </w:tr>
      <w:tr w:rsidR="0030119E" w:rsidRPr="006E148E" w14:paraId="314B6122" w14:textId="77777777" w:rsidTr="00B76DDE">
        <w:trPr>
          <w:trHeight w:val="300"/>
        </w:trPr>
        <w:tc>
          <w:tcPr>
            <w:tcW w:w="135" w:type="pct"/>
            <w:noWrap/>
            <w:hideMark/>
          </w:tcPr>
          <w:p w14:paraId="4C348CFA"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89</w:t>
            </w:r>
          </w:p>
        </w:tc>
        <w:tc>
          <w:tcPr>
            <w:tcW w:w="773" w:type="pct"/>
            <w:hideMark/>
          </w:tcPr>
          <w:p w14:paraId="17112325"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Strategia 107</w:t>
            </w:r>
          </w:p>
        </w:tc>
        <w:tc>
          <w:tcPr>
            <w:tcW w:w="966" w:type="pct"/>
            <w:hideMark/>
          </w:tcPr>
          <w:p w14:paraId="077E117F"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Tabelka (miedzy nimi)</w:t>
            </w:r>
          </w:p>
        </w:tc>
        <w:tc>
          <w:tcPr>
            <w:tcW w:w="634" w:type="pct"/>
            <w:hideMark/>
          </w:tcPr>
          <w:p w14:paraId="0A71DA74"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między nimi</w:t>
            </w:r>
          </w:p>
        </w:tc>
        <w:tc>
          <w:tcPr>
            <w:tcW w:w="912" w:type="pct"/>
            <w:hideMark/>
          </w:tcPr>
          <w:p w14:paraId="4CD65926" w14:textId="77777777" w:rsidR="0030119E" w:rsidRPr="004A7648"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B</w:t>
            </w:r>
            <w:r w:rsidRPr="004A7648">
              <w:rPr>
                <w:rFonts w:ascii="Arial" w:eastAsia="Times New Roman" w:hAnsi="Arial" w:cs="Arial"/>
                <w:color w:val="538135" w:themeColor="accent6" w:themeShade="BF"/>
                <w:sz w:val="16"/>
                <w:szCs w:val="16"/>
                <w:lang w:eastAsia="pl-PL"/>
              </w:rPr>
              <w:t>łąd</w:t>
            </w:r>
          </w:p>
        </w:tc>
        <w:tc>
          <w:tcPr>
            <w:tcW w:w="469" w:type="pct"/>
            <w:noWrap/>
            <w:hideMark/>
          </w:tcPr>
          <w:p w14:paraId="5626EBCF"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przyjęta</w:t>
            </w:r>
          </w:p>
        </w:tc>
        <w:tc>
          <w:tcPr>
            <w:tcW w:w="1112" w:type="pct"/>
            <w:hideMark/>
          </w:tcPr>
          <w:p w14:paraId="2E313858"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w:t>
            </w:r>
          </w:p>
        </w:tc>
      </w:tr>
      <w:tr w:rsidR="0030119E" w:rsidRPr="006E148E" w14:paraId="4164A7A4" w14:textId="77777777" w:rsidTr="00B76DDE">
        <w:trPr>
          <w:trHeight w:val="376"/>
        </w:trPr>
        <w:tc>
          <w:tcPr>
            <w:tcW w:w="135" w:type="pct"/>
            <w:noWrap/>
            <w:hideMark/>
          </w:tcPr>
          <w:p w14:paraId="33DA3509" w14:textId="77777777" w:rsidR="0030119E" w:rsidRPr="00464D60" w:rsidRDefault="0030119E" w:rsidP="00B76DDE">
            <w:pPr>
              <w:rPr>
                <w:rFonts w:ascii="Arial" w:eastAsia="Times New Roman" w:hAnsi="Arial" w:cs="Arial"/>
                <w:color w:val="C00000"/>
                <w:sz w:val="16"/>
                <w:szCs w:val="16"/>
                <w:lang w:eastAsia="pl-PL"/>
              </w:rPr>
            </w:pPr>
            <w:r w:rsidRPr="00464D60">
              <w:rPr>
                <w:rFonts w:ascii="Arial" w:eastAsia="Times New Roman" w:hAnsi="Arial" w:cs="Arial"/>
                <w:color w:val="C00000"/>
                <w:sz w:val="16"/>
                <w:szCs w:val="16"/>
                <w:lang w:eastAsia="pl-PL"/>
              </w:rPr>
              <w:lastRenderedPageBreak/>
              <w:t>90</w:t>
            </w:r>
          </w:p>
        </w:tc>
        <w:tc>
          <w:tcPr>
            <w:tcW w:w="773" w:type="pct"/>
            <w:hideMark/>
          </w:tcPr>
          <w:p w14:paraId="55317262" w14:textId="77777777" w:rsidR="0030119E" w:rsidRPr="00EB750A" w:rsidRDefault="0030119E" w:rsidP="00B76DDE">
            <w:pPr>
              <w:rPr>
                <w:rFonts w:ascii="Arial" w:eastAsia="Times New Roman" w:hAnsi="Arial" w:cs="Arial"/>
                <w:color w:val="C00000"/>
                <w:sz w:val="16"/>
                <w:szCs w:val="16"/>
                <w:lang w:eastAsia="pl-PL"/>
              </w:rPr>
            </w:pPr>
            <w:r w:rsidRPr="00EB750A">
              <w:rPr>
                <w:rFonts w:ascii="Arial" w:eastAsia="Times New Roman" w:hAnsi="Arial" w:cs="Arial"/>
                <w:color w:val="C00000"/>
                <w:sz w:val="16"/>
                <w:szCs w:val="16"/>
                <w:lang w:eastAsia="pl-PL"/>
              </w:rPr>
              <w:t>89</w:t>
            </w:r>
          </w:p>
        </w:tc>
        <w:tc>
          <w:tcPr>
            <w:tcW w:w="966" w:type="pct"/>
            <w:hideMark/>
          </w:tcPr>
          <w:p w14:paraId="64FE0AD1" w14:textId="77777777" w:rsidR="0030119E" w:rsidRPr="00464D60" w:rsidRDefault="0030119E" w:rsidP="00B76DDE">
            <w:pPr>
              <w:rPr>
                <w:rFonts w:ascii="Arial" w:eastAsia="Times New Roman" w:hAnsi="Arial" w:cs="Arial"/>
                <w:color w:val="C00000"/>
                <w:sz w:val="16"/>
                <w:szCs w:val="16"/>
                <w:lang w:eastAsia="pl-PL"/>
              </w:rPr>
            </w:pPr>
            <w:r w:rsidRPr="00464D60">
              <w:rPr>
                <w:rFonts w:ascii="Arial" w:eastAsia="Times New Roman" w:hAnsi="Arial" w:cs="Arial"/>
                <w:color w:val="C00000"/>
                <w:sz w:val="16"/>
                <w:szCs w:val="16"/>
                <w:lang w:eastAsia="pl-PL"/>
              </w:rPr>
              <w:t>W miejscowości Chmielnik jako głównego obiektu sportowego nie wskazano stadionu gminnego.</w:t>
            </w:r>
          </w:p>
        </w:tc>
        <w:tc>
          <w:tcPr>
            <w:tcW w:w="634" w:type="pct"/>
            <w:hideMark/>
          </w:tcPr>
          <w:p w14:paraId="00F1DF61" w14:textId="77777777" w:rsidR="0030119E" w:rsidRPr="00464D60" w:rsidRDefault="0030119E" w:rsidP="00B76DDE">
            <w:pPr>
              <w:rPr>
                <w:rFonts w:ascii="Arial" w:eastAsia="Times New Roman" w:hAnsi="Arial" w:cs="Arial"/>
                <w:color w:val="C00000"/>
                <w:sz w:val="16"/>
                <w:szCs w:val="16"/>
                <w:lang w:eastAsia="pl-PL"/>
              </w:rPr>
            </w:pPr>
            <w:r w:rsidRPr="00464D60">
              <w:rPr>
                <w:rFonts w:ascii="Arial" w:eastAsia="Times New Roman" w:hAnsi="Arial" w:cs="Arial"/>
                <w:color w:val="C00000"/>
                <w:sz w:val="16"/>
                <w:szCs w:val="16"/>
                <w:lang w:eastAsia="pl-PL"/>
              </w:rPr>
              <w:t>Przypięcie znacznika na mapie w miejscu lokalizacji stadionu.</w:t>
            </w:r>
          </w:p>
        </w:tc>
        <w:tc>
          <w:tcPr>
            <w:tcW w:w="912" w:type="pct"/>
            <w:hideMark/>
          </w:tcPr>
          <w:p w14:paraId="5A132B7B" w14:textId="77777777" w:rsidR="0030119E" w:rsidRPr="00464D60" w:rsidRDefault="0030119E" w:rsidP="00B76DDE">
            <w:pPr>
              <w:rPr>
                <w:rFonts w:ascii="Arial" w:eastAsia="Times New Roman" w:hAnsi="Arial" w:cs="Arial"/>
                <w:color w:val="C00000"/>
                <w:sz w:val="16"/>
                <w:szCs w:val="16"/>
                <w:lang w:eastAsia="pl-PL"/>
              </w:rPr>
            </w:pPr>
            <w:r w:rsidRPr="00464D60">
              <w:rPr>
                <w:rFonts w:ascii="Arial" w:eastAsia="Times New Roman" w:hAnsi="Arial" w:cs="Arial"/>
                <w:color w:val="C00000"/>
                <w:sz w:val="16"/>
                <w:szCs w:val="16"/>
                <w:lang w:eastAsia="pl-PL"/>
              </w:rPr>
              <w:t>Pominiecie punktu fizycznie istniejącego w terenie.</w:t>
            </w:r>
          </w:p>
        </w:tc>
        <w:tc>
          <w:tcPr>
            <w:tcW w:w="469" w:type="pct"/>
            <w:noWrap/>
            <w:hideMark/>
          </w:tcPr>
          <w:p w14:paraId="2C780413" w14:textId="77777777" w:rsidR="0030119E" w:rsidRPr="00464D60" w:rsidRDefault="0030119E" w:rsidP="00B76DDE">
            <w:pPr>
              <w:rPr>
                <w:rFonts w:ascii="Arial" w:eastAsia="Times New Roman" w:hAnsi="Arial" w:cs="Arial"/>
                <w:color w:val="C00000"/>
                <w:sz w:val="16"/>
                <w:szCs w:val="16"/>
                <w:lang w:eastAsia="pl-PL"/>
              </w:rPr>
            </w:pPr>
            <w:r w:rsidRPr="00464D60">
              <w:rPr>
                <w:rFonts w:ascii="Arial" w:eastAsia="Times New Roman" w:hAnsi="Arial" w:cs="Arial"/>
                <w:color w:val="C00000"/>
                <w:sz w:val="16"/>
                <w:szCs w:val="16"/>
                <w:lang w:eastAsia="pl-PL"/>
              </w:rPr>
              <w:t>Uwaga  odrzucona</w:t>
            </w:r>
          </w:p>
        </w:tc>
        <w:tc>
          <w:tcPr>
            <w:tcW w:w="1112" w:type="pct"/>
            <w:hideMark/>
          </w:tcPr>
          <w:p w14:paraId="13410B8C" w14:textId="77777777" w:rsidR="0030119E" w:rsidRPr="00464D60" w:rsidRDefault="0030119E" w:rsidP="00B76DDE">
            <w:pPr>
              <w:rPr>
                <w:rFonts w:ascii="Arial" w:eastAsia="Times New Roman" w:hAnsi="Arial" w:cs="Arial"/>
                <w:color w:val="C00000"/>
                <w:sz w:val="16"/>
                <w:szCs w:val="16"/>
                <w:lang w:eastAsia="pl-PL"/>
              </w:rPr>
            </w:pPr>
            <w:r w:rsidRPr="00464D60">
              <w:rPr>
                <w:rFonts w:ascii="Arial" w:eastAsia="Times New Roman" w:hAnsi="Arial" w:cs="Arial"/>
                <w:color w:val="C00000"/>
                <w:sz w:val="16"/>
                <w:szCs w:val="16"/>
                <w:lang w:eastAsia="pl-PL"/>
              </w:rPr>
              <w:t>Uwaga nie wskazuje adresu stadionu ani lokalizacji stadionu. Wykorzystane dane pochodzą z najbardziej aktualnej i dostępnej cyfrowej bazy danych - OSM. Brak możliwości na odróżnienie boisk od stadionów, które powinny znaleźć się na mapie o skali ROF.</w:t>
            </w:r>
          </w:p>
        </w:tc>
      </w:tr>
      <w:tr w:rsidR="0030119E" w:rsidRPr="006E148E" w14:paraId="4E7DD287" w14:textId="77777777" w:rsidTr="00B76DDE">
        <w:trPr>
          <w:trHeight w:val="1699"/>
        </w:trPr>
        <w:tc>
          <w:tcPr>
            <w:tcW w:w="135" w:type="pct"/>
            <w:noWrap/>
            <w:hideMark/>
          </w:tcPr>
          <w:p w14:paraId="4D8017BE"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91</w:t>
            </w:r>
          </w:p>
        </w:tc>
        <w:tc>
          <w:tcPr>
            <w:tcW w:w="773" w:type="pct"/>
            <w:hideMark/>
          </w:tcPr>
          <w:p w14:paraId="461BB3B5" w14:textId="77777777" w:rsidR="0030119E" w:rsidRPr="00EB750A" w:rsidRDefault="0030119E" w:rsidP="00B76DDE">
            <w:pPr>
              <w:rPr>
                <w:rFonts w:ascii="Arial" w:eastAsia="Times New Roman" w:hAnsi="Arial" w:cs="Arial"/>
                <w:color w:val="C00000"/>
                <w:sz w:val="16"/>
                <w:szCs w:val="16"/>
                <w:lang w:eastAsia="pl-PL"/>
              </w:rPr>
            </w:pPr>
            <w:r w:rsidRPr="00EB750A">
              <w:rPr>
                <w:rFonts w:ascii="Arial" w:eastAsia="Times New Roman" w:hAnsi="Arial" w:cs="Arial"/>
                <w:color w:val="C00000"/>
                <w:sz w:val="16"/>
                <w:szCs w:val="16"/>
                <w:lang w:eastAsia="pl-PL"/>
              </w:rPr>
              <w:t>Wytyczne dla przypisania.... - zasady prowadzenia polityki przestrzennej ROF str. 9</w:t>
            </w:r>
          </w:p>
        </w:tc>
        <w:tc>
          <w:tcPr>
            <w:tcW w:w="966" w:type="pct"/>
            <w:hideMark/>
          </w:tcPr>
          <w:p w14:paraId="2FC9FEDF"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 xml:space="preserve">funkcja przemysłowa dopuszczalna tylko w pasie do 500m od linii kolejowej oraz w promieniu do 2km dojazdu do węzła autostrady lub drogi ekspresowej </w:t>
            </w:r>
          </w:p>
        </w:tc>
        <w:tc>
          <w:tcPr>
            <w:tcW w:w="634" w:type="pct"/>
            <w:hideMark/>
          </w:tcPr>
          <w:p w14:paraId="73437BDD" w14:textId="77777777" w:rsidR="0030119E" w:rsidRPr="00864F07" w:rsidRDefault="0030119E" w:rsidP="00B76DDE">
            <w:pPr>
              <w:rPr>
                <w:rFonts w:ascii="Arial" w:eastAsia="Times New Roman" w:hAnsi="Arial" w:cs="Arial"/>
                <w:color w:val="C00000"/>
                <w:sz w:val="16"/>
                <w:szCs w:val="16"/>
                <w:lang w:eastAsia="pl-PL"/>
              </w:rPr>
            </w:pPr>
            <w:r>
              <w:rPr>
                <w:rFonts w:ascii="Arial" w:eastAsia="Times New Roman" w:hAnsi="Arial" w:cs="Arial"/>
                <w:color w:val="C00000"/>
                <w:sz w:val="16"/>
                <w:szCs w:val="16"/>
                <w:lang w:eastAsia="pl-PL"/>
              </w:rPr>
              <w:t>P</w:t>
            </w:r>
            <w:r w:rsidRPr="00864F07">
              <w:rPr>
                <w:rFonts w:ascii="Arial" w:eastAsia="Times New Roman" w:hAnsi="Arial" w:cs="Arial"/>
                <w:color w:val="C00000"/>
                <w:sz w:val="16"/>
                <w:szCs w:val="16"/>
                <w:lang w:eastAsia="pl-PL"/>
              </w:rPr>
              <w:t xml:space="preserve">ytanie do zespołu specjalistów </w:t>
            </w:r>
          </w:p>
        </w:tc>
        <w:tc>
          <w:tcPr>
            <w:tcW w:w="912" w:type="pct"/>
            <w:hideMark/>
          </w:tcPr>
          <w:p w14:paraId="7EF3B8BB" w14:textId="77777777" w:rsidR="0030119E" w:rsidRPr="00864F07" w:rsidRDefault="0030119E" w:rsidP="00B76DDE">
            <w:pPr>
              <w:rPr>
                <w:rFonts w:ascii="Arial" w:eastAsia="Times New Roman" w:hAnsi="Arial" w:cs="Arial"/>
                <w:color w:val="C00000"/>
                <w:sz w:val="16"/>
                <w:szCs w:val="16"/>
                <w:lang w:eastAsia="pl-PL"/>
              </w:rPr>
            </w:pPr>
            <w:r>
              <w:rPr>
                <w:rFonts w:ascii="Arial" w:eastAsia="Times New Roman" w:hAnsi="Arial" w:cs="Arial"/>
                <w:color w:val="C00000"/>
                <w:sz w:val="16"/>
                <w:szCs w:val="16"/>
                <w:lang w:eastAsia="pl-PL"/>
              </w:rPr>
              <w:t>M</w:t>
            </w:r>
            <w:r w:rsidRPr="00864F07">
              <w:rPr>
                <w:rFonts w:ascii="Arial" w:eastAsia="Times New Roman" w:hAnsi="Arial" w:cs="Arial"/>
                <w:color w:val="C00000"/>
                <w:sz w:val="16"/>
                <w:szCs w:val="16"/>
                <w:lang w:eastAsia="pl-PL"/>
              </w:rPr>
              <w:t xml:space="preserve">oże należy skupić się bardziej na  uwarunkowaniu lokalizacji zabudowy przemysłowej odległością od sieci dróg publicznych niż od linii kolejowej? </w:t>
            </w:r>
          </w:p>
        </w:tc>
        <w:tc>
          <w:tcPr>
            <w:tcW w:w="469" w:type="pct"/>
            <w:noWrap/>
            <w:hideMark/>
          </w:tcPr>
          <w:p w14:paraId="6702CA0E"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Uwaga  odrzucona</w:t>
            </w:r>
          </w:p>
        </w:tc>
        <w:tc>
          <w:tcPr>
            <w:tcW w:w="1112" w:type="pct"/>
            <w:hideMark/>
          </w:tcPr>
          <w:p w14:paraId="710E591E"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Załącznik dotyczący Dobrych Praktyk ma charakter rekomendacji, a nie ustaleń wiążących. Jego zapisy nie blokują możliwości inwestycyjnych a jedynie sugerują najbardziej optymalne rozwiązania.</w:t>
            </w:r>
          </w:p>
        </w:tc>
      </w:tr>
      <w:tr w:rsidR="0030119E" w:rsidRPr="006E148E" w14:paraId="6FAD98F1" w14:textId="77777777" w:rsidTr="00B76DDE">
        <w:trPr>
          <w:trHeight w:val="600"/>
        </w:trPr>
        <w:tc>
          <w:tcPr>
            <w:tcW w:w="135" w:type="pct"/>
            <w:noWrap/>
            <w:hideMark/>
          </w:tcPr>
          <w:p w14:paraId="4C025DFC" w14:textId="77777777" w:rsidR="0030119E" w:rsidRPr="006E148E" w:rsidRDefault="0030119E" w:rsidP="00B76DDE">
            <w:pPr>
              <w:rPr>
                <w:rFonts w:ascii="Arial" w:eastAsia="Times New Roman" w:hAnsi="Arial" w:cs="Arial"/>
                <w:color w:val="000000"/>
                <w:sz w:val="16"/>
                <w:szCs w:val="16"/>
                <w:lang w:eastAsia="pl-PL"/>
              </w:rPr>
            </w:pPr>
            <w:r w:rsidRPr="006E148E">
              <w:rPr>
                <w:rFonts w:ascii="Arial" w:eastAsia="Times New Roman" w:hAnsi="Arial" w:cs="Arial"/>
                <w:color w:val="000000"/>
                <w:sz w:val="16"/>
                <w:szCs w:val="16"/>
                <w:lang w:eastAsia="pl-PL"/>
              </w:rPr>
              <w:t>92</w:t>
            </w:r>
          </w:p>
        </w:tc>
        <w:tc>
          <w:tcPr>
            <w:tcW w:w="773" w:type="pct"/>
            <w:hideMark/>
          </w:tcPr>
          <w:p w14:paraId="11DC5754"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Strategia Przestrzenna ROF, str.89</w:t>
            </w:r>
          </w:p>
        </w:tc>
        <w:tc>
          <w:tcPr>
            <w:tcW w:w="966" w:type="pct"/>
            <w:hideMark/>
          </w:tcPr>
          <w:p w14:paraId="4D0EEFA1"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w:t>
            </w:r>
          </w:p>
        </w:tc>
        <w:tc>
          <w:tcPr>
            <w:tcW w:w="634" w:type="pct"/>
            <w:hideMark/>
          </w:tcPr>
          <w:p w14:paraId="510BE395"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w:t>
            </w:r>
          </w:p>
        </w:tc>
        <w:tc>
          <w:tcPr>
            <w:tcW w:w="912" w:type="pct"/>
            <w:hideMark/>
          </w:tcPr>
          <w:p w14:paraId="50269AC7"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Na terenie gminy Chmielnik nie ma basenu.</w:t>
            </w:r>
          </w:p>
        </w:tc>
        <w:tc>
          <w:tcPr>
            <w:tcW w:w="469" w:type="pct"/>
            <w:noWrap/>
            <w:hideMark/>
          </w:tcPr>
          <w:p w14:paraId="740CA15A"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Przyjęta</w:t>
            </w:r>
          </w:p>
        </w:tc>
        <w:tc>
          <w:tcPr>
            <w:tcW w:w="1112" w:type="pct"/>
            <w:hideMark/>
          </w:tcPr>
          <w:p w14:paraId="2396EA77"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w:t>
            </w:r>
          </w:p>
        </w:tc>
      </w:tr>
      <w:tr w:rsidR="0030119E" w:rsidRPr="006E148E" w14:paraId="0D01B701" w14:textId="77777777" w:rsidTr="00B76DDE">
        <w:trPr>
          <w:trHeight w:val="1800"/>
        </w:trPr>
        <w:tc>
          <w:tcPr>
            <w:tcW w:w="135" w:type="pct"/>
            <w:noWrap/>
            <w:hideMark/>
          </w:tcPr>
          <w:p w14:paraId="71D13ADA"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lastRenderedPageBreak/>
              <w:t>93</w:t>
            </w:r>
          </w:p>
        </w:tc>
        <w:tc>
          <w:tcPr>
            <w:tcW w:w="773" w:type="pct"/>
            <w:hideMark/>
          </w:tcPr>
          <w:p w14:paraId="02CBAD38" w14:textId="77777777" w:rsidR="0030119E" w:rsidRPr="00EB750A" w:rsidRDefault="0030119E" w:rsidP="00B76DDE">
            <w:pPr>
              <w:rPr>
                <w:rFonts w:ascii="Arial" w:eastAsia="Times New Roman" w:hAnsi="Arial" w:cs="Arial"/>
                <w:color w:val="C00000"/>
                <w:sz w:val="16"/>
                <w:szCs w:val="16"/>
                <w:lang w:eastAsia="pl-PL"/>
              </w:rPr>
            </w:pPr>
            <w:r w:rsidRPr="00EB750A">
              <w:rPr>
                <w:rFonts w:ascii="Arial" w:eastAsia="Times New Roman" w:hAnsi="Arial" w:cs="Arial"/>
                <w:color w:val="C00000"/>
                <w:sz w:val="16"/>
                <w:szCs w:val="16"/>
                <w:lang w:eastAsia="pl-PL"/>
              </w:rPr>
              <w:t>8</w:t>
            </w:r>
          </w:p>
        </w:tc>
        <w:tc>
          <w:tcPr>
            <w:tcW w:w="966" w:type="pct"/>
            <w:hideMark/>
          </w:tcPr>
          <w:p w14:paraId="5AC0DFBC"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funkcja przemysłowa powinna być lokalizowana w pasie do 1 km od linii kolejowej oraz w odległości do 3 km dojazdu do węzła autostrady lub drogi ekspresowej</w:t>
            </w:r>
          </w:p>
        </w:tc>
        <w:tc>
          <w:tcPr>
            <w:tcW w:w="634" w:type="pct"/>
            <w:hideMark/>
          </w:tcPr>
          <w:p w14:paraId="34541773" w14:textId="77777777" w:rsidR="0030119E" w:rsidRPr="00864F07" w:rsidRDefault="0030119E" w:rsidP="00B76DDE">
            <w:pPr>
              <w:rPr>
                <w:rFonts w:ascii="Arial" w:eastAsia="Times New Roman" w:hAnsi="Arial" w:cs="Arial"/>
                <w:color w:val="C00000"/>
                <w:sz w:val="16"/>
                <w:szCs w:val="16"/>
                <w:lang w:eastAsia="pl-PL"/>
              </w:rPr>
            </w:pPr>
            <w:r>
              <w:rPr>
                <w:rFonts w:ascii="Arial" w:eastAsia="Times New Roman" w:hAnsi="Arial" w:cs="Arial"/>
                <w:color w:val="C00000"/>
                <w:sz w:val="16"/>
                <w:szCs w:val="16"/>
                <w:lang w:eastAsia="pl-PL"/>
              </w:rPr>
              <w:t>U</w:t>
            </w:r>
            <w:r w:rsidRPr="00864F07">
              <w:rPr>
                <w:rFonts w:ascii="Arial" w:eastAsia="Times New Roman" w:hAnsi="Arial" w:cs="Arial"/>
                <w:color w:val="C00000"/>
                <w:sz w:val="16"/>
                <w:szCs w:val="16"/>
                <w:lang w:eastAsia="pl-PL"/>
              </w:rPr>
              <w:t>sunięcie zapisu</w:t>
            </w:r>
          </w:p>
        </w:tc>
        <w:tc>
          <w:tcPr>
            <w:tcW w:w="912" w:type="pct"/>
            <w:hideMark/>
          </w:tcPr>
          <w:p w14:paraId="191473B1" w14:textId="77777777" w:rsidR="0030119E" w:rsidRPr="00864F07" w:rsidRDefault="0030119E" w:rsidP="00B76DDE">
            <w:pPr>
              <w:rPr>
                <w:rFonts w:ascii="Arial" w:eastAsia="Times New Roman" w:hAnsi="Arial" w:cs="Arial"/>
                <w:color w:val="C00000"/>
                <w:sz w:val="16"/>
                <w:szCs w:val="16"/>
                <w:lang w:eastAsia="pl-PL"/>
              </w:rPr>
            </w:pPr>
            <w:r>
              <w:rPr>
                <w:rFonts w:ascii="Arial" w:eastAsia="Times New Roman" w:hAnsi="Arial" w:cs="Arial"/>
                <w:color w:val="C00000"/>
                <w:sz w:val="16"/>
                <w:szCs w:val="16"/>
                <w:lang w:eastAsia="pl-PL"/>
              </w:rPr>
              <w:t>O</w:t>
            </w:r>
            <w:r w:rsidRPr="00864F07">
              <w:rPr>
                <w:rFonts w:ascii="Arial" w:eastAsia="Times New Roman" w:hAnsi="Arial" w:cs="Arial"/>
                <w:color w:val="C00000"/>
                <w:sz w:val="16"/>
                <w:szCs w:val="16"/>
                <w:lang w:eastAsia="pl-PL"/>
              </w:rPr>
              <w:t>graniczenie możliwości lokalizacji zabudowy przemysłowej od linii kolejowej czy węzła autostrady jest moim zdaniem szkodliwe ponieważ ogranicza możliwości inwestycyjne w mojej gminie.</w:t>
            </w:r>
          </w:p>
        </w:tc>
        <w:tc>
          <w:tcPr>
            <w:tcW w:w="469" w:type="pct"/>
            <w:noWrap/>
            <w:hideMark/>
          </w:tcPr>
          <w:p w14:paraId="40A709C5"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Uwaga odrzucona</w:t>
            </w:r>
          </w:p>
        </w:tc>
        <w:tc>
          <w:tcPr>
            <w:tcW w:w="1112" w:type="pct"/>
            <w:hideMark/>
          </w:tcPr>
          <w:p w14:paraId="632E9472"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Załącznik dotyczący Dobrych Praktyk ma charakter rekomendacji, a nie ustaleń wiążących. Jego zapisy nie blokują możliwości inwestycyjnych a jedynie sugerują najbardziej optymalne rozwiązania.</w:t>
            </w:r>
          </w:p>
        </w:tc>
      </w:tr>
      <w:tr w:rsidR="0030119E" w:rsidRPr="006E148E" w14:paraId="7E193A31" w14:textId="77777777" w:rsidTr="00B76DDE">
        <w:trPr>
          <w:trHeight w:val="900"/>
        </w:trPr>
        <w:tc>
          <w:tcPr>
            <w:tcW w:w="135" w:type="pct"/>
            <w:noWrap/>
            <w:hideMark/>
          </w:tcPr>
          <w:p w14:paraId="15D64FD2"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94</w:t>
            </w:r>
          </w:p>
        </w:tc>
        <w:tc>
          <w:tcPr>
            <w:tcW w:w="773" w:type="pct"/>
            <w:hideMark/>
          </w:tcPr>
          <w:p w14:paraId="59C0F671"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96</w:t>
            </w:r>
          </w:p>
        </w:tc>
        <w:tc>
          <w:tcPr>
            <w:tcW w:w="966" w:type="pct"/>
            <w:hideMark/>
          </w:tcPr>
          <w:p w14:paraId="5ABB2E02"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Na terenie gmin Boguchwała, Głogów Małopolski, Krasne, i Trzebownisko oddano liczbę nowych mieszkań w</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okresie 2014-2020</w:t>
            </w:r>
          </w:p>
        </w:tc>
        <w:tc>
          <w:tcPr>
            <w:tcW w:w="634" w:type="pct"/>
            <w:hideMark/>
          </w:tcPr>
          <w:p w14:paraId="59E0DE36"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Na terenie gmin Boguchwała, Głogów Małopolski, Krasne i</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Trzebownisko, w</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okresie 2014-2020 oddano tyle nowych mieszkań ...</w:t>
            </w:r>
          </w:p>
        </w:tc>
        <w:tc>
          <w:tcPr>
            <w:tcW w:w="912" w:type="pct"/>
            <w:hideMark/>
          </w:tcPr>
          <w:p w14:paraId="22B9B581"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propozycja poprawy zapisu</w:t>
            </w:r>
          </w:p>
        </w:tc>
        <w:tc>
          <w:tcPr>
            <w:tcW w:w="469" w:type="pct"/>
            <w:noWrap/>
            <w:hideMark/>
          </w:tcPr>
          <w:p w14:paraId="4974E151"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przyjęta</w:t>
            </w:r>
          </w:p>
        </w:tc>
        <w:tc>
          <w:tcPr>
            <w:tcW w:w="1112" w:type="pct"/>
            <w:hideMark/>
          </w:tcPr>
          <w:p w14:paraId="23F4B6E5"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w:t>
            </w:r>
          </w:p>
        </w:tc>
      </w:tr>
      <w:tr w:rsidR="0030119E" w:rsidRPr="006E148E" w14:paraId="157EB67D" w14:textId="77777777" w:rsidTr="00B76DDE">
        <w:trPr>
          <w:trHeight w:val="300"/>
        </w:trPr>
        <w:tc>
          <w:tcPr>
            <w:tcW w:w="135" w:type="pct"/>
            <w:noWrap/>
            <w:hideMark/>
          </w:tcPr>
          <w:p w14:paraId="28DA6330"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95</w:t>
            </w:r>
          </w:p>
        </w:tc>
        <w:tc>
          <w:tcPr>
            <w:tcW w:w="773" w:type="pct"/>
            <w:hideMark/>
          </w:tcPr>
          <w:p w14:paraId="5D1BE5CD"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Strategia ROF, s.61</w:t>
            </w:r>
          </w:p>
        </w:tc>
        <w:tc>
          <w:tcPr>
            <w:tcW w:w="966" w:type="pct"/>
            <w:hideMark/>
          </w:tcPr>
          <w:p w14:paraId="124BE09D"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xml:space="preserve">Nie Ma natomiast takich przedsiębiorstw... </w:t>
            </w:r>
          </w:p>
        </w:tc>
        <w:tc>
          <w:tcPr>
            <w:tcW w:w="634" w:type="pct"/>
            <w:hideMark/>
          </w:tcPr>
          <w:p w14:paraId="03F4932C"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w:t>
            </w:r>
          </w:p>
        </w:tc>
        <w:tc>
          <w:tcPr>
            <w:tcW w:w="912" w:type="pct"/>
            <w:hideMark/>
          </w:tcPr>
          <w:p w14:paraId="58BEB1EF"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Literówka</w:t>
            </w:r>
          </w:p>
        </w:tc>
        <w:tc>
          <w:tcPr>
            <w:tcW w:w="469" w:type="pct"/>
            <w:noWrap/>
            <w:hideMark/>
          </w:tcPr>
          <w:p w14:paraId="26BD0B72"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przyjęta</w:t>
            </w:r>
          </w:p>
        </w:tc>
        <w:tc>
          <w:tcPr>
            <w:tcW w:w="1112" w:type="pct"/>
            <w:hideMark/>
          </w:tcPr>
          <w:p w14:paraId="3D6CE44A"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w:t>
            </w:r>
          </w:p>
        </w:tc>
      </w:tr>
      <w:tr w:rsidR="0030119E" w:rsidRPr="006E148E" w14:paraId="1F1F0730" w14:textId="77777777" w:rsidTr="00B76DDE">
        <w:trPr>
          <w:trHeight w:val="1800"/>
        </w:trPr>
        <w:tc>
          <w:tcPr>
            <w:tcW w:w="135" w:type="pct"/>
            <w:noWrap/>
            <w:hideMark/>
          </w:tcPr>
          <w:p w14:paraId="392B9774"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96</w:t>
            </w:r>
          </w:p>
        </w:tc>
        <w:tc>
          <w:tcPr>
            <w:tcW w:w="773" w:type="pct"/>
            <w:hideMark/>
          </w:tcPr>
          <w:p w14:paraId="585DFFE7" w14:textId="77777777" w:rsidR="0030119E" w:rsidRPr="00EB750A" w:rsidRDefault="0030119E" w:rsidP="00B76DDE">
            <w:pPr>
              <w:rPr>
                <w:rFonts w:ascii="Arial" w:eastAsia="Times New Roman" w:hAnsi="Arial" w:cs="Arial"/>
                <w:color w:val="C00000"/>
                <w:sz w:val="16"/>
                <w:szCs w:val="16"/>
                <w:lang w:eastAsia="pl-PL"/>
              </w:rPr>
            </w:pPr>
            <w:r w:rsidRPr="00EB750A">
              <w:rPr>
                <w:rFonts w:ascii="Arial" w:eastAsia="Times New Roman" w:hAnsi="Arial" w:cs="Arial"/>
                <w:color w:val="C00000"/>
                <w:sz w:val="16"/>
                <w:szCs w:val="16"/>
                <w:lang w:eastAsia="pl-PL"/>
              </w:rPr>
              <w:t>8</w:t>
            </w:r>
          </w:p>
        </w:tc>
        <w:tc>
          <w:tcPr>
            <w:tcW w:w="966" w:type="pct"/>
            <w:hideMark/>
          </w:tcPr>
          <w:p w14:paraId="292F14B1"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Wszystkie obszary SOR wskazane w</w:t>
            </w:r>
            <w:r>
              <w:rPr>
                <w:rFonts w:ascii="Arial" w:eastAsia="Times New Roman" w:hAnsi="Arial" w:cs="Arial"/>
                <w:color w:val="C00000"/>
                <w:sz w:val="16"/>
                <w:szCs w:val="16"/>
                <w:lang w:eastAsia="pl-PL"/>
              </w:rPr>
              <w:t> </w:t>
            </w:r>
            <w:r w:rsidRPr="00864F07">
              <w:rPr>
                <w:rFonts w:ascii="Arial" w:eastAsia="Times New Roman" w:hAnsi="Arial" w:cs="Arial"/>
                <w:color w:val="C00000"/>
                <w:sz w:val="16"/>
                <w:szCs w:val="16"/>
                <w:lang w:eastAsia="pl-PL"/>
              </w:rPr>
              <w:t xml:space="preserve">strategii w danej gminie pod rozwój określonej funkcji mają przynajmniej rozpoczęty proces inwestycyjny. </w:t>
            </w:r>
          </w:p>
        </w:tc>
        <w:tc>
          <w:tcPr>
            <w:tcW w:w="634" w:type="pct"/>
            <w:hideMark/>
          </w:tcPr>
          <w:p w14:paraId="0E3980A1"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 xml:space="preserve">Według mnie nie należy ograniczać możliwości uruchomienia nowych terenów inwestycyjnych. </w:t>
            </w:r>
          </w:p>
        </w:tc>
        <w:tc>
          <w:tcPr>
            <w:tcW w:w="912" w:type="pct"/>
            <w:hideMark/>
          </w:tcPr>
          <w:p w14:paraId="4F08480D"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Zapis zbyt restrykcyjny.</w:t>
            </w:r>
          </w:p>
        </w:tc>
        <w:tc>
          <w:tcPr>
            <w:tcW w:w="469" w:type="pct"/>
            <w:noWrap/>
            <w:hideMark/>
          </w:tcPr>
          <w:p w14:paraId="0BC0F0F8"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Uwaga  odrzucona</w:t>
            </w:r>
          </w:p>
        </w:tc>
        <w:tc>
          <w:tcPr>
            <w:tcW w:w="1112" w:type="pct"/>
            <w:hideMark/>
          </w:tcPr>
          <w:p w14:paraId="03E91032"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Załącznik dotyczący Dobrych Praktyk ma charakter rekomendacji, a nie ustaleń wiążących. Jego zapisy nie blokują możliwości inwestycyjnych a jedynie sugerują najbardziej optymalne rozwiązania.</w:t>
            </w:r>
          </w:p>
        </w:tc>
      </w:tr>
      <w:tr w:rsidR="0030119E" w:rsidRPr="006E148E" w14:paraId="300D4858" w14:textId="77777777" w:rsidTr="00B76DDE">
        <w:trPr>
          <w:trHeight w:val="1800"/>
        </w:trPr>
        <w:tc>
          <w:tcPr>
            <w:tcW w:w="135" w:type="pct"/>
            <w:noWrap/>
            <w:hideMark/>
          </w:tcPr>
          <w:p w14:paraId="046378AF"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lastRenderedPageBreak/>
              <w:t>97</w:t>
            </w:r>
          </w:p>
        </w:tc>
        <w:tc>
          <w:tcPr>
            <w:tcW w:w="773" w:type="pct"/>
            <w:hideMark/>
          </w:tcPr>
          <w:p w14:paraId="7719868C" w14:textId="77777777" w:rsidR="0030119E" w:rsidRPr="00EB750A" w:rsidRDefault="0030119E" w:rsidP="00B76DDE">
            <w:pPr>
              <w:rPr>
                <w:rFonts w:ascii="Arial" w:eastAsia="Times New Roman" w:hAnsi="Arial" w:cs="Arial"/>
                <w:color w:val="C00000"/>
                <w:sz w:val="16"/>
                <w:szCs w:val="16"/>
                <w:lang w:eastAsia="pl-PL"/>
              </w:rPr>
            </w:pPr>
            <w:r w:rsidRPr="00EB750A">
              <w:rPr>
                <w:rFonts w:ascii="Arial" w:eastAsia="Times New Roman" w:hAnsi="Arial" w:cs="Arial"/>
                <w:color w:val="C00000"/>
                <w:sz w:val="16"/>
                <w:szCs w:val="16"/>
                <w:lang w:eastAsia="pl-PL"/>
              </w:rPr>
              <w:t xml:space="preserve">Wytyczne dla przypisania funkcji terenom W SPROF - zasady... </w:t>
            </w:r>
            <w:proofErr w:type="spellStart"/>
            <w:r w:rsidRPr="00EB750A">
              <w:rPr>
                <w:rFonts w:ascii="Arial" w:eastAsia="Times New Roman" w:hAnsi="Arial" w:cs="Arial"/>
                <w:color w:val="C00000"/>
                <w:sz w:val="16"/>
                <w:szCs w:val="16"/>
                <w:lang w:eastAsia="pl-PL"/>
              </w:rPr>
              <w:t>str</w:t>
            </w:r>
            <w:proofErr w:type="spellEnd"/>
            <w:r w:rsidRPr="00EB750A">
              <w:rPr>
                <w:rFonts w:ascii="Arial" w:eastAsia="Times New Roman" w:hAnsi="Arial" w:cs="Arial"/>
                <w:color w:val="C00000"/>
                <w:sz w:val="16"/>
                <w:szCs w:val="16"/>
                <w:lang w:eastAsia="pl-PL"/>
              </w:rPr>
              <w:t xml:space="preserve"> 9 </w:t>
            </w:r>
          </w:p>
        </w:tc>
        <w:tc>
          <w:tcPr>
            <w:tcW w:w="966" w:type="pct"/>
            <w:hideMark/>
          </w:tcPr>
          <w:p w14:paraId="294B92CF"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 xml:space="preserve">funkcja mieszkaniowa oraz mieszana powinna być lokalizowana w promieniu do 500 m dojścia do przystanku kolejowego </w:t>
            </w:r>
          </w:p>
        </w:tc>
        <w:tc>
          <w:tcPr>
            <w:tcW w:w="634" w:type="pct"/>
            <w:hideMark/>
          </w:tcPr>
          <w:p w14:paraId="534BE30B"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 xml:space="preserve">jednym z kryterium lokalizowania funkcji mieszkaniowej oraz mieszanej jest odległość od przystanku kolejowego pod warunkiem występowania gleb przydatnych pod zabudowę </w:t>
            </w:r>
          </w:p>
        </w:tc>
        <w:tc>
          <w:tcPr>
            <w:tcW w:w="912" w:type="pct"/>
            <w:hideMark/>
          </w:tcPr>
          <w:p w14:paraId="215200A7" w14:textId="77777777" w:rsidR="0030119E" w:rsidRPr="00864F07" w:rsidRDefault="0030119E" w:rsidP="00B76DDE">
            <w:pPr>
              <w:rPr>
                <w:rFonts w:ascii="Arial" w:eastAsia="Times New Roman" w:hAnsi="Arial" w:cs="Arial"/>
                <w:color w:val="C00000"/>
                <w:sz w:val="16"/>
                <w:szCs w:val="16"/>
                <w:lang w:eastAsia="pl-PL"/>
              </w:rPr>
            </w:pPr>
            <w:r>
              <w:rPr>
                <w:rFonts w:ascii="Arial" w:eastAsia="Times New Roman" w:hAnsi="Arial" w:cs="Arial"/>
                <w:color w:val="C00000"/>
                <w:sz w:val="16"/>
                <w:szCs w:val="16"/>
                <w:lang w:eastAsia="pl-PL"/>
              </w:rPr>
              <w:t>W</w:t>
            </w:r>
            <w:r w:rsidRPr="00864F07">
              <w:rPr>
                <w:rFonts w:ascii="Arial" w:eastAsia="Times New Roman" w:hAnsi="Arial" w:cs="Arial"/>
                <w:color w:val="C00000"/>
                <w:sz w:val="16"/>
                <w:szCs w:val="16"/>
                <w:lang w:eastAsia="pl-PL"/>
              </w:rPr>
              <w:t xml:space="preserve"> Krasnem przystanek kolejowy najbliższy to Załęże - sąsiaduje z</w:t>
            </w:r>
            <w:r>
              <w:rPr>
                <w:rFonts w:ascii="Arial" w:eastAsia="Times New Roman" w:hAnsi="Arial" w:cs="Arial"/>
                <w:color w:val="C00000"/>
                <w:sz w:val="16"/>
                <w:szCs w:val="16"/>
                <w:lang w:eastAsia="pl-PL"/>
              </w:rPr>
              <w:t> </w:t>
            </w:r>
            <w:r w:rsidRPr="00864F07">
              <w:rPr>
                <w:rFonts w:ascii="Arial" w:eastAsia="Times New Roman" w:hAnsi="Arial" w:cs="Arial"/>
                <w:color w:val="C00000"/>
                <w:sz w:val="16"/>
                <w:szCs w:val="16"/>
                <w:lang w:eastAsia="pl-PL"/>
              </w:rPr>
              <w:t xml:space="preserve">podmokłymi  łąkami, które nie nadają się pod zabudowę </w:t>
            </w:r>
          </w:p>
        </w:tc>
        <w:tc>
          <w:tcPr>
            <w:tcW w:w="469" w:type="pct"/>
            <w:noWrap/>
            <w:hideMark/>
          </w:tcPr>
          <w:p w14:paraId="61EFD078"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Uwaga odrzucona</w:t>
            </w:r>
          </w:p>
        </w:tc>
        <w:tc>
          <w:tcPr>
            <w:tcW w:w="1112" w:type="pct"/>
            <w:hideMark/>
          </w:tcPr>
          <w:p w14:paraId="481D8893"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Załącznik dotyczący Dobrych Praktyk ma charakter rekomendacji, a nie ustaleń wiążących. Jego zapisy nie blokują możliwości inwestycyjnych a jedynie sugerują najbardziej optymalne rozwiązania.</w:t>
            </w:r>
          </w:p>
        </w:tc>
      </w:tr>
      <w:tr w:rsidR="0030119E" w:rsidRPr="006E148E" w14:paraId="0CF232A1" w14:textId="77777777" w:rsidTr="00B76DDE">
        <w:trPr>
          <w:trHeight w:val="235"/>
        </w:trPr>
        <w:tc>
          <w:tcPr>
            <w:tcW w:w="135" w:type="pct"/>
            <w:noWrap/>
            <w:hideMark/>
          </w:tcPr>
          <w:p w14:paraId="089D22C0" w14:textId="77777777" w:rsidR="0030119E" w:rsidRPr="00B7158B" w:rsidRDefault="0030119E" w:rsidP="00B76DDE">
            <w:pPr>
              <w:rPr>
                <w:rFonts w:ascii="Arial" w:eastAsia="Times New Roman" w:hAnsi="Arial" w:cs="Arial"/>
                <w:color w:val="C00000"/>
                <w:sz w:val="16"/>
                <w:szCs w:val="16"/>
                <w:lang w:eastAsia="pl-PL"/>
              </w:rPr>
            </w:pPr>
            <w:r w:rsidRPr="00B7158B">
              <w:rPr>
                <w:rFonts w:ascii="Arial" w:eastAsia="Times New Roman" w:hAnsi="Arial" w:cs="Arial"/>
                <w:color w:val="C00000"/>
                <w:sz w:val="16"/>
                <w:szCs w:val="16"/>
                <w:lang w:eastAsia="pl-PL"/>
              </w:rPr>
              <w:t>98</w:t>
            </w:r>
          </w:p>
        </w:tc>
        <w:tc>
          <w:tcPr>
            <w:tcW w:w="773" w:type="pct"/>
            <w:hideMark/>
          </w:tcPr>
          <w:p w14:paraId="0F4ADDDE" w14:textId="77777777" w:rsidR="0030119E" w:rsidRPr="00EB750A" w:rsidRDefault="0030119E" w:rsidP="00B76DDE">
            <w:pPr>
              <w:rPr>
                <w:rFonts w:ascii="Arial" w:eastAsia="Times New Roman" w:hAnsi="Arial" w:cs="Arial"/>
                <w:color w:val="C00000"/>
                <w:sz w:val="16"/>
                <w:szCs w:val="16"/>
                <w:lang w:eastAsia="pl-PL"/>
              </w:rPr>
            </w:pPr>
            <w:r w:rsidRPr="00EB750A">
              <w:rPr>
                <w:rFonts w:ascii="Arial" w:eastAsia="Times New Roman" w:hAnsi="Arial" w:cs="Arial"/>
                <w:color w:val="C00000"/>
                <w:sz w:val="16"/>
                <w:szCs w:val="16"/>
                <w:lang w:eastAsia="pl-PL"/>
              </w:rPr>
              <w:t>38</w:t>
            </w:r>
          </w:p>
        </w:tc>
        <w:tc>
          <w:tcPr>
            <w:tcW w:w="966" w:type="pct"/>
            <w:hideMark/>
          </w:tcPr>
          <w:p w14:paraId="462E5761" w14:textId="77777777" w:rsidR="0030119E" w:rsidRPr="00B7158B" w:rsidRDefault="0030119E" w:rsidP="00B76DDE">
            <w:pPr>
              <w:rPr>
                <w:rFonts w:ascii="Arial" w:eastAsia="Times New Roman" w:hAnsi="Arial" w:cs="Arial"/>
                <w:color w:val="C00000"/>
                <w:sz w:val="16"/>
                <w:szCs w:val="16"/>
                <w:lang w:eastAsia="pl-PL"/>
              </w:rPr>
            </w:pPr>
            <w:r w:rsidRPr="00B7158B">
              <w:rPr>
                <w:rFonts w:ascii="Arial" w:eastAsia="Times New Roman" w:hAnsi="Arial" w:cs="Arial"/>
                <w:color w:val="C00000"/>
                <w:sz w:val="16"/>
                <w:szCs w:val="16"/>
                <w:lang w:eastAsia="pl-PL"/>
              </w:rPr>
              <w:t>Nieaktualne mapy zagrożenia ryzyka powodziowego</w:t>
            </w:r>
          </w:p>
        </w:tc>
        <w:tc>
          <w:tcPr>
            <w:tcW w:w="634" w:type="pct"/>
            <w:hideMark/>
          </w:tcPr>
          <w:p w14:paraId="7ADAF3E2" w14:textId="77777777" w:rsidR="0030119E" w:rsidRPr="00B7158B" w:rsidRDefault="0030119E" w:rsidP="00B76DDE">
            <w:pPr>
              <w:rPr>
                <w:rFonts w:ascii="Arial" w:eastAsia="Times New Roman" w:hAnsi="Arial" w:cs="Arial"/>
                <w:color w:val="C00000"/>
                <w:sz w:val="16"/>
                <w:szCs w:val="16"/>
                <w:lang w:eastAsia="pl-PL"/>
              </w:rPr>
            </w:pPr>
            <w:r w:rsidRPr="00B7158B">
              <w:rPr>
                <w:rFonts w:ascii="Arial" w:eastAsia="Times New Roman" w:hAnsi="Arial" w:cs="Arial"/>
                <w:color w:val="C00000"/>
                <w:sz w:val="16"/>
                <w:szCs w:val="16"/>
                <w:lang w:eastAsia="pl-PL"/>
              </w:rPr>
              <w:t>Uaktualnienie map</w:t>
            </w:r>
          </w:p>
        </w:tc>
        <w:tc>
          <w:tcPr>
            <w:tcW w:w="912" w:type="pct"/>
            <w:hideMark/>
          </w:tcPr>
          <w:p w14:paraId="3CCB2887" w14:textId="77777777" w:rsidR="0030119E" w:rsidRPr="00B7158B" w:rsidRDefault="0030119E" w:rsidP="00B76DDE">
            <w:pPr>
              <w:rPr>
                <w:rFonts w:ascii="Arial" w:eastAsia="Times New Roman" w:hAnsi="Arial" w:cs="Arial"/>
                <w:color w:val="C00000"/>
                <w:sz w:val="16"/>
                <w:szCs w:val="16"/>
                <w:lang w:eastAsia="pl-PL"/>
              </w:rPr>
            </w:pPr>
            <w:r w:rsidRPr="00B7158B">
              <w:rPr>
                <w:rFonts w:ascii="Arial" w:eastAsia="Times New Roman" w:hAnsi="Arial" w:cs="Arial"/>
                <w:color w:val="C00000"/>
                <w:sz w:val="16"/>
                <w:szCs w:val="16"/>
                <w:lang w:eastAsia="pl-PL"/>
              </w:rPr>
              <w:t>Aktualne mapy ryzyka i zagrożenia powodziowego są znacznie okrojone</w:t>
            </w:r>
          </w:p>
        </w:tc>
        <w:tc>
          <w:tcPr>
            <w:tcW w:w="469" w:type="pct"/>
            <w:noWrap/>
            <w:hideMark/>
          </w:tcPr>
          <w:p w14:paraId="58DE8D98" w14:textId="77777777" w:rsidR="0030119E" w:rsidRPr="00B7158B" w:rsidRDefault="0030119E" w:rsidP="00B76DDE">
            <w:pPr>
              <w:rPr>
                <w:rFonts w:ascii="Arial" w:eastAsia="Times New Roman" w:hAnsi="Arial" w:cs="Arial"/>
                <w:color w:val="C00000"/>
                <w:sz w:val="16"/>
                <w:szCs w:val="16"/>
                <w:lang w:eastAsia="pl-PL"/>
              </w:rPr>
            </w:pPr>
            <w:r w:rsidRPr="00B7158B">
              <w:rPr>
                <w:rFonts w:ascii="Arial" w:eastAsia="Times New Roman" w:hAnsi="Arial" w:cs="Arial"/>
                <w:color w:val="C00000"/>
                <w:sz w:val="16"/>
                <w:szCs w:val="16"/>
                <w:lang w:eastAsia="pl-PL"/>
              </w:rPr>
              <w:t>Uwaga odrzucona</w:t>
            </w:r>
          </w:p>
        </w:tc>
        <w:tc>
          <w:tcPr>
            <w:tcW w:w="1112" w:type="pct"/>
            <w:hideMark/>
          </w:tcPr>
          <w:p w14:paraId="6CEAF627" w14:textId="77777777" w:rsidR="0030119E" w:rsidRPr="00B7158B" w:rsidRDefault="0030119E" w:rsidP="00B76DDE">
            <w:pPr>
              <w:rPr>
                <w:rFonts w:ascii="Arial" w:eastAsia="Times New Roman" w:hAnsi="Arial" w:cs="Arial"/>
                <w:color w:val="C00000"/>
                <w:sz w:val="16"/>
                <w:szCs w:val="16"/>
                <w:lang w:eastAsia="pl-PL"/>
              </w:rPr>
            </w:pPr>
            <w:r w:rsidRPr="00B7158B">
              <w:rPr>
                <w:rFonts w:ascii="Arial" w:eastAsia="Times New Roman" w:hAnsi="Arial" w:cs="Arial"/>
                <w:color w:val="C00000"/>
                <w:sz w:val="16"/>
                <w:szCs w:val="16"/>
                <w:lang w:eastAsia="pl-PL"/>
              </w:rPr>
              <w:t>Wykorzystano mapy ryzyka aktualne na 3 kwartał 2021</w:t>
            </w:r>
          </w:p>
        </w:tc>
      </w:tr>
      <w:tr w:rsidR="0030119E" w:rsidRPr="006E148E" w14:paraId="6130E946" w14:textId="77777777" w:rsidTr="00B76DDE">
        <w:trPr>
          <w:trHeight w:val="600"/>
        </w:trPr>
        <w:tc>
          <w:tcPr>
            <w:tcW w:w="135" w:type="pct"/>
            <w:noWrap/>
            <w:hideMark/>
          </w:tcPr>
          <w:p w14:paraId="428CF2BA"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99</w:t>
            </w:r>
          </w:p>
        </w:tc>
        <w:tc>
          <w:tcPr>
            <w:tcW w:w="773" w:type="pct"/>
            <w:hideMark/>
          </w:tcPr>
          <w:p w14:paraId="344891CD"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87</w:t>
            </w:r>
          </w:p>
        </w:tc>
        <w:tc>
          <w:tcPr>
            <w:tcW w:w="966" w:type="pct"/>
            <w:hideMark/>
          </w:tcPr>
          <w:p w14:paraId="5F0E4335"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Na mapie numer 55 w  miejscowość Chmielnik  budynek centrum dziedzictwa kulturowego przypisano jako centrum sztuki.</w:t>
            </w:r>
          </w:p>
        </w:tc>
        <w:tc>
          <w:tcPr>
            <w:tcW w:w="634" w:type="pct"/>
            <w:hideMark/>
          </w:tcPr>
          <w:p w14:paraId="41352B02" w14:textId="77777777" w:rsidR="0030119E" w:rsidRPr="004A7648"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Z</w:t>
            </w:r>
            <w:r w:rsidRPr="004A7648">
              <w:rPr>
                <w:rFonts w:ascii="Arial" w:eastAsia="Times New Roman" w:hAnsi="Arial" w:cs="Arial"/>
                <w:color w:val="538135" w:themeColor="accent6" w:themeShade="BF"/>
                <w:sz w:val="16"/>
                <w:szCs w:val="16"/>
                <w:lang w:eastAsia="pl-PL"/>
              </w:rPr>
              <w:t>miana funkcji obiektu na obiekt kultury</w:t>
            </w:r>
          </w:p>
        </w:tc>
        <w:tc>
          <w:tcPr>
            <w:tcW w:w="912" w:type="pct"/>
            <w:hideMark/>
          </w:tcPr>
          <w:p w14:paraId="2FBFD501" w14:textId="77777777" w:rsidR="0030119E" w:rsidRPr="004A7648"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B</w:t>
            </w:r>
            <w:r w:rsidRPr="004A7648">
              <w:rPr>
                <w:rFonts w:ascii="Arial" w:eastAsia="Times New Roman" w:hAnsi="Arial" w:cs="Arial"/>
                <w:color w:val="538135" w:themeColor="accent6" w:themeShade="BF"/>
                <w:sz w:val="16"/>
                <w:szCs w:val="16"/>
                <w:lang w:eastAsia="pl-PL"/>
              </w:rPr>
              <w:t xml:space="preserve">łędne przypisanie funkcji </w:t>
            </w:r>
          </w:p>
        </w:tc>
        <w:tc>
          <w:tcPr>
            <w:tcW w:w="469" w:type="pct"/>
            <w:noWrap/>
            <w:hideMark/>
          </w:tcPr>
          <w:p w14:paraId="6D5B42B4"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przyjęta</w:t>
            </w:r>
          </w:p>
        </w:tc>
        <w:tc>
          <w:tcPr>
            <w:tcW w:w="1112" w:type="pct"/>
            <w:hideMark/>
          </w:tcPr>
          <w:p w14:paraId="611AEE32" w14:textId="77777777" w:rsidR="0030119E" w:rsidRPr="006E148E" w:rsidRDefault="0030119E" w:rsidP="00B76DDE">
            <w:pPr>
              <w:rPr>
                <w:rFonts w:ascii="Arial" w:eastAsia="Times New Roman" w:hAnsi="Arial" w:cs="Arial"/>
                <w:color w:val="000000"/>
                <w:sz w:val="16"/>
                <w:szCs w:val="16"/>
                <w:lang w:eastAsia="pl-PL"/>
              </w:rPr>
            </w:pPr>
            <w:r w:rsidRPr="006E148E">
              <w:rPr>
                <w:rFonts w:ascii="Arial" w:eastAsia="Times New Roman" w:hAnsi="Arial" w:cs="Arial"/>
                <w:color w:val="000000"/>
                <w:sz w:val="16"/>
                <w:szCs w:val="16"/>
                <w:lang w:eastAsia="pl-PL"/>
              </w:rPr>
              <w:t> </w:t>
            </w:r>
          </w:p>
        </w:tc>
      </w:tr>
      <w:tr w:rsidR="0030119E" w:rsidRPr="006E148E" w14:paraId="1CFCE977" w14:textId="77777777" w:rsidTr="00B76DDE">
        <w:trPr>
          <w:trHeight w:val="1800"/>
        </w:trPr>
        <w:tc>
          <w:tcPr>
            <w:tcW w:w="135" w:type="pct"/>
            <w:noWrap/>
            <w:hideMark/>
          </w:tcPr>
          <w:p w14:paraId="2C721EF6"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100</w:t>
            </w:r>
          </w:p>
        </w:tc>
        <w:tc>
          <w:tcPr>
            <w:tcW w:w="773" w:type="pct"/>
            <w:hideMark/>
          </w:tcPr>
          <w:p w14:paraId="311A98DD" w14:textId="77777777" w:rsidR="0030119E" w:rsidRPr="00EB750A" w:rsidRDefault="0030119E" w:rsidP="00B76DDE">
            <w:pPr>
              <w:rPr>
                <w:rFonts w:ascii="Arial" w:eastAsia="Times New Roman" w:hAnsi="Arial" w:cs="Arial"/>
                <w:color w:val="C00000"/>
                <w:sz w:val="16"/>
                <w:szCs w:val="16"/>
                <w:lang w:eastAsia="pl-PL"/>
              </w:rPr>
            </w:pPr>
            <w:r w:rsidRPr="00EB750A">
              <w:rPr>
                <w:rFonts w:ascii="Arial" w:eastAsia="Times New Roman" w:hAnsi="Arial" w:cs="Arial"/>
                <w:color w:val="C00000"/>
                <w:sz w:val="16"/>
                <w:szCs w:val="16"/>
                <w:lang w:eastAsia="pl-PL"/>
              </w:rPr>
              <w:t xml:space="preserve">wytyczne dla przypisania funkcji terenom.... str. 8 </w:t>
            </w:r>
          </w:p>
        </w:tc>
        <w:tc>
          <w:tcPr>
            <w:tcW w:w="966" w:type="pct"/>
            <w:hideMark/>
          </w:tcPr>
          <w:p w14:paraId="6467136D"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 xml:space="preserve">funkcja przemysłowa powinna być lokalizowana w pasie do 1km od linii kolejowej oraz w odległości do 3km dojazdu do węzła autostrady lub drogi ekspresowej </w:t>
            </w:r>
          </w:p>
        </w:tc>
        <w:tc>
          <w:tcPr>
            <w:tcW w:w="634" w:type="pct"/>
            <w:hideMark/>
          </w:tcPr>
          <w:p w14:paraId="61611ED4"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 xml:space="preserve">lokalizowanie funkcji przemysłowej może być uwarunkowane odległością od  linii kolejowej oraz dojazdu do węzła autostrady lub drogi ekspresowej </w:t>
            </w:r>
          </w:p>
        </w:tc>
        <w:tc>
          <w:tcPr>
            <w:tcW w:w="912" w:type="pct"/>
            <w:hideMark/>
          </w:tcPr>
          <w:p w14:paraId="65E889DF"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nie należy warunkować lokalizacji zabudowy przemysłowej odległościami od linii kolejowej czy dojazdu do węzła autostrady,  a</w:t>
            </w:r>
            <w:r>
              <w:rPr>
                <w:rFonts w:ascii="Arial" w:eastAsia="Times New Roman" w:hAnsi="Arial" w:cs="Arial"/>
                <w:color w:val="C00000"/>
                <w:sz w:val="16"/>
                <w:szCs w:val="16"/>
                <w:lang w:eastAsia="pl-PL"/>
              </w:rPr>
              <w:t> </w:t>
            </w:r>
            <w:r w:rsidRPr="00864F07">
              <w:rPr>
                <w:rFonts w:ascii="Arial" w:eastAsia="Times New Roman" w:hAnsi="Arial" w:cs="Arial"/>
                <w:color w:val="C00000"/>
                <w:sz w:val="16"/>
                <w:szCs w:val="16"/>
                <w:lang w:eastAsia="pl-PL"/>
              </w:rPr>
              <w:t xml:space="preserve">dostępnością  do dróg publicznych </w:t>
            </w:r>
          </w:p>
        </w:tc>
        <w:tc>
          <w:tcPr>
            <w:tcW w:w="469" w:type="pct"/>
            <w:noWrap/>
            <w:hideMark/>
          </w:tcPr>
          <w:p w14:paraId="24FE2E91"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Uwaga odrzucona</w:t>
            </w:r>
          </w:p>
        </w:tc>
        <w:tc>
          <w:tcPr>
            <w:tcW w:w="1112" w:type="pct"/>
            <w:hideMark/>
          </w:tcPr>
          <w:p w14:paraId="464D427F"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Załącznik dotyczący Dobrych Praktyk ma charakter rekomendacji, a nie ustaleń wiążących. Jego zapisy nie blokują możliwości inwestycyjnych a jedynie sugerują najbardziej optymalne rozwiązania.</w:t>
            </w:r>
          </w:p>
        </w:tc>
      </w:tr>
      <w:tr w:rsidR="0030119E" w:rsidRPr="006E148E" w14:paraId="63E7A042" w14:textId="77777777" w:rsidTr="00B76DDE">
        <w:trPr>
          <w:trHeight w:val="300"/>
        </w:trPr>
        <w:tc>
          <w:tcPr>
            <w:tcW w:w="135" w:type="pct"/>
            <w:noWrap/>
            <w:hideMark/>
          </w:tcPr>
          <w:p w14:paraId="2D954037"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101</w:t>
            </w:r>
          </w:p>
        </w:tc>
        <w:tc>
          <w:tcPr>
            <w:tcW w:w="773" w:type="pct"/>
            <w:hideMark/>
          </w:tcPr>
          <w:p w14:paraId="51CD4A7B"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Strategia str.12</w:t>
            </w:r>
          </w:p>
        </w:tc>
        <w:tc>
          <w:tcPr>
            <w:tcW w:w="966" w:type="pct"/>
            <w:hideMark/>
          </w:tcPr>
          <w:p w14:paraId="4BAF3BFB"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Plan Zagospodarowania Przestrzennego Województwa Podkarpackiego</w:t>
            </w:r>
          </w:p>
        </w:tc>
        <w:tc>
          <w:tcPr>
            <w:tcW w:w="634" w:type="pct"/>
            <w:hideMark/>
          </w:tcPr>
          <w:p w14:paraId="1C9CEA39"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w:t>
            </w:r>
          </w:p>
        </w:tc>
        <w:tc>
          <w:tcPr>
            <w:tcW w:w="912" w:type="pct"/>
            <w:hideMark/>
          </w:tcPr>
          <w:p w14:paraId="4AD23E9C"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xml:space="preserve">Niepełna nazwa dokumentu </w:t>
            </w:r>
          </w:p>
        </w:tc>
        <w:tc>
          <w:tcPr>
            <w:tcW w:w="469" w:type="pct"/>
            <w:noWrap/>
            <w:hideMark/>
          </w:tcPr>
          <w:p w14:paraId="7EB8BF75"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przyjęta</w:t>
            </w:r>
          </w:p>
        </w:tc>
        <w:tc>
          <w:tcPr>
            <w:tcW w:w="1112" w:type="pct"/>
            <w:hideMark/>
          </w:tcPr>
          <w:p w14:paraId="1095F513"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w:t>
            </w:r>
          </w:p>
        </w:tc>
      </w:tr>
      <w:tr w:rsidR="0030119E" w:rsidRPr="006E148E" w14:paraId="4190B7FD" w14:textId="77777777" w:rsidTr="00B76DDE">
        <w:trPr>
          <w:trHeight w:val="2400"/>
        </w:trPr>
        <w:tc>
          <w:tcPr>
            <w:tcW w:w="135" w:type="pct"/>
            <w:noWrap/>
            <w:hideMark/>
          </w:tcPr>
          <w:p w14:paraId="47FBF352"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lastRenderedPageBreak/>
              <w:t>102</w:t>
            </w:r>
          </w:p>
        </w:tc>
        <w:tc>
          <w:tcPr>
            <w:tcW w:w="773" w:type="pct"/>
            <w:hideMark/>
          </w:tcPr>
          <w:p w14:paraId="27B2677C"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Diagnoza sytuacji społeczno-gospodarczej i przestrzennej ROF s.29</w:t>
            </w:r>
          </w:p>
        </w:tc>
        <w:tc>
          <w:tcPr>
            <w:tcW w:w="966" w:type="pct"/>
            <w:hideMark/>
          </w:tcPr>
          <w:p w14:paraId="0238B999"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Pod względem klas bonitacyjnych, gleb na analizowanym obszarze mają układ równoleżnikowy. Gleby najlepszej jakości (klasy I-III) występują w środkowym paśmie ROF (Mapa 10, patrz także Mapa 23) i</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obejmują gminę Łańcut, m. Łańcut, południową część gminy Czarne, Krasne, Rzeszów, Boguchwałę oraz południową część gminy Świlcza</w:t>
            </w:r>
          </w:p>
        </w:tc>
        <w:tc>
          <w:tcPr>
            <w:tcW w:w="634" w:type="pct"/>
            <w:hideMark/>
          </w:tcPr>
          <w:p w14:paraId="5534C2E0"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Pod względem klas bonitacyjnych, gleb na analizowanym obszarze mają układ równoleżnikowy. Gleby najlepszej jakości (klasy I-III) występują w środkowym paśmie ROF (Mapa 10, patrz także Mapa 23) i</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obejmują gminę Łańcut, m. Łańcut, południową część gminy Czarna, Krasne, Rzeszów, Boguchwałę oraz południową część gminy Świlcza</w:t>
            </w:r>
          </w:p>
        </w:tc>
        <w:tc>
          <w:tcPr>
            <w:tcW w:w="912" w:type="pct"/>
            <w:hideMark/>
          </w:tcPr>
          <w:p w14:paraId="6424F03B" w14:textId="77777777" w:rsidR="0030119E" w:rsidRPr="004A7648"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L</w:t>
            </w:r>
            <w:r w:rsidRPr="004A7648">
              <w:rPr>
                <w:rFonts w:ascii="Arial" w:eastAsia="Times New Roman" w:hAnsi="Arial" w:cs="Arial"/>
                <w:color w:val="538135" w:themeColor="accent6" w:themeShade="BF"/>
                <w:sz w:val="16"/>
                <w:szCs w:val="16"/>
                <w:lang w:eastAsia="pl-PL"/>
              </w:rPr>
              <w:t>iterówka</w:t>
            </w:r>
          </w:p>
        </w:tc>
        <w:tc>
          <w:tcPr>
            <w:tcW w:w="469" w:type="pct"/>
            <w:noWrap/>
            <w:hideMark/>
          </w:tcPr>
          <w:p w14:paraId="7820E4A4"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przyjęta</w:t>
            </w:r>
          </w:p>
        </w:tc>
        <w:tc>
          <w:tcPr>
            <w:tcW w:w="1112" w:type="pct"/>
            <w:hideMark/>
          </w:tcPr>
          <w:p w14:paraId="20F06649"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w:t>
            </w:r>
          </w:p>
        </w:tc>
      </w:tr>
      <w:tr w:rsidR="0030119E" w:rsidRPr="006E148E" w14:paraId="1FE8ADA0" w14:textId="77777777" w:rsidTr="00B76DDE">
        <w:trPr>
          <w:trHeight w:val="600"/>
        </w:trPr>
        <w:tc>
          <w:tcPr>
            <w:tcW w:w="135" w:type="pct"/>
            <w:noWrap/>
            <w:hideMark/>
          </w:tcPr>
          <w:p w14:paraId="67EF4AF6"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103</w:t>
            </w:r>
          </w:p>
        </w:tc>
        <w:tc>
          <w:tcPr>
            <w:tcW w:w="773" w:type="pct"/>
            <w:hideMark/>
          </w:tcPr>
          <w:p w14:paraId="621BA857"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Strategia ROF strona 84</w:t>
            </w:r>
          </w:p>
        </w:tc>
        <w:tc>
          <w:tcPr>
            <w:tcW w:w="966" w:type="pct"/>
            <w:hideMark/>
          </w:tcPr>
          <w:p w14:paraId="5A15FDCD"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Mapa nr 52 - opisy nazwy miejscowości zasłaniają przedstawione na mapie dane np. w miejscowości Kosina nie widać budynku Żłobka.</w:t>
            </w:r>
          </w:p>
        </w:tc>
        <w:tc>
          <w:tcPr>
            <w:tcW w:w="634" w:type="pct"/>
            <w:hideMark/>
          </w:tcPr>
          <w:p w14:paraId="18B68667" w14:textId="77777777" w:rsidR="0030119E" w:rsidRPr="004A7648"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U</w:t>
            </w:r>
            <w:r w:rsidRPr="004A7648">
              <w:rPr>
                <w:rFonts w:ascii="Arial" w:eastAsia="Times New Roman" w:hAnsi="Arial" w:cs="Arial"/>
                <w:color w:val="538135" w:themeColor="accent6" w:themeShade="BF"/>
                <w:sz w:val="16"/>
                <w:szCs w:val="16"/>
                <w:lang w:eastAsia="pl-PL"/>
              </w:rPr>
              <w:t xml:space="preserve">porządkowanie odnośników </w:t>
            </w:r>
          </w:p>
        </w:tc>
        <w:tc>
          <w:tcPr>
            <w:tcW w:w="912" w:type="pct"/>
            <w:hideMark/>
          </w:tcPr>
          <w:p w14:paraId="2D4EEA98" w14:textId="77777777" w:rsidR="0030119E" w:rsidRPr="004A7648"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P</w:t>
            </w:r>
            <w:r w:rsidRPr="004A7648">
              <w:rPr>
                <w:rFonts w:ascii="Arial" w:eastAsia="Times New Roman" w:hAnsi="Arial" w:cs="Arial"/>
                <w:color w:val="538135" w:themeColor="accent6" w:themeShade="BF"/>
                <w:sz w:val="16"/>
                <w:szCs w:val="16"/>
                <w:lang w:eastAsia="pl-PL"/>
              </w:rPr>
              <w:t>oprawa czytelności mapy</w:t>
            </w:r>
          </w:p>
        </w:tc>
        <w:tc>
          <w:tcPr>
            <w:tcW w:w="469" w:type="pct"/>
            <w:noWrap/>
            <w:hideMark/>
          </w:tcPr>
          <w:p w14:paraId="478AA681"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przyjęta</w:t>
            </w:r>
          </w:p>
        </w:tc>
        <w:tc>
          <w:tcPr>
            <w:tcW w:w="1112" w:type="pct"/>
            <w:hideMark/>
          </w:tcPr>
          <w:p w14:paraId="2D22822C"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w:t>
            </w:r>
          </w:p>
        </w:tc>
      </w:tr>
      <w:tr w:rsidR="0030119E" w:rsidRPr="006E148E" w14:paraId="626C4724" w14:textId="77777777" w:rsidTr="00B76DDE">
        <w:trPr>
          <w:trHeight w:val="600"/>
        </w:trPr>
        <w:tc>
          <w:tcPr>
            <w:tcW w:w="135" w:type="pct"/>
            <w:noWrap/>
            <w:hideMark/>
          </w:tcPr>
          <w:p w14:paraId="3C598C39"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104</w:t>
            </w:r>
          </w:p>
        </w:tc>
        <w:tc>
          <w:tcPr>
            <w:tcW w:w="773" w:type="pct"/>
            <w:hideMark/>
          </w:tcPr>
          <w:p w14:paraId="526529EB"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88</w:t>
            </w:r>
          </w:p>
        </w:tc>
        <w:tc>
          <w:tcPr>
            <w:tcW w:w="966" w:type="pct"/>
            <w:hideMark/>
          </w:tcPr>
          <w:p w14:paraId="0E05F397"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Na mapie numer 56 budynek Urzędu Gminy W Chmielniku został wskazany jako Urząd miejski.</w:t>
            </w:r>
          </w:p>
        </w:tc>
        <w:tc>
          <w:tcPr>
            <w:tcW w:w="634" w:type="pct"/>
            <w:hideMark/>
          </w:tcPr>
          <w:p w14:paraId="155EABD2"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xml:space="preserve">Zmiana zapisu z urząd miejski na Urząd gminy </w:t>
            </w:r>
          </w:p>
        </w:tc>
        <w:tc>
          <w:tcPr>
            <w:tcW w:w="912" w:type="pct"/>
            <w:hideMark/>
          </w:tcPr>
          <w:p w14:paraId="6BF24119"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Błąd w przyporządkowaniu opisów poszczególnym budynkom</w:t>
            </w:r>
          </w:p>
        </w:tc>
        <w:tc>
          <w:tcPr>
            <w:tcW w:w="469" w:type="pct"/>
            <w:noWrap/>
            <w:hideMark/>
          </w:tcPr>
          <w:p w14:paraId="47B8438F"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przyjęta</w:t>
            </w:r>
          </w:p>
        </w:tc>
        <w:tc>
          <w:tcPr>
            <w:tcW w:w="1112" w:type="pct"/>
            <w:hideMark/>
          </w:tcPr>
          <w:p w14:paraId="030498F3"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w:t>
            </w:r>
          </w:p>
        </w:tc>
      </w:tr>
      <w:tr w:rsidR="0030119E" w:rsidRPr="006E148E" w14:paraId="2D6C9C72" w14:textId="77777777" w:rsidTr="00B76DDE">
        <w:trPr>
          <w:trHeight w:val="900"/>
        </w:trPr>
        <w:tc>
          <w:tcPr>
            <w:tcW w:w="135" w:type="pct"/>
            <w:noWrap/>
            <w:hideMark/>
          </w:tcPr>
          <w:p w14:paraId="6EF21801"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105</w:t>
            </w:r>
          </w:p>
        </w:tc>
        <w:tc>
          <w:tcPr>
            <w:tcW w:w="773" w:type="pct"/>
            <w:hideMark/>
          </w:tcPr>
          <w:p w14:paraId="588FCCBB"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Strategia Przestrzenna ROF str. 14</w:t>
            </w:r>
          </w:p>
        </w:tc>
        <w:tc>
          <w:tcPr>
            <w:tcW w:w="966" w:type="pct"/>
            <w:hideMark/>
          </w:tcPr>
          <w:p w14:paraId="1FAE1134"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Strategia zawiera błędy stylistyczne., np. na str. 14 "mieszkaniowej/mieszanej, produkcyjno-logistyczna, komercyjnej" oraz dziwne wypunktowanie w treści dokumentu w postaci "i) ", " II) " - str. 50</w:t>
            </w:r>
          </w:p>
        </w:tc>
        <w:tc>
          <w:tcPr>
            <w:tcW w:w="634" w:type="pct"/>
            <w:hideMark/>
          </w:tcPr>
          <w:p w14:paraId="73D6C79D"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Korekta błędów stylistycznych</w:t>
            </w:r>
          </w:p>
        </w:tc>
        <w:tc>
          <w:tcPr>
            <w:tcW w:w="912" w:type="pct"/>
            <w:hideMark/>
          </w:tcPr>
          <w:p w14:paraId="11B4B611"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Wyeliminowanie błędów</w:t>
            </w:r>
          </w:p>
        </w:tc>
        <w:tc>
          <w:tcPr>
            <w:tcW w:w="469" w:type="pct"/>
            <w:noWrap/>
            <w:hideMark/>
          </w:tcPr>
          <w:p w14:paraId="5CB97088"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przyjęta</w:t>
            </w:r>
          </w:p>
        </w:tc>
        <w:tc>
          <w:tcPr>
            <w:tcW w:w="1112" w:type="pct"/>
            <w:hideMark/>
          </w:tcPr>
          <w:p w14:paraId="511F00C0"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w:t>
            </w:r>
          </w:p>
        </w:tc>
      </w:tr>
      <w:tr w:rsidR="0030119E" w:rsidRPr="006E148E" w14:paraId="6B43D6E1" w14:textId="77777777" w:rsidTr="00B76DDE">
        <w:trPr>
          <w:trHeight w:val="600"/>
        </w:trPr>
        <w:tc>
          <w:tcPr>
            <w:tcW w:w="135" w:type="pct"/>
            <w:noWrap/>
            <w:hideMark/>
          </w:tcPr>
          <w:p w14:paraId="3ABA7AF6" w14:textId="77777777" w:rsidR="0030119E" w:rsidRPr="004E5F44" w:rsidRDefault="0030119E" w:rsidP="00B76DDE">
            <w:pPr>
              <w:rPr>
                <w:rFonts w:ascii="Arial" w:eastAsia="Times New Roman" w:hAnsi="Arial" w:cs="Arial"/>
                <w:color w:val="C00000"/>
                <w:sz w:val="16"/>
                <w:szCs w:val="16"/>
                <w:lang w:eastAsia="pl-PL"/>
              </w:rPr>
            </w:pPr>
            <w:r w:rsidRPr="004E5F44">
              <w:rPr>
                <w:rFonts w:ascii="Arial" w:eastAsia="Times New Roman" w:hAnsi="Arial" w:cs="Arial"/>
                <w:color w:val="C00000"/>
                <w:sz w:val="16"/>
                <w:szCs w:val="16"/>
                <w:lang w:eastAsia="pl-PL"/>
              </w:rPr>
              <w:t>106</w:t>
            </w:r>
          </w:p>
        </w:tc>
        <w:tc>
          <w:tcPr>
            <w:tcW w:w="773" w:type="pct"/>
            <w:hideMark/>
          </w:tcPr>
          <w:p w14:paraId="1F0BF607" w14:textId="77777777" w:rsidR="0030119E" w:rsidRPr="00EB750A" w:rsidRDefault="0030119E" w:rsidP="00B76DDE">
            <w:pPr>
              <w:rPr>
                <w:rFonts w:ascii="Arial" w:eastAsia="Times New Roman" w:hAnsi="Arial" w:cs="Arial"/>
                <w:color w:val="C00000"/>
                <w:sz w:val="16"/>
                <w:szCs w:val="16"/>
                <w:lang w:eastAsia="pl-PL"/>
              </w:rPr>
            </w:pPr>
            <w:r w:rsidRPr="00EB750A">
              <w:rPr>
                <w:rFonts w:ascii="Arial" w:eastAsia="Times New Roman" w:hAnsi="Arial" w:cs="Arial"/>
                <w:color w:val="C00000"/>
                <w:sz w:val="16"/>
                <w:szCs w:val="16"/>
                <w:lang w:eastAsia="pl-PL"/>
              </w:rPr>
              <w:t>38</w:t>
            </w:r>
          </w:p>
        </w:tc>
        <w:tc>
          <w:tcPr>
            <w:tcW w:w="966" w:type="pct"/>
            <w:hideMark/>
          </w:tcPr>
          <w:p w14:paraId="28EA2909" w14:textId="77777777" w:rsidR="0030119E" w:rsidRPr="004E5F44" w:rsidRDefault="0030119E" w:rsidP="00B76DDE">
            <w:pPr>
              <w:rPr>
                <w:rFonts w:ascii="Arial" w:eastAsia="Times New Roman" w:hAnsi="Arial" w:cs="Arial"/>
                <w:color w:val="C00000"/>
                <w:sz w:val="16"/>
                <w:szCs w:val="16"/>
                <w:lang w:eastAsia="pl-PL"/>
              </w:rPr>
            </w:pPr>
            <w:r w:rsidRPr="004E5F44">
              <w:rPr>
                <w:rFonts w:ascii="Arial" w:eastAsia="Times New Roman" w:hAnsi="Arial" w:cs="Arial"/>
                <w:color w:val="C00000"/>
                <w:sz w:val="16"/>
                <w:szCs w:val="16"/>
                <w:lang w:eastAsia="pl-PL"/>
              </w:rPr>
              <w:t>Nieaktualne mapy zagrożenia i ryzyka powodziowego</w:t>
            </w:r>
          </w:p>
        </w:tc>
        <w:tc>
          <w:tcPr>
            <w:tcW w:w="634" w:type="pct"/>
            <w:hideMark/>
          </w:tcPr>
          <w:p w14:paraId="3A35047A" w14:textId="77777777" w:rsidR="0030119E" w:rsidRPr="004E5F44" w:rsidRDefault="0030119E" w:rsidP="00B76DDE">
            <w:pPr>
              <w:rPr>
                <w:rFonts w:ascii="Arial" w:eastAsia="Times New Roman" w:hAnsi="Arial" w:cs="Arial"/>
                <w:color w:val="C00000"/>
                <w:sz w:val="16"/>
                <w:szCs w:val="16"/>
                <w:lang w:eastAsia="pl-PL"/>
              </w:rPr>
            </w:pPr>
            <w:r w:rsidRPr="004E5F44">
              <w:rPr>
                <w:rFonts w:ascii="Arial" w:eastAsia="Times New Roman" w:hAnsi="Arial" w:cs="Arial"/>
                <w:color w:val="C00000"/>
                <w:sz w:val="16"/>
                <w:szCs w:val="16"/>
                <w:lang w:eastAsia="pl-PL"/>
              </w:rPr>
              <w:t>Aktualizacja map</w:t>
            </w:r>
          </w:p>
        </w:tc>
        <w:tc>
          <w:tcPr>
            <w:tcW w:w="912" w:type="pct"/>
            <w:hideMark/>
          </w:tcPr>
          <w:p w14:paraId="1EF99DBB" w14:textId="77777777" w:rsidR="0030119E" w:rsidRPr="004E5F44" w:rsidRDefault="0030119E" w:rsidP="00B76DDE">
            <w:pPr>
              <w:rPr>
                <w:rFonts w:ascii="Arial" w:eastAsia="Times New Roman" w:hAnsi="Arial" w:cs="Arial"/>
                <w:color w:val="C00000"/>
                <w:sz w:val="16"/>
                <w:szCs w:val="16"/>
                <w:lang w:eastAsia="pl-PL"/>
              </w:rPr>
            </w:pPr>
            <w:r w:rsidRPr="004E5F44">
              <w:rPr>
                <w:rFonts w:ascii="Arial" w:eastAsia="Times New Roman" w:hAnsi="Arial" w:cs="Arial"/>
                <w:color w:val="C00000"/>
                <w:sz w:val="16"/>
                <w:szCs w:val="16"/>
                <w:lang w:eastAsia="pl-PL"/>
              </w:rPr>
              <w:t>Aktualne mapy zagrożenia i ryzyka powodziowego przedstawione na stronie geoportal.gov.pl są znacznie okrojone.</w:t>
            </w:r>
          </w:p>
        </w:tc>
        <w:tc>
          <w:tcPr>
            <w:tcW w:w="469" w:type="pct"/>
            <w:noWrap/>
            <w:hideMark/>
          </w:tcPr>
          <w:p w14:paraId="6924C781" w14:textId="77777777" w:rsidR="0030119E" w:rsidRPr="004E5F44" w:rsidRDefault="0030119E" w:rsidP="00B76DDE">
            <w:pPr>
              <w:rPr>
                <w:rFonts w:ascii="Arial" w:eastAsia="Times New Roman" w:hAnsi="Arial" w:cs="Arial"/>
                <w:color w:val="C00000"/>
                <w:sz w:val="16"/>
                <w:szCs w:val="16"/>
                <w:lang w:eastAsia="pl-PL"/>
              </w:rPr>
            </w:pPr>
            <w:r w:rsidRPr="004E5F44">
              <w:rPr>
                <w:rFonts w:ascii="Arial" w:eastAsia="Times New Roman" w:hAnsi="Arial" w:cs="Arial"/>
                <w:color w:val="C00000"/>
                <w:sz w:val="16"/>
                <w:szCs w:val="16"/>
                <w:lang w:eastAsia="pl-PL"/>
              </w:rPr>
              <w:t>Uwaga odrzucona</w:t>
            </w:r>
          </w:p>
        </w:tc>
        <w:tc>
          <w:tcPr>
            <w:tcW w:w="1112" w:type="pct"/>
            <w:hideMark/>
          </w:tcPr>
          <w:p w14:paraId="43067F06" w14:textId="77777777" w:rsidR="0030119E" w:rsidRPr="004E5F44" w:rsidRDefault="0030119E" w:rsidP="00B76DDE">
            <w:pPr>
              <w:rPr>
                <w:rFonts w:ascii="Arial" w:eastAsia="Times New Roman" w:hAnsi="Arial" w:cs="Arial"/>
                <w:color w:val="C00000"/>
                <w:sz w:val="16"/>
                <w:szCs w:val="16"/>
                <w:lang w:eastAsia="pl-PL"/>
              </w:rPr>
            </w:pPr>
            <w:r w:rsidRPr="004E5F44">
              <w:rPr>
                <w:rFonts w:ascii="Arial" w:eastAsia="Times New Roman" w:hAnsi="Arial" w:cs="Arial"/>
                <w:color w:val="C00000"/>
                <w:sz w:val="16"/>
                <w:szCs w:val="16"/>
                <w:lang w:eastAsia="pl-PL"/>
              </w:rPr>
              <w:t>Wykorzystano mapy ryzyka aktualne na 3 kwartał 2021</w:t>
            </w:r>
          </w:p>
        </w:tc>
      </w:tr>
      <w:tr w:rsidR="0030119E" w:rsidRPr="006E148E" w14:paraId="483C5752" w14:textId="77777777" w:rsidTr="00B76DDE">
        <w:trPr>
          <w:trHeight w:val="900"/>
        </w:trPr>
        <w:tc>
          <w:tcPr>
            <w:tcW w:w="135" w:type="pct"/>
            <w:noWrap/>
            <w:hideMark/>
          </w:tcPr>
          <w:p w14:paraId="24975D71"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107</w:t>
            </w:r>
          </w:p>
        </w:tc>
        <w:tc>
          <w:tcPr>
            <w:tcW w:w="773" w:type="pct"/>
            <w:hideMark/>
          </w:tcPr>
          <w:p w14:paraId="5DE87A83"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Strategia, str.25</w:t>
            </w:r>
          </w:p>
        </w:tc>
        <w:tc>
          <w:tcPr>
            <w:tcW w:w="966" w:type="pct"/>
            <w:hideMark/>
          </w:tcPr>
          <w:p w14:paraId="3AB0D1DA"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Proponuje również podjęcie konkretnych działań, które w przyszłości powinny przełożyć się na otoczenie regulacyjne oraz działania o charakterze organizacyjnych i projektów.</w:t>
            </w:r>
          </w:p>
        </w:tc>
        <w:tc>
          <w:tcPr>
            <w:tcW w:w="634" w:type="pct"/>
            <w:hideMark/>
          </w:tcPr>
          <w:p w14:paraId="2C6F5F01"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w:t>
            </w:r>
          </w:p>
        </w:tc>
        <w:tc>
          <w:tcPr>
            <w:tcW w:w="912" w:type="pct"/>
            <w:hideMark/>
          </w:tcPr>
          <w:p w14:paraId="479C75CA"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Zdanie jest niezrozumiałe</w:t>
            </w:r>
          </w:p>
        </w:tc>
        <w:tc>
          <w:tcPr>
            <w:tcW w:w="469" w:type="pct"/>
            <w:noWrap/>
            <w:hideMark/>
          </w:tcPr>
          <w:p w14:paraId="585FAAB6"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przyjęta</w:t>
            </w:r>
          </w:p>
        </w:tc>
        <w:tc>
          <w:tcPr>
            <w:tcW w:w="1112" w:type="pct"/>
            <w:hideMark/>
          </w:tcPr>
          <w:p w14:paraId="6924EA45"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w:t>
            </w:r>
          </w:p>
        </w:tc>
      </w:tr>
      <w:tr w:rsidR="0030119E" w:rsidRPr="006E148E" w14:paraId="31DECA14" w14:textId="77777777" w:rsidTr="00B76DDE">
        <w:trPr>
          <w:trHeight w:val="2100"/>
        </w:trPr>
        <w:tc>
          <w:tcPr>
            <w:tcW w:w="135" w:type="pct"/>
            <w:noWrap/>
            <w:hideMark/>
          </w:tcPr>
          <w:p w14:paraId="4DEEC11A"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lastRenderedPageBreak/>
              <w:t>108</w:t>
            </w:r>
          </w:p>
        </w:tc>
        <w:tc>
          <w:tcPr>
            <w:tcW w:w="773" w:type="pct"/>
            <w:hideMark/>
          </w:tcPr>
          <w:p w14:paraId="5B72D3E4"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Diagnoza sytuacji społeczno-gospodarczej i przestrzennej ROF s. 29</w:t>
            </w:r>
          </w:p>
        </w:tc>
        <w:tc>
          <w:tcPr>
            <w:tcW w:w="966" w:type="pct"/>
            <w:hideMark/>
          </w:tcPr>
          <w:p w14:paraId="5F37BCAD"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Głównym ciekiem wodnym ROF jest rzeka Wisłok, która z siecią swoich dopływów równomiernie pokrywa cały teren aglomeracji. Wisłok przepływa przez Czudec, Lubenię, Boguchwałę, Rzeszów, Trzebownisko, Krasne, Czarną i</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Łańcut</w:t>
            </w:r>
          </w:p>
        </w:tc>
        <w:tc>
          <w:tcPr>
            <w:tcW w:w="634" w:type="pct"/>
            <w:hideMark/>
          </w:tcPr>
          <w:p w14:paraId="784E136F"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Głównym ciekiem wodnym ROF jest rzeka Wisłok, która z siecią swoich dopływów równomiernie pokrywa cały teren aglomeracji. Wisłok przepływa przez gminy Czudec, Lubenia, Boguchwała, miasto Rzeszów, Trzebownisko, Krasne, Czarna i</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Łańcut</w:t>
            </w:r>
          </w:p>
        </w:tc>
        <w:tc>
          <w:tcPr>
            <w:tcW w:w="912" w:type="pct"/>
            <w:hideMark/>
          </w:tcPr>
          <w:p w14:paraId="664C7A50" w14:textId="77777777" w:rsidR="0030119E" w:rsidRPr="004A7648"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N</w:t>
            </w:r>
            <w:r w:rsidRPr="004A7648">
              <w:rPr>
                <w:rFonts w:ascii="Arial" w:eastAsia="Times New Roman" w:hAnsi="Arial" w:cs="Arial"/>
                <w:color w:val="538135" w:themeColor="accent6" w:themeShade="BF"/>
                <w:sz w:val="16"/>
                <w:szCs w:val="16"/>
                <w:lang w:eastAsia="pl-PL"/>
              </w:rPr>
              <w:t>iepoprawna odmiana nazewnictwa gmin</w:t>
            </w:r>
          </w:p>
        </w:tc>
        <w:tc>
          <w:tcPr>
            <w:tcW w:w="469" w:type="pct"/>
            <w:noWrap/>
            <w:hideMark/>
          </w:tcPr>
          <w:p w14:paraId="1EFD4BF8"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przyjęta</w:t>
            </w:r>
          </w:p>
        </w:tc>
        <w:tc>
          <w:tcPr>
            <w:tcW w:w="1112" w:type="pct"/>
            <w:hideMark/>
          </w:tcPr>
          <w:p w14:paraId="76583B10"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w:t>
            </w:r>
          </w:p>
        </w:tc>
      </w:tr>
      <w:tr w:rsidR="0030119E" w:rsidRPr="006E148E" w14:paraId="3F62BA61" w14:textId="77777777" w:rsidTr="00B76DDE">
        <w:trPr>
          <w:trHeight w:val="1800"/>
        </w:trPr>
        <w:tc>
          <w:tcPr>
            <w:tcW w:w="135" w:type="pct"/>
            <w:noWrap/>
            <w:hideMark/>
          </w:tcPr>
          <w:p w14:paraId="4AFB1F15"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109</w:t>
            </w:r>
          </w:p>
        </w:tc>
        <w:tc>
          <w:tcPr>
            <w:tcW w:w="773" w:type="pct"/>
            <w:hideMark/>
          </w:tcPr>
          <w:p w14:paraId="1EE43CDA" w14:textId="77777777" w:rsidR="0030119E" w:rsidRPr="00EB750A" w:rsidRDefault="0030119E" w:rsidP="00B76DDE">
            <w:pPr>
              <w:rPr>
                <w:rFonts w:ascii="Arial" w:eastAsia="Times New Roman" w:hAnsi="Arial" w:cs="Arial"/>
                <w:color w:val="C00000"/>
                <w:sz w:val="16"/>
                <w:szCs w:val="16"/>
                <w:lang w:eastAsia="pl-PL"/>
              </w:rPr>
            </w:pPr>
            <w:r w:rsidRPr="00EB750A">
              <w:rPr>
                <w:rFonts w:ascii="Arial" w:eastAsia="Times New Roman" w:hAnsi="Arial" w:cs="Arial"/>
                <w:color w:val="C00000"/>
                <w:sz w:val="16"/>
                <w:szCs w:val="16"/>
                <w:lang w:eastAsia="pl-PL"/>
              </w:rPr>
              <w:t>Wytyczne dla przypisania funkcji terenom ... (str. 8)</w:t>
            </w:r>
          </w:p>
        </w:tc>
        <w:tc>
          <w:tcPr>
            <w:tcW w:w="966" w:type="pct"/>
            <w:hideMark/>
          </w:tcPr>
          <w:p w14:paraId="34FF30F7" w14:textId="77777777" w:rsidR="0030119E" w:rsidRPr="00864F07" w:rsidRDefault="0030119E" w:rsidP="00B76DDE">
            <w:pPr>
              <w:rPr>
                <w:rFonts w:ascii="Arial" w:eastAsia="Times New Roman" w:hAnsi="Arial" w:cs="Arial"/>
                <w:color w:val="C00000"/>
                <w:sz w:val="16"/>
                <w:szCs w:val="16"/>
                <w:lang w:eastAsia="pl-PL"/>
              </w:rPr>
            </w:pPr>
            <w:r>
              <w:rPr>
                <w:rFonts w:ascii="Arial" w:eastAsia="Times New Roman" w:hAnsi="Arial" w:cs="Arial"/>
                <w:color w:val="C00000"/>
                <w:sz w:val="16"/>
                <w:szCs w:val="16"/>
                <w:lang w:eastAsia="pl-PL"/>
              </w:rPr>
              <w:t>F</w:t>
            </w:r>
            <w:r w:rsidRPr="00864F07">
              <w:rPr>
                <w:rFonts w:ascii="Arial" w:eastAsia="Times New Roman" w:hAnsi="Arial" w:cs="Arial"/>
                <w:color w:val="C00000"/>
                <w:sz w:val="16"/>
                <w:szCs w:val="16"/>
                <w:lang w:eastAsia="pl-PL"/>
              </w:rPr>
              <w:t>unkcja przemysłowa powinna być lokalizowana w pasie do 1 km od linii kolejowej oraz odległości do 3km dojazdu do węzła autostrady lub drogi ekspresowej</w:t>
            </w:r>
          </w:p>
        </w:tc>
        <w:tc>
          <w:tcPr>
            <w:tcW w:w="634" w:type="pct"/>
            <w:hideMark/>
          </w:tcPr>
          <w:p w14:paraId="3D064F4B" w14:textId="77777777" w:rsidR="0030119E" w:rsidRPr="00864F07" w:rsidRDefault="0030119E" w:rsidP="00B76DDE">
            <w:pPr>
              <w:rPr>
                <w:rFonts w:ascii="Arial" w:eastAsia="Times New Roman" w:hAnsi="Arial" w:cs="Arial"/>
                <w:color w:val="C00000"/>
                <w:sz w:val="16"/>
                <w:szCs w:val="16"/>
                <w:lang w:eastAsia="pl-PL"/>
              </w:rPr>
            </w:pPr>
            <w:r>
              <w:rPr>
                <w:rFonts w:ascii="Arial" w:eastAsia="Times New Roman" w:hAnsi="Arial" w:cs="Arial"/>
                <w:color w:val="C00000"/>
                <w:sz w:val="16"/>
                <w:szCs w:val="16"/>
                <w:lang w:eastAsia="pl-PL"/>
              </w:rPr>
              <w:t>J</w:t>
            </w:r>
            <w:r w:rsidRPr="00864F07">
              <w:rPr>
                <w:rFonts w:ascii="Arial" w:eastAsia="Times New Roman" w:hAnsi="Arial" w:cs="Arial"/>
                <w:color w:val="C00000"/>
                <w:sz w:val="16"/>
                <w:szCs w:val="16"/>
                <w:lang w:eastAsia="pl-PL"/>
              </w:rPr>
              <w:t xml:space="preserve">ednym z kryterium lokalizowana funkcji przemysłowej może być odległość od linii kolejowej oraz odległość dojazdu do węzła autostrady, </w:t>
            </w:r>
          </w:p>
        </w:tc>
        <w:tc>
          <w:tcPr>
            <w:tcW w:w="912" w:type="pct"/>
            <w:hideMark/>
          </w:tcPr>
          <w:p w14:paraId="361CC8BD" w14:textId="77777777" w:rsidR="0030119E" w:rsidRPr="00864F07" w:rsidRDefault="0030119E" w:rsidP="00B76DDE">
            <w:pPr>
              <w:rPr>
                <w:rFonts w:ascii="Arial" w:eastAsia="Times New Roman" w:hAnsi="Arial" w:cs="Arial"/>
                <w:color w:val="C00000"/>
                <w:sz w:val="16"/>
                <w:szCs w:val="16"/>
                <w:lang w:eastAsia="pl-PL"/>
              </w:rPr>
            </w:pPr>
            <w:r>
              <w:rPr>
                <w:rFonts w:ascii="Arial" w:eastAsia="Times New Roman" w:hAnsi="Arial" w:cs="Arial"/>
                <w:color w:val="C00000"/>
                <w:sz w:val="16"/>
                <w:szCs w:val="16"/>
                <w:lang w:eastAsia="pl-PL"/>
              </w:rPr>
              <w:t>D</w:t>
            </w:r>
            <w:r w:rsidRPr="00864F07">
              <w:rPr>
                <w:rFonts w:ascii="Arial" w:eastAsia="Times New Roman" w:hAnsi="Arial" w:cs="Arial"/>
                <w:color w:val="C00000"/>
                <w:sz w:val="16"/>
                <w:szCs w:val="16"/>
                <w:lang w:eastAsia="pl-PL"/>
              </w:rPr>
              <w:t xml:space="preserve">laczego funkcja przemysłowa nie może być dopuszczona w miejscowościach gdzie nie przebiega kolej? mamy do czynienia w dzisiejszych czasach z dobrze funkcjonującym  transportem drogowym </w:t>
            </w:r>
          </w:p>
        </w:tc>
        <w:tc>
          <w:tcPr>
            <w:tcW w:w="469" w:type="pct"/>
            <w:noWrap/>
            <w:hideMark/>
          </w:tcPr>
          <w:p w14:paraId="094DC1FF"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Uwaga odrzucona</w:t>
            </w:r>
          </w:p>
        </w:tc>
        <w:tc>
          <w:tcPr>
            <w:tcW w:w="1112" w:type="pct"/>
            <w:hideMark/>
          </w:tcPr>
          <w:p w14:paraId="0718041E"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Załącznik dotyczący Dobrych Praktyk ma charakter rekomendacji, a nie ustaleń wiążących. Jego zapisy nie blokują możliwości inwestycyjnych a jedynie sugerują najbardziej optymalne rozwiązania.</w:t>
            </w:r>
          </w:p>
        </w:tc>
      </w:tr>
      <w:tr w:rsidR="0030119E" w:rsidRPr="006E148E" w14:paraId="4AEA9DD7" w14:textId="77777777" w:rsidTr="00B76DDE">
        <w:trPr>
          <w:trHeight w:val="900"/>
        </w:trPr>
        <w:tc>
          <w:tcPr>
            <w:tcW w:w="135" w:type="pct"/>
            <w:noWrap/>
            <w:hideMark/>
          </w:tcPr>
          <w:p w14:paraId="49950004"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110</w:t>
            </w:r>
          </w:p>
        </w:tc>
        <w:tc>
          <w:tcPr>
            <w:tcW w:w="773" w:type="pct"/>
            <w:hideMark/>
          </w:tcPr>
          <w:p w14:paraId="742E7F0E"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89</w:t>
            </w:r>
          </w:p>
        </w:tc>
        <w:tc>
          <w:tcPr>
            <w:tcW w:w="966" w:type="pct"/>
            <w:hideMark/>
          </w:tcPr>
          <w:p w14:paraId="36CD219D"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Basen wskazany na mapie  jako główne obiekty sportowe to przydomowy basen na prywatnej nieruchomości który nie stanowi obiektu sportowego dla przestrzeni publicznej.</w:t>
            </w:r>
          </w:p>
        </w:tc>
        <w:tc>
          <w:tcPr>
            <w:tcW w:w="634" w:type="pct"/>
            <w:hideMark/>
          </w:tcPr>
          <w:p w14:paraId="768F62AB" w14:textId="77777777" w:rsidR="0030119E" w:rsidRPr="004A7648"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U</w:t>
            </w:r>
            <w:r w:rsidRPr="004A7648">
              <w:rPr>
                <w:rFonts w:ascii="Arial" w:eastAsia="Times New Roman" w:hAnsi="Arial" w:cs="Arial"/>
                <w:color w:val="538135" w:themeColor="accent6" w:themeShade="BF"/>
                <w:sz w:val="16"/>
                <w:szCs w:val="16"/>
                <w:lang w:eastAsia="pl-PL"/>
              </w:rPr>
              <w:t>sunięcie punktu</w:t>
            </w:r>
          </w:p>
        </w:tc>
        <w:tc>
          <w:tcPr>
            <w:tcW w:w="912" w:type="pct"/>
            <w:hideMark/>
          </w:tcPr>
          <w:p w14:paraId="75C923C4"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Basen wskazany jako główne obiekty sportowe to przydomowy basen na prywatnej nieruchomości który nie stanowi obiektu sportowego dla przestrzeni publicznej.</w:t>
            </w:r>
          </w:p>
        </w:tc>
        <w:tc>
          <w:tcPr>
            <w:tcW w:w="469" w:type="pct"/>
            <w:noWrap/>
            <w:hideMark/>
          </w:tcPr>
          <w:p w14:paraId="406E1AE7"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przyjęta</w:t>
            </w:r>
          </w:p>
        </w:tc>
        <w:tc>
          <w:tcPr>
            <w:tcW w:w="1112" w:type="pct"/>
            <w:hideMark/>
          </w:tcPr>
          <w:p w14:paraId="5B0ADDC4"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w:t>
            </w:r>
          </w:p>
        </w:tc>
      </w:tr>
      <w:tr w:rsidR="0030119E" w:rsidRPr="006E148E" w14:paraId="494C7CBE" w14:textId="77777777" w:rsidTr="00B76DDE">
        <w:trPr>
          <w:trHeight w:val="1800"/>
        </w:trPr>
        <w:tc>
          <w:tcPr>
            <w:tcW w:w="135" w:type="pct"/>
            <w:noWrap/>
            <w:hideMark/>
          </w:tcPr>
          <w:p w14:paraId="25B621B1"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111</w:t>
            </w:r>
          </w:p>
        </w:tc>
        <w:tc>
          <w:tcPr>
            <w:tcW w:w="773" w:type="pct"/>
            <w:hideMark/>
          </w:tcPr>
          <w:p w14:paraId="57373BF2"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strategia str. 15</w:t>
            </w:r>
          </w:p>
        </w:tc>
        <w:tc>
          <w:tcPr>
            <w:tcW w:w="966" w:type="pct"/>
            <w:hideMark/>
          </w:tcPr>
          <w:p w14:paraId="7D03990A"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Jednak z tego powodu, że nie w</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każdej gminie ROF, transport kolejowy jest dostępny, kryteria zastosowane w RAP nadają wysokie wartości obszarom w</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pobliżu stacji i</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przystanków kolejowych oraz przystanków autobusowych, jak także blisko ośrodków miejskich.</w:t>
            </w:r>
          </w:p>
        </w:tc>
        <w:tc>
          <w:tcPr>
            <w:tcW w:w="634" w:type="pct"/>
            <w:hideMark/>
          </w:tcPr>
          <w:p w14:paraId="0E130494"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Jednak z tego powodu, że nie w</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każdej gminie ROF transport kolejowy jest dostępny kryteria zastosowane w RAP nadają wysokie wartości obszarom w pobliżu stacji i</w:t>
            </w:r>
            <w:r>
              <w:rPr>
                <w:rFonts w:ascii="Arial" w:eastAsia="Times New Roman" w:hAnsi="Arial" w:cs="Arial"/>
                <w:color w:val="538135" w:themeColor="accent6" w:themeShade="BF"/>
                <w:sz w:val="16"/>
                <w:szCs w:val="16"/>
                <w:lang w:eastAsia="pl-PL"/>
              </w:rPr>
              <w:t> </w:t>
            </w:r>
            <w:r w:rsidRPr="004A7648">
              <w:rPr>
                <w:rFonts w:ascii="Arial" w:eastAsia="Times New Roman" w:hAnsi="Arial" w:cs="Arial"/>
                <w:color w:val="538135" w:themeColor="accent6" w:themeShade="BF"/>
                <w:sz w:val="16"/>
                <w:szCs w:val="16"/>
                <w:lang w:eastAsia="pl-PL"/>
              </w:rPr>
              <w:t xml:space="preserve">przystanków kolejowych oraz </w:t>
            </w:r>
            <w:r w:rsidRPr="004A7648">
              <w:rPr>
                <w:rFonts w:ascii="Arial" w:eastAsia="Times New Roman" w:hAnsi="Arial" w:cs="Arial"/>
                <w:color w:val="538135" w:themeColor="accent6" w:themeShade="BF"/>
                <w:sz w:val="16"/>
                <w:szCs w:val="16"/>
                <w:lang w:eastAsia="pl-PL"/>
              </w:rPr>
              <w:lastRenderedPageBreak/>
              <w:t>przystanków autobusowych jak również blisko ośrodków miejskich.</w:t>
            </w:r>
          </w:p>
        </w:tc>
        <w:tc>
          <w:tcPr>
            <w:tcW w:w="912" w:type="pct"/>
            <w:hideMark/>
          </w:tcPr>
          <w:p w14:paraId="0AA363A2" w14:textId="77777777" w:rsidR="0030119E" w:rsidRPr="004A7648"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lastRenderedPageBreak/>
              <w:t>Z</w:t>
            </w:r>
            <w:r w:rsidRPr="004A7648">
              <w:rPr>
                <w:rFonts w:ascii="Arial" w:eastAsia="Times New Roman" w:hAnsi="Arial" w:cs="Arial"/>
                <w:color w:val="538135" w:themeColor="accent6" w:themeShade="BF"/>
                <w:sz w:val="16"/>
                <w:szCs w:val="16"/>
                <w:lang w:eastAsia="pl-PL"/>
              </w:rPr>
              <w:t>danie wielokrotnie złożone</w:t>
            </w:r>
          </w:p>
        </w:tc>
        <w:tc>
          <w:tcPr>
            <w:tcW w:w="469" w:type="pct"/>
            <w:noWrap/>
            <w:hideMark/>
          </w:tcPr>
          <w:p w14:paraId="3931E45E"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Uwaga przyjęta</w:t>
            </w:r>
          </w:p>
        </w:tc>
        <w:tc>
          <w:tcPr>
            <w:tcW w:w="1112" w:type="pct"/>
            <w:hideMark/>
          </w:tcPr>
          <w:p w14:paraId="4A12AB90" w14:textId="77777777" w:rsidR="0030119E" w:rsidRPr="004A7648" w:rsidRDefault="0030119E" w:rsidP="00B76DDE">
            <w:pPr>
              <w:rPr>
                <w:rFonts w:ascii="Arial" w:eastAsia="Times New Roman" w:hAnsi="Arial" w:cs="Arial"/>
                <w:color w:val="538135" w:themeColor="accent6" w:themeShade="BF"/>
                <w:sz w:val="16"/>
                <w:szCs w:val="16"/>
                <w:lang w:eastAsia="pl-PL"/>
              </w:rPr>
            </w:pPr>
            <w:r w:rsidRPr="004A7648">
              <w:rPr>
                <w:rFonts w:ascii="Arial" w:eastAsia="Times New Roman" w:hAnsi="Arial" w:cs="Arial"/>
                <w:color w:val="538135" w:themeColor="accent6" w:themeShade="BF"/>
                <w:sz w:val="16"/>
                <w:szCs w:val="16"/>
                <w:lang w:eastAsia="pl-PL"/>
              </w:rPr>
              <w:t> </w:t>
            </w:r>
          </w:p>
        </w:tc>
      </w:tr>
      <w:tr w:rsidR="0030119E" w:rsidRPr="006E148E" w14:paraId="00A5461F" w14:textId="77777777" w:rsidTr="00B76DDE">
        <w:trPr>
          <w:trHeight w:val="3000"/>
        </w:trPr>
        <w:tc>
          <w:tcPr>
            <w:tcW w:w="135" w:type="pct"/>
            <w:noWrap/>
            <w:hideMark/>
          </w:tcPr>
          <w:p w14:paraId="165A5F2A"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112</w:t>
            </w:r>
          </w:p>
        </w:tc>
        <w:tc>
          <w:tcPr>
            <w:tcW w:w="773" w:type="pct"/>
            <w:hideMark/>
          </w:tcPr>
          <w:p w14:paraId="24019571"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45</w:t>
            </w:r>
          </w:p>
        </w:tc>
        <w:tc>
          <w:tcPr>
            <w:tcW w:w="966" w:type="pct"/>
            <w:hideMark/>
          </w:tcPr>
          <w:p w14:paraId="6BCED8F4"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Polityka przestrzenna, która dąży do tworzenia przestrzeni wysokiej jakości, która jest z kolei  ważnym czynnikiem wysokiej jakości życia, jest jednym z</w:t>
            </w:r>
            <w:r>
              <w:rPr>
                <w:rFonts w:ascii="Arial" w:eastAsia="Times New Roman" w:hAnsi="Arial" w:cs="Arial"/>
                <w:color w:val="538135" w:themeColor="accent6" w:themeShade="BF"/>
                <w:sz w:val="16"/>
                <w:szCs w:val="16"/>
                <w:lang w:eastAsia="pl-PL"/>
              </w:rPr>
              <w:t> </w:t>
            </w:r>
            <w:r w:rsidRPr="007B3B05">
              <w:rPr>
                <w:rFonts w:ascii="Arial" w:eastAsia="Times New Roman" w:hAnsi="Arial" w:cs="Arial"/>
                <w:color w:val="538135" w:themeColor="accent6" w:themeShade="BF"/>
                <w:sz w:val="16"/>
                <w:szCs w:val="16"/>
                <w:lang w:eastAsia="pl-PL"/>
              </w:rPr>
              <w:t>instrumentów w gestii gmin, który może  być wykorzystany w tym celu. Z</w:t>
            </w:r>
            <w:r>
              <w:rPr>
                <w:rFonts w:ascii="Arial" w:eastAsia="Times New Roman" w:hAnsi="Arial" w:cs="Arial"/>
                <w:color w:val="538135" w:themeColor="accent6" w:themeShade="BF"/>
                <w:sz w:val="16"/>
                <w:szCs w:val="16"/>
                <w:lang w:eastAsia="pl-PL"/>
              </w:rPr>
              <w:t> </w:t>
            </w:r>
            <w:r w:rsidRPr="007B3B05">
              <w:rPr>
                <w:rFonts w:ascii="Arial" w:eastAsia="Times New Roman" w:hAnsi="Arial" w:cs="Arial"/>
                <w:color w:val="538135" w:themeColor="accent6" w:themeShade="BF"/>
                <w:sz w:val="16"/>
                <w:szCs w:val="16"/>
                <w:lang w:eastAsia="pl-PL"/>
              </w:rPr>
              <w:t>polityką przestrzenną powiązany jest dostęp do usług publicznych  (szkoły, opieka zdrowotna, transport publiczny, infrastruktura techniczna),</w:t>
            </w:r>
          </w:p>
        </w:tc>
        <w:tc>
          <w:tcPr>
            <w:tcW w:w="634" w:type="pct"/>
            <w:hideMark/>
          </w:tcPr>
          <w:p w14:paraId="7965FEB9"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Polityka przestrzenna, która dąży do tworzenia przestrzeni wysokiej jakości, która jest z kolei  ważnym czynnikiem wysokiej jakości życia, jest jednym z</w:t>
            </w:r>
            <w:r>
              <w:rPr>
                <w:rFonts w:ascii="Arial" w:eastAsia="Times New Roman" w:hAnsi="Arial" w:cs="Arial"/>
                <w:color w:val="538135" w:themeColor="accent6" w:themeShade="BF"/>
                <w:sz w:val="16"/>
                <w:szCs w:val="16"/>
                <w:lang w:eastAsia="pl-PL"/>
              </w:rPr>
              <w:t> </w:t>
            </w:r>
            <w:r w:rsidRPr="007B3B05">
              <w:rPr>
                <w:rFonts w:ascii="Arial" w:eastAsia="Times New Roman" w:hAnsi="Arial" w:cs="Arial"/>
                <w:color w:val="538135" w:themeColor="accent6" w:themeShade="BF"/>
                <w:sz w:val="16"/>
                <w:szCs w:val="16"/>
                <w:lang w:eastAsia="pl-PL"/>
              </w:rPr>
              <w:t>instrumentów w gestii gmin, który może  być wykorzystany w tym celu. Z polityką przestrzenną powiązany jest dostęp do usług publicznych  (szkoły, opieka zdrowotna, transport publiczny, infrastruktura techniczna),oraz pokrycie miejscowymi planami zagospodarowania),</w:t>
            </w:r>
          </w:p>
        </w:tc>
        <w:tc>
          <w:tcPr>
            <w:tcW w:w="912" w:type="pct"/>
            <w:hideMark/>
          </w:tcPr>
          <w:p w14:paraId="58EA0999" w14:textId="77777777" w:rsidR="0030119E" w:rsidRPr="007B3B05"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P</w:t>
            </w:r>
            <w:r w:rsidRPr="007B3B05">
              <w:rPr>
                <w:rFonts w:ascii="Arial" w:eastAsia="Times New Roman" w:hAnsi="Arial" w:cs="Arial"/>
                <w:color w:val="538135" w:themeColor="accent6" w:themeShade="BF"/>
                <w:sz w:val="16"/>
                <w:szCs w:val="16"/>
                <w:lang w:eastAsia="pl-PL"/>
              </w:rPr>
              <w:t>okrycie MPZP zwiększa atrakcyjność terenów.</w:t>
            </w:r>
          </w:p>
        </w:tc>
        <w:tc>
          <w:tcPr>
            <w:tcW w:w="469" w:type="pct"/>
            <w:noWrap/>
            <w:hideMark/>
          </w:tcPr>
          <w:p w14:paraId="257F1F4E"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Uwaga przyjęta</w:t>
            </w:r>
          </w:p>
        </w:tc>
        <w:tc>
          <w:tcPr>
            <w:tcW w:w="1112" w:type="pct"/>
            <w:hideMark/>
          </w:tcPr>
          <w:p w14:paraId="18E0BC52"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 </w:t>
            </w:r>
          </w:p>
        </w:tc>
      </w:tr>
      <w:tr w:rsidR="0030119E" w:rsidRPr="006E148E" w14:paraId="04C75DAD" w14:textId="77777777" w:rsidTr="00B76DDE">
        <w:trPr>
          <w:trHeight w:val="1800"/>
        </w:trPr>
        <w:tc>
          <w:tcPr>
            <w:tcW w:w="135" w:type="pct"/>
            <w:noWrap/>
            <w:hideMark/>
          </w:tcPr>
          <w:p w14:paraId="5F7FCCCE"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113</w:t>
            </w:r>
          </w:p>
        </w:tc>
        <w:tc>
          <w:tcPr>
            <w:tcW w:w="773" w:type="pct"/>
            <w:hideMark/>
          </w:tcPr>
          <w:p w14:paraId="44E0E7DC" w14:textId="77777777" w:rsidR="0030119E" w:rsidRPr="00EB750A" w:rsidRDefault="0030119E" w:rsidP="00B76DDE">
            <w:pPr>
              <w:rPr>
                <w:rFonts w:ascii="Arial" w:eastAsia="Times New Roman" w:hAnsi="Arial" w:cs="Arial"/>
                <w:color w:val="C00000"/>
                <w:sz w:val="16"/>
                <w:szCs w:val="16"/>
                <w:lang w:eastAsia="pl-PL"/>
              </w:rPr>
            </w:pPr>
            <w:r w:rsidRPr="00EB750A">
              <w:rPr>
                <w:rFonts w:ascii="Arial" w:eastAsia="Times New Roman" w:hAnsi="Arial" w:cs="Arial"/>
                <w:color w:val="C00000"/>
                <w:sz w:val="16"/>
                <w:szCs w:val="16"/>
                <w:lang w:eastAsia="pl-PL"/>
              </w:rPr>
              <w:t xml:space="preserve">Wytyczne dla przypisania funkcji terenom.... str. 8 </w:t>
            </w:r>
          </w:p>
        </w:tc>
        <w:tc>
          <w:tcPr>
            <w:tcW w:w="966" w:type="pct"/>
            <w:hideMark/>
          </w:tcPr>
          <w:p w14:paraId="032BACE1" w14:textId="77777777" w:rsidR="0030119E" w:rsidRPr="00864F07" w:rsidRDefault="0030119E" w:rsidP="00B76DDE">
            <w:pPr>
              <w:rPr>
                <w:rFonts w:ascii="Arial" w:eastAsia="Times New Roman" w:hAnsi="Arial" w:cs="Arial"/>
                <w:color w:val="C00000"/>
                <w:sz w:val="16"/>
                <w:szCs w:val="16"/>
                <w:lang w:eastAsia="pl-PL"/>
              </w:rPr>
            </w:pPr>
            <w:r>
              <w:rPr>
                <w:rFonts w:ascii="Arial" w:eastAsia="Times New Roman" w:hAnsi="Arial" w:cs="Arial"/>
                <w:color w:val="C00000"/>
                <w:sz w:val="16"/>
                <w:szCs w:val="16"/>
                <w:lang w:eastAsia="pl-PL"/>
              </w:rPr>
              <w:t>F</w:t>
            </w:r>
            <w:r w:rsidRPr="00864F07">
              <w:rPr>
                <w:rFonts w:ascii="Arial" w:eastAsia="Times New Roman" w:hAnsi="Arial" w:cs="Arial"/>
                <w:color w:val="C00000"/>
                <w:sz w:val="16"/>
                <w:szCs w:val="16"/>
                <w:lang w:eastAsia="pl-PL"/>
              </w:rPr>
              <w:t xml:space="preserve">unkcja mieszkaniowa oraz mieszana powinna być lokalizowana w promieniu do 1 km dojścia do przystanku kolejowego </w:t>
            </w:r>
          </w:p>
        </w:tc>
        <w:tc>
          <w:tcPr>
            <w:tcW w:w="634" w:type="pct"/>
            <w:hideMark/>
          </w:tcPr>
          <w:p w14:paraId="3D93F1EE" w14:textId="77777777" w:rsidR="0030119E" w:rsidRPr="00864F07" w:rsidRDefault="0030119E" w:rsidP="00B76DDE">
            <w:pPr>
              <w:rPr>
                <w:rFonts w:ascii="Arial" w:eastAsia="Times New Roman" w:hAnsi="Arial" w:cs="Arial"/>
                <w:color w:val="C00000"/>
                <w:sz w:val="16"/>
                <w:szCs w:val="16"/>
                <w:lang w:eastAsia="pl-PL"/>
              </w:rPr>
            </w:pPr>
            <w:r>
              <w:rPr>
                <w:rFonts w:ascii="Arial" w:eastAsia="Times New Roman" w:hAnsi="Arial" w:cs="Arial"/>
                <w:color w:val="C00000"/>
                <w:sz w:val="16"/>
                <w:szCs w:val="16"/>
                <w:lang w:eastAsia="pl-PL"/>
              </w:rPr>
              <w:t>P</w:t>
            </w:r>
            <w:r w:rsidRPr="00864F07">
              <w:rPr>
                <w:rFonts w:ascii="Arial" w:eastAsia="Times New Roman" w:hAnsi="Arial" w:cs="Arial"/>
                <w:color w:val="C00000"/>
                <w:sz w:val="16"/>
                <w:szCs w:val="16"/>
                <w:lang w:eastAsia="pl-PL"/>
              </w:rPr>
              <w:t xml:space="preserve">ytanie do specjalistów </w:t>
            </w:r>
          </w:p>
        </w:tc>
        <w:tc>
          <w:tcPr>
            <w:tcW w:w="912" w:type="pct"/>
            <w:hideMark/>
          </w:tcPr>
          <w:p w14:paraId="6FB50829" w14:textId="77777777" w:rsidR="0030119E" w:rsidRPr="00864F07" w:rsidRDefault="0030119E" w:rsidP="00B76DDE">
            <w:pPr>
              <w:rPr>
                <w:rFonts w:ascii="Arial" w:eastAsia="Times New Roman" w:hAnsi="Arial" w:cs="Arial"/>
                <w:color w:val="C00000"/>
                <w:sz w:val="16"/>
                <w:szCs w:val="16"/>
                <w:lang w:eastAsia="pl-PL"/>
              </w:rPr>
            </w:pPr>
            <w:r>
              <w:rPr>
                <w:rFonts w:ascii="Arial" w:eastAsia="Times New Roman" w:hAnsi="Arial" w:cs="Arial"/>
                <w:color w:val="C00000"/>
                <w:sz w:val="16"/>
                <w:szCs w:val="16"/>
                <w:lang w:eastAsia="pl-PL"/>
              </w:rPr>
              <w:t>W</w:t>
            </w:r>
            <w:r w:rsidRPr="00864F07">
              <w:rPr>
                <w:rFonts w:ascii="Arial" w:eastAsia="Times New Roman" w:hAnsi="Arial" w:cs="Arial"/>
                <w:color w:val="C00000"/>
                <w:sz w:val="16"/>
                <w:szCs w:val="16"/>
                <w:lang w:eastAsia="pl-PL"/>
              </w:rPr>
              <w:t xml:space="preserve"> gminie krasne jest tylko 1 przystanek kolejowy w miejscowości Strażów, skąd takie kryterium ? </w:t>
            </w:r>
          </w:p>
        </w:tc>
        <w:tc>
          <w:tcPr>
            <w:tcW w:w="469" w:type="pct"/>
            <w:noWrap/>
            <w:hideMark/>
          </w:tcPr>
          <w:p w14:paraId="0F06EF6E" w14:textId="77777777" w:rsidR="0030119E" w:rsidRPr="00864F07" w:rsidRDefault="0030119E" w:rsidP="00B76DDE">
            <w:pPr>
              <w:rPr>
                <w:rFonts w:ascii="Arial" w:eastAsia="Times New Roman" w:hAnsi="Arial" w:cs="Arial"/>
                <w:color w:val="C00000"/>
                <w:sz w:val="16"/>
                <w:szCs w:val="16"/>
                <w:lang w:eastAsia="pl-PL"/>
              </w:rPr>
            </w:pPr>
            <w:r>
              <w:rPr>
                <w:rFonts w:ascii="Arial" w:eastAsia="Times New Roman" w:hAnsi="Arial" w:cs="Arial"/>
                <w:color w:val="C00000"/>
                <w:sz w:val="16"/>
                <w:szCs w:val="16"/>
                <w:lang w:eastAsia="pl-PL"/>
              </w:rPr>
              <w:t>U</w:t>
            </w:r>
            <w:r w:rsidRPr="00864F07">
              <w:rPr>
                <w:rFonts w:ascii="Arial" w:eastAsia="Times New Roman" w:hAnsi="Arial" w:cs="Arial"/>
                <w:color w:val="C00000"/>
                <w:sz w:val="16"/>
                <w:szCs w:val="16"/>
                <w:lang w:eastAsia="pl-PL"/>
              </w:rPr>
              <w:t>waga odrzucona</w:t>
            </w:r>
          </w:p>
        </w:tc>
        <w:tc>
          <w:tcPr>
            <w:tcW w:w="1112" w:type="pct"/>
            <w:hideMark/>
          </w:tcPr>
          <w:p w14:paraId="181BFD0B"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 xml:space="preserve">Załącznik dotyczący Dobrych Praktyk ma charakter rekomendacji, a nie ustaleń wiążących. Jego zapisy nie blokują możliwości </w:t>
            </w:r>
            <w:r w:rsidRPr="00864F07">
              <w:rPr>
                <w:rFonts w:ascii="Arial" w:eastAsia="Times New Roman" w:hAnsi="Arial" w:cs="Arial"/>
                <w:color w:val="C00000"/>
                <w:sz w:val="16"/>
                <w:szCs w:val="16"/>
                <w:lang w:eastAsia="pl-PL"/>
              </w:rPr>
              <w:lastRenderedPageBreak/>
              <w:t>inwestycyjnych a jedynie sugerują najbardziej optymalne rozwiązania.</w:t>
            </w:r>
          </w:p>
        </w:tc>
      </w:tr>
      <w:tr w:rsidR="0030119E" w:rsidRPr="006E148E" w14:paraId="4C82ED06" w14:textId="77777777" w:rsidTr="00B76DDE">
        <w:trPr>
          <w:trHeight w:val="1500"/>
        </w:trPr>
        <w:tc>
          <w:tcPr>
            <w:tcW w:w="135" w:type="pct"/>
            <w:noWrap/>
            <w:hideMark/>
          </w:tcPr>
          <w:p w14:paraId="6F615EAE" w14:textId="77777777" w:rsidR="0030119E" w:rsidRPr="00B73541" w:rsidRDefault="0030119E" w:rsidP="00B76DDE">
            <w:pPr>
              <w:rPr>
                <w:rFonts w:ascii="Arial" w:eastAsia="Times New Roman" w:hAnsi="Arial" w:cs="Arial"/>
                <w:color w:val="C00000"/>
                <w:sz w:val="16"/>
                <w:szCs w:val="16"/>
                <w:lang w:eastAsia="pl-PL"/>
              </w:rPr>
            </w:pPr>
            <w:r w:rsidRPr="00B73541">
              <w:rPr>
                <w:rFonts w:ascii="Arial" w:eastAsia="Times New Roman" w:hAnsi="Arial" w:cs="Arial"/>
                <w:color w:val="C00000"/>
                <w:sz w:val="16"/>
                <w:szCs w:val="16"/>
                <w:lang w:eastAsia="pl-PL"/>
              </w:rPr>
              <w:lastRenderedPageBreak/>
              <w:t>114</w:t>
            </w:r>
          </w:p>
        </w:tc>
        <w:tc>
          <w:tcPr>
            <w:tcW w:w="773" w:type="pct"/>
            <w:hideMark/>
          </w:tcPr>
          <w:p w14:paraId="057A3931" w14:textId="77777777" w:rsidR="0030119E" w:rsidRPr="00EB750A" w:rsidRDefault="0030119E" w:rsidP="00B76DDE">
            <w:pPr>
              <w:rPr>
                <w:rFonts w:ascii="Arial" w:eastAsia="Times New Roman" w:hAnsi="Arial" w:cs="Arial"/>
                <w:color w:val="C00000"/>
                <w:sz w:val="16"/>
                <w:szCs w:val="16"/>
                <w:lang w:eastAsia="pl-PL"/>
              </w:rPr>
            </w:pPr>
            <w:r w:rsidRPr="00EB750A">
              <w:rPr>
                <w:rFonts w:ascii="Arial" w:eastAsia="Times New Roman" w:hAnsi="Arial" w:cs="Arial"/>
                <w:color w:val="C00000"/>
                <w:sz w:val="16"/>
                <w:szCs w:val="16"/>
                <w:lang w:eastAsia="pl-PL"/>
              </w:rPr>
              <w:t>Strategia ROF strona 33</w:t>
            </w:r>
          </w:p>
        </w:tc>
        <w:tc>
          <w:tcPr>
            <w:tcW w:w="966" w:type="pct"/>
            <w:hideMark/>
          </w:tcPr>
          <w:p w14:paraId="3CF0C991" w14:textId="77777777" w:rsidR="0030119E" w:rsidRPr="00B73541" w:rsidRDefault="0030119E" w:rsidP="00B76DDE">
            <w:pPr>
              <w:rPr>
                <w:rFonts w:ascii="Arial" w:eastAsia="Times New Roman" w:hAnsi="Arial" w:cs="Arial"/>
                <w:color w:val="C00000"/>
                <w:sz w:val="16"/>
                <w:szCs w:val="16"/>
                <w:lang w:eastAsia="pl-PL"/>
              </w:rPr>
            </w:pPr>
            <w:r w:rsidRPr="00B73541">
              <w:rPr>
                <w:rFonts w:ascii="Arial" w:eastAsia="Times New Roman" w:hAnsi="Arial" w:cs="Arial"/>
                <w:color w:val="C00000"/>
                <w:sz w:val="16"/>
                <w:szCs w:val="16"/>
                <w:lang w:eastAsia="pl-PL"/>
              </w:rPr>
              <w:t>Mapa dostępności terenów zielonych w ROF uwzględnia tylko odległości do terenów zielonych na terenie ROF, daje to duże przekłamanie w odniesieniu do miejscowości Rogóźno, która ma dużą odległość do terenów zielonych na obszarze ROF ale mniejszą do obszarów poza ROF, które nie zostały poddane analizie.</w:t>
            </w:r>
          </w:p>
        </w:tc>
        <w:tc>
          <w:tcPr>
            <w:tcW w:w="634" w:type="pct"/>
            <w:hideMark/>
          </w:tcPr>
          <w:p w14:paraId="7C71A56D" w14:textId="77777777" w:rsidR="0030119E" w:rsidRPr="00B73541" w:rsidRDefault="0030119E" w:rsidP="00B76DDE">
            <w:pPr>
              <w:rPr>
                <w:rFonts w:ascii="Arial" w:eastAsia="Times New Roman" w:hAnsi="Arial" w:cs="Arial"/>
                <w:color w:val="C00000"/>
                <w:sz w:val="16"/>
                <w:szCs w:val="16"/>
                <w:lang w:eastAsia="pl-PL"/>
              </w:rPr>
            </w:pPr>
            <w:r w:rsidRPr="00B73541">
              <w:rPr>
                <w:rFonts w:ascii="Arial" w:eastAsia="Times New Roman" w:hAnsi="Arial" w:cs="Arial"/>
                <w:color w:val="C00000"/>
                <w:sz w:val="16"/>
                <w:szCs w:val="16"/>
                <w:lang w:eastAsia="pl-PL"/>
              </w:rPr>
              <w:t>Poszerzenie analizy poza obszar ROF.</w:t>
            </w:r>
          </w:p>
        </w:tc>
        <w:tc>
          <w:tcPr>
            <w:tcW w:w="912" w:type="pct"/>
            <w:hideMark/>
          </w:tcPr>
          <w:p w14:paraId="2EE43A10" w14:textId="77777777" w:rsidR="0030119E" w:rsidRPr="00B73541" w:rsidRDefault="0030119E" w:rsidP="00B76DDE">
            <w:pPr>
              <w:rPr>
                <w:rFonts w:ascii="Arial" w:eastAsia="Times New Roman" w:hAnsi="Arial" w:cs="Arial"/>
                <w:color w:val="C00000"/>
                <w:sz w:val="16"/>
                <w:szCs w:val="16"/>
                <w:lang w:eastAsia="pl-PL"/>
              </w:rPr>
            </w:pPr>
            <w:r w:rsidRPr="00B73541">
              <w:rPr>
                <w:rFonts w:ascii="Arial" w:eastAsia="Times New Roman" w:hAnsi="Arial" w:cs="Arial"/>
                <w:color w:val="C00000"/>
                <w:sz w:val="16"/>
                <w:szCs w:val="16"/>
                <w:lang w:eastAsia="pl-PL"/>
              </w:rPr>
              <w:t>Nieadekwatne wyniki analiz.</w:t>
            </w:r>
          </w:p>
        </w:tc>
        <w:tc>
          <w:tcPr>
            <w:tcW w:w="469" w:type="pct"/>
            <w:noWrap/>
            <w:hideMark/>
          </w:tcPr>
          <w:p w14:paraId="04944E35" w14:textId="77777777" w:rsidR="0030119E" w:rsidRPr="00B73541" w:rsidRDefault="0030119E" w:rsidP="00B76DDE">
            <w:pPr>
              <w:rPr>
                <w:rFonts w:ascii="Arial" w:eastAsia="Times New Roman" w:hAnsi="Arial" w:cs="Arial"/>
                <w:color w:val="C00000"/>
                <w:sz w:val="16"/>
                <w:szCs w:val="16"/>
                <w:lang w:eastAsia="pl-PL"/>
              </w:rPr>
            </w:pPr>
            <w:r w:rsidRPr="00B73541">
              <w:rPr>
                <w:rFonts w:ascii="Arial" w:eastAsia="Times New Roman" w:hAnsi="Arial" w:cs="Arial"/>
                <w:color w:val="C00000"/>
                <w:sz w:val="16"/>
                <w:szCs w:val="16"/>
                <w:lang w:eastAsia="pl-PL"/>
              </w:rPr>
              <w:t>Uwaga odrzucona</w:t>
            </w:r>
          </w:p>
        </w:tc>
        <w:tc>
          <w:tcPr>
            <w:tcW w:w="1112" w:type="pct"/>
            <w:hideMark/>
          </w:tcPr>
          <w:p w14:paraId="48890B4A" w14:textId="77777777" w:rsidR="0030119E" w:rsidRPr="00B73541" w:rsidRDefault="0030119E" w:rsidP="00B76DDE">
            <w:pPr>
              <w:rPr>
                <w:rFonts w:ascii="Arial" w:eastAsia="Times New Roman" w:hAnsi="Arial" w:cs="Arial"/>
                <w:color w:val="C00000"/>
                <w:sz w:val="16"/>
                <w:szCs w:val="16"/>
                <w:lang w:eastAsia="pl-PL"/>
              </w:rPr>
            </w:pPr>
            <w:r w:rsidRPr="00B73541">
              <w:rPr>
                <w:rFonts w:ascii="Arial" w:eastAsia="Times New Roman" w:hAnsi="Arial" w:cs="Arial"/>
                <w:color w:val="C00000"/>
                <w:sz w:val="16"/>
                <w:szCs w:val="16"/>
                <w:lang w:eastAsia="pl-PL"/>
              </w:rPr>
              <w:t>Projekt ma ograniczenie terytorialne do obszaru ROF z tego powodu nie analizuje zjawisk poza aglomeracją.</w:t>
            </w:r>
          </w:p>
        </w:tc>
      </w:tr>
      <w:tr w:rsidR="0030119E" w:rsidRPr="006E148E" w14:paraId="5EA7178C" w14:textId="77777777" w:rsidTr="00B76DDE">
        <w:trPr>
          <w:trHeight w:val="600"/>
        </w:trPr>
        <w:tc>
          <w:tcPr>
            <w:tcW w:w="135" w:type="pct"/>
            <w:noWrap/>
            <w:hideMark/>
          </w:tcPr>
          <w:p w14:paraId="55CBE289"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115</w:t>
            </w:r>
          </w:p>
        </w:tc>
        <w:tc>
          <w:tcPr>
            <w:tcW w:w="773" w:type="pct"/>
            <w:hideMark/>
          </w:tcPr>
          <w:p w14:paraId="09BE7611"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Strategia przestrzenna ROF str. 88</w:t>
            </w:r>
          </w:p>
        </w:tc>
        <w:tc>
          <w:tcPr>
            <w:tcW w:w="966" w:type="pct"/>
            <w:hideMark/>
          </w:tcPr>
          <w:p w14:paraId="6AC42AE9"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Na mapie 56 nie zaznaczono siedziby Urzędu Gminy Łańcut, która mieści się w Mieście Łańcut</w:t>
            </w:r>
          </w:p>
        </w:tc>
        <w:tc>
          <w:tcPr>
            <w:tcW w:w="634" w:type="pct"/>
            <w:hideMark/>
          </w:tcPr>
          <w:p w14:paraId="02AF2A74"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Wskazanie siedziby Urzędu Gminy Łańcut</w:t>
            </w:r>
          </w:p>
        </w:tc>
        <w:tc>
          <w:tcPr>
            <w:tcW w:w="912" w:type="pct"/>
            <w:hideMark/>
          </w:tcPr>
          <w:p w14:paraId="14FC56B8"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Brak wskazania siedziby urzędu Gminy Łańcut</w:t>
            </w:r>
          </w:p>
        </w:tc>
        <w:tc>
          <w:tcPr>
            <w:tcW w:w="469" w:type="pct"/>
            <w:noWrap/>
            <w:hideMark/>
          </w:tcPr>
          <w:p w14:paraId="2F979BA0"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Uwaga przyjęta</w:t>
            </w:r>
          </w:p>
        </w:tc>
        <w:tc>
          <w:tcPr>
            <w:tcW w:w="1112" w:type="pct"/>
            <w:hideMark/>
          </w:tcPr>
          <w:p w14:paraId="663A1E3E"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 </w:t>
            </w:r>
          </w:p>
        </w:tc>
      </w:tr>
      <w:tr w:rsidR="0030119E" w:rsidRPr="006E148E" w14:paraId="0309BD56" w14:textId="77777777" w:rsidTr="00B76DDE">
        <w:trPr>
          <w:trHeight w:val="1800"/>
        </w:trPr>
        <w:tc>
          <w:tcPr>
            <w:tcW w:w="135" w:type="pct"/>
            <w:noWrap/>
            <w:hideMark/>
          </w:tcPr>
          <w:p w14:paraId="4B3F4CB2"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116</w:t>
            </w:r>
          </w:p>
        </w:tc>
        <w:tc>
          <w:tcPr>
            <w:tcW w:w="773" w:type="pct"/>
            <w:hideMark/>
          </w:tcPr>
          <w:p w14:paraId="566E25A6"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29</w:t>
            </w:r>
          </w:p>
        </w:tc>
        <w:tc>
          <w:tcPr>
            <w:tcW w:w="966" w:type="pct"/>
            <w:hideMark/>
          </w:tcPr>
          <w:p w14:paraId="5AA73B1A"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Głównym ciekiem wodnym ROF jest rzeka Wisłok, która z siecią swoich dopływów równomiernie pokrywa cały teren aglomeracji. Wisłok przepływa przez Czudec, Lubenię, Boguchwałę, Rzeszów, Trzebownisko, Krasne, Czarną i Łańcut</w:t>
            </w:r>
          </w:p>
        </w:tc>
        <w:tc>
          <w:tcPr>
            <w:tcW w:w="634" w:type="pct"/>
            <w:hideMark/>
          </w:tcPr>
          <w:p w14:paraId="5C934091"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Głównym ciekiem wodnym ROF jest rzeka Wisłok, która z siecią swoich dopływów równomiernie pokrywa cały teren aglomeracji. Wisłok przepływa przez gminy: Czudec, Lubenia, Łańcut Trzebownisko, Krasne i Czarna oraz miasto Rzeszów i</w:t>
            </w:r>
            <w:r>
              <w:rPr>
                <w:rFonts w:ascii="Arial" w:eastAsia="Times New Roman" w:hAnsi="Arial" w:cs="Arial"/>
                <w:color w:val="538135" w:themeColor="accent6" w:themeShade="BF"/>
                <w:sz w:val="16"/>
                <w:szCs w:val="16"/>
                <w:lang w:eastAsia="pl-PL"/>
              </w:rPr>
              <w:t> </w:t>
            </w:r>
            <w:r w:rsidRPr="007B3B05">
              <w:rPr>
                <w:rFonts w:ascii="Arial" w:eastAsia="Times New Roman" w:hAnsi="Arial" w:cs="Arial"/>
                <w:color w:val="538135" w:themeColor="accent6" w:themeShade="BF"/>
                <w:sz w:val="16"/>
                <w:szCs w:val="16"/>
                <w:lang w:eastAsia="pl-PL"/>
              </w:rPr>
              <w:t>Boguchwała</w:t>
            </w:r>
          </w:p>
        </w:tc>
        <w:tc>
          <w:tcPr>
            <w:tcW w:w="912" w:type="pct"/>
            <w:hideMark/>
          </w:tcPr>
          <w:p w14:paraId="1820D8A3" w14:textId="77777777" w:rsidR="0030119E" w:rsidRPr="007B3B05"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N</w:t>
            </w:r>
            <w:r w:rsidRPr="007B3B05">
              <w:rPr>
                <w:rFonts w:ascii="Arial" w:eastAsia="Times New Roman" w:hAnsi="Arial" w:cs="Arial"/>
                <w:color w:val="538135" w:themeColor="accent6" w:themeShade="BF"/>
                <w:sz w:val="16"/>
                <w:szCs w:val="16"/>
                <w:lang w:eastAsia="pl-PL"/>
              </w:rPr>
              <w:t>ależy doprecyzować przez co pływnie Wisłok - gminy/miasto. dodatkowo przez miasto Łańcut Wisłok nie płynie</w:t>
            </w:r>
          </w:p>
        </w:tc>
        <w:tc>
          <w:tcPr>
            <w:tcW w:w="469" w:type="pct"/>
            <w:noWrap/>
            <w:hideMark/>
          </w:tcPr>
          <w:p w14:paraId="3F23B683"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Uwaga przyjęta</w:t>
            </w:r>
          </w:p>
        </w:tc>
        <w:tc>
          <w:tcPr>
            <w:tcW w:w="1112" w:type="pct"/>
            <w:hideMark/>
          </w:tcPr>
          <w:p w14:paraId="581D9C80"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 </w:t>
            </w:r>
          </w:p>
        </w:tc>
      </w:tr>
      <w:tr w:rsidR="0030119E" w:rsidRPr="006E148E" w14:paraId="02C6B39F" w14:textId="77777777" w:rsidTr="00B76DDE">
        <w:trPr>
          <w:trHeight w:val="600"/>
        </w:trPr>
        <w:tc>
          <w:tcPr>
            <w:tcW w:w="135" w:type="pct"/>
            <w:noWrap/>
            <w:hideMark/>
          </w:tcPr>
          <w:p w14:paraId="27B12FC3"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117</w:t>
            </w:r>
          </w:p>
        </w:tc>
        <w:tc>
          <w:tcPr>
            <w:tcW w:w="773" w:type="pct"/>
            <w:hideMark/>
          </w:tcPr>
          <w:p w14:paraId="53820310"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Nie wnoszę uwag do dokumentu</w:t>
            </w:r>
          </w:p>
        </w:tc>
        <w:tc>
          <w:tcPr>
            <w:tcW w:w="966" w:type="pct"/>
            <w:hideMark/>
          </w:tcPr>
          <w:p w14:paraId="3DBC68A3"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Nie wnoszę uwag do dokumentu</w:t>
            </w:r>
          </w:p>
        </w:tc>
        <w:tc>
          <w:tcPr>
            <w:tcW w:w="634" w:type="pct"/>
            <w:hideMark/>
          </w:tcPr>
          <w:p w14:paraId="0006F74E"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Nie wnoszę uwag do dokumentu</w:t>
            </w:r>
          </w:p>
        </w:tc>
        <w:tc>
          <w:tcPr>
            <w:tcW w:w="912" w:type="pct"/>
            <w:hideMark/>
          </w:tcPr>
          <w:p w14:paraId="264A26C2"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Nie wnoszę uwag do dokumentu</w:t>
            </w:r>
          </w:p>
        </w:tc>
        <w:tc>
          <w:tcPr>
            <w:tcW w:w="469" w:type="pct"/>
            <w:noWrap/>
            <w:hideMark/>
          </w:tcPr>
          <w:p w14:paraId="05BD9588"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Uwaga przyjęta</w:t>
            </w:r>
          </w:p>
        </w:tc>
        <w:tc>
          <w:tcPr>
            <w:tcW w:w="1112" w:type="pct"/>
            <w:hideMark/>
          </w:tcPr>
          <w:p w14:paraId="551E343C"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 </w:t>
            </w:r>
          </w:p>
        </w:tc>
      </w:tr>
      <w:tr w:rsidR="0030119E" w:rsidRPr="006E148E" w14:paraId="77D17DD8" w14:textId="77777777" w:rsidTr="00B76DDE">
        <w:trPr>
          <w:trHeight w:val="600"/>
        </w:trPr>
        <w:tc>
          <w:tcPr>
            <w:tcW w:w="135" w:type="pct"/>
            <w:noWrap/>
            <w:hideMark/>
          </w:tcPr>
          <w:p w14:paraId="1BE59BBA"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118</w:t>
            </w:r>
          </w:p>
        </w:tc>
        <w:tc>
          <w:tcPr>
            <w:tcW w:w="773" w:type="pct"/>
            <w:hideMark/>
          </w:tcPr>
          <w:p w14:paraId="5293F48E"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Nie wnoszę uwag do dokumentu</w:t>
            </w:r>
          </w:p>
        </w:tc>
        <w:tc>
          <w:tcPr>
            <w:tcW w:w="966" w:type="pct"/>
            <w:hideMark/>
          </w:tcPr>
          <w:p w14:paraId="1119CF18"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Nie wnoszę uwag do dokument</w:t>
            </w:r>
          </w:p>
        </w:tc>
        <w:tc>
          <w:tcPr>
            <w:tcW w:w="634" w:type="pct"/>
            <w:hideMark/>
          </w:tcPr>
          <w:p w14:paraId="262A8797"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Nie wnoszę uwag do dokument</w:t>
            </w:r>
          </w:p>
        </w:tc>
        <w:tc>
          <w:tcPr>
            <w:tcW w:w="912" w:type="pct"/>
            <w:hideMark/>
          </w:tcPr>
          <w:p w14:paraId="48A0645A"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Nie wnoszę uwag do dokument</w:t>
            </w:r>
          </w:p>
        </w:tc>
        <w:tc>
          <w:tcPr>
            <w:tcW w:w="469" w:type="pct"/>
            <w:noWrap/>
            <w:hideMark/>
          </w:tcPr>
          <w:p w14:paraId="4C36A8E3"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Uwaga przyjęta</w:t>
            </w:r>
          </w:p>
        </w:tc>
        <w:tc>
          <w:tcPr>
            <w:tcW w:w="1112" w:type="pct"/>
            <w:hideMark/>
          </w:tcPr>
          <w:p w14:paraId="67F9DE49"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 </w:t>
            </w:r>
          </w:p>
        </w:tc>
      </w:tr>
      <w:tr w:rsidR="0030119E" w:rsidRPr="006E148E" w14:paraId="4B072234" w14:textId="77777777" w:rsidTr="00B76DDE">
        <w:trPr>
          <w:trHeight w:val="300"/>
        </w:trPr>
        <w:tc>
          <w:tcPr>
            <w:tcW w:w="135" w:type="pct"/>
            <w:noWrap/>
            <w:hideMark/>
          </w:tcPr>
          <w:p w14:paraId="3AD5B3D1"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lastRenderedPageBreak/>
              <w:t>119</w:t>
            </w:r>
          </w:p>
        </w:tc>
        <w:tc>
          <w:tcPr>
            <w:tcW w:w="773" w:type="pct"/>
            <w:hideMark/>
          </w:tcPr>
          <w:p w14:paraId="33602594"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Tabela 13</w:t>
            </w:r>
          </w:p>
        </w:tc>
        <w:tc>
          <w:tcPr>
            <w:tcW w:w="966" w:type="pct"/>
            <w:hideMark/>
          </w:tcPr>
          <w:p w14:paraId="0A8E71A4"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data uchwalenia studium Rzeszowa 2000 (2022)</w:t>
            </w:r>
          </w:p>
        </w:tc>
        <w:tc>
          <w:tcPr>
            <w:tcW w:w="634" w:type="pct"/>
            <w:hideMark/>
          </w:tcPr>
          <w:p w14:paraId="15AA5003"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data uchwalenia studium Rzeszowa - 2000</w:t>
            </w:r>
          </w:p>
        </w:tc>
        <w:tc>
          <w:tcPr>
            <w:tcW w:w="912" w:type="pct"/>
            <w:hideMark/>
          </w:tcPr>
          <w:p w14:paraId="41CC35BE"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Nowe studium nie zostało uchwalone</w:t>
            </w:r>
          </w:p>
        </w:tc>
        <w:tc>
          <w:tcPr>
            <w:tcW w:w="469" w:type="pct"/>
            <w:noWrap/>
            <w:hideMark/>
          </w:tcPr>
          <w:p w14:paraId="52368BC5"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Uwaga przyjęta</w:t>
            </w:r>
          </w:p>
        </w:tc>
        <w:tc>
          <w:tcPr>
            <w:tcW w:w="1112" w:type="pct"/>
            <w:hideMark/>
          </w:tcPr>
          <w:p w14:paraId="119CE4ED"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 </w:t>
            </w:r>
          </w:p>
        </w:tc>
      </w:tr>
      <w:tr w:rsidR="0030119E" w:rsidRPr="006E148E" w14:paraId="68556DB9" w14:textId="77777777" w:rsidTr="00B76DDE">
        <w:trPr>
          <w:trHeight w:val="600"/>
        </w:trPr>
        <w:tc>
          <w:tcPr>
            <w:tcW w:w="135" w:type="pct"/>
            <w:noWrap/>
            <w:hideMark/>
          </w:tcPr>
          <w:p w14:paraId="6BB7F104"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120</w:t>
            </w:r>
          </w:p>
        </w:tc>
        <w:tc>
          <w:tcPr>
            <w:tcW w:w="773" w:type="pct"/>
            <w:hideMark/>
          </w:tcPr>
          <w:p w14:paraId="0AA61547"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Nie wnoszę uwag do dokumentu</w:t>
            </w:r>
          </w:p>
        </w:tc>
        <w:tc>
          <w:tcPr>
            <w:tcW w:w="966" w:type="pct"/>
            <w:hideMark/>
          </w:tcPr>
          <w:p w14:paraId="208AEAC9"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Nie wnoszę uwag do dokumentu</w:t>
            </w:r>
          </w:p>
        </w:tc>
        <w:tc>
          <w:tcPr>
            <w:tcW w:w="634" w:type="pct"/>
            <w:hideMark/>
          </w:tcPr>
          <w:p w14:paraId="0C5DD805"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Nie wnoszę uwag do dokumentu</w:t>
            </w:r>
          </w:p>
        </w:tc>
        <w:tc>
          <w:tcPr>
            <w:tcW w:w="912" w:type="pct"/>
            <w:hideMark/>
          </w:tcPr>
          <w:p w14:paraId="0734F7BC"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Nie wnoszę uwag do dokumentu</w:t>
            </w:r>
          </w:p>
        </w:tc>
        <w:tc>
          <w:tcPr>
            <w:tcW w:w="469" w:type="pct"/>
            <w:noWrap/>
            <w:hideMark/>
          </w:tcPr>
          <w:p w14:paraId="16109874"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Uwaga przyjęta</w:t>
            </w:r>
          </w:p>
        </w:tc>
        <w:tc>
          <w:tcPr>
            <w:tcW w:w="1112" w:type="pct"/>
            <w:hideMark/>
          </w:tcPr>
          <w:p w14:paraId="15B5539D"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 </w:t>
            </w:r>
          </w:p>
        </w:tc>
      </w:tr>
      <w:tr w:rsidR="0030119E" w:rsidRPr="006E148E" w14:paraId="5CB4F0DB" w14:textId="77777777" w:rsidTr="00B76DDE">
        <w:trPr>
          <w:trHeight w:val="300"/>
        </w:trPr>
        <w:tc>
          <w:tcPr>
            <w:tcW w:w="135" w:type="pct"/>
            <w:noWrap/>
            <w:hideMark/>
          </w:tcPr>
          <w:p w14:paraId="305F3B2F"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121</w:t>
            </w:r>
          </w:p>
        </w:tc>
        <w:tc>
          <w:tcPr>
            <w:tcW w:w="773" w:type="pct"/>
            <w:hideMark/>
          </w:tcPr>
          <w:p w14:paraId="506E3FE8"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Mapy/cały dokument</w:t>
            </w:r>
          </w:p>
        </w:tc>
        <w:tc>
          <w:tcPr>
            <w:tcW w:w="966" w:type="pct"/>
            <w:hideMark/>
          </w:tcPr>
          <w:p w14:paraId="30968C36"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w:t>
            </w:r>
          </w:p>
        </w:tc>
        <w:tc>
          <w:tcPr>
            <w:tcW w:w="634" w:type="pct"/>
            <w:hideMark/>
          </w:tcPr>
          <w:p w14:paraId="1A8DC0CC"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w:t>
            </w:r>
          </w:p>
        </w:tc>
        <w:tc>
          <w:tcPr>
            <w:tcW w:w="912" w:type="pct"/>
            <w:hideMark/>
          </w:tcPr>
          <w:p w14:paraId="4B2A0908" w14:textId="77777777" w:rsidR="0030119E" w:rsidRPr="007B3B05"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B</w:t>
            </w:r>
            <w:r w:rsidRPr="007B3B05">
              <w:rPr>
                <w:rFonts w:ascii="Arial" w:eastAsia="Times New Roman" w:hAnsi="Arial" w:cs="Arial"/>
                <w:color w:val="538135" w:themeColor="accent6" w:themeShade="BF"/>
                <w:sz w:val="16"/>
                <w:szCs w:val="16"/>
                <w:lang w:eastAsia="pl-PL"/>
              </w:rPr>
              <w:t>rak skali</w:t>
            </w:r>
          </w:p>
        </w:tc>
        <w:tc>
          <w:tcPr>
            <w:tcW w:w="469" w:type="pct"/>
            <w:noWrap/>
            <w:hideMark/>
          </w:tcPr>
          <w:p w14:paraId="26A95738"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Uwaga przyjęta</w:t>
            </w:r>
          </w:p>
        </w:tc>
        <w:tc>
          <w:tcPr>
            <w:tcW w:w="1112" w:type="pct"/>
            <w:hideMark/>
          </w:tcPr>
          <w:p w14:paraId="4983B49E"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 </w:t>
            </w:r>
          </w:p>
        </w:tc>
      </w:tr>
      <w:tr w:rsidR="0030119E" w:rsidRPr="006E148E" w14:paraId="30BA80A0" w14:textId="77777777" w:rsidTr="00B76DDE">
        <w:trPr>
          <w:trHeight w:val="300"/>
        </w:trPr>
        <w:tc>
          <w:tcPr>
            <w:tcW w:w="135" w:type="pct"/>
            <w:noWrap/>
            <w:hideMark/>
          </w:tcPr>
          <w:p w14:paraId="2488EB22"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122</w:t>
            </w:r>
          </w:p>
        </w:tc>
        <w:tc>
          <w:tcPr>
            <w:tcW w:w="773" w:type="pct"/>
            <w:hideMark/>
          </w:tcPr>
          <w:p w14:paraId="33B14E92"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Mapy 52 i 53</w:t>
            </w:r>
          </w:p>
        </w:tc>
        <w:tc>
          <w:tcPr>
            <w:tcW w:w="966" w:type="pct"/>
            <w:hideMark/>
          </w:tcPr>
          <w:p w14:paraId="341FFB00" w14:textId="77777777" w:rsidR="0030119E" w:rsidRPr="007B3B05"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B</w:t>
            </w:r>
            <w:r w:rsidRPr="007B3B05">
              <w:rPr>
                <w:rFonts w:ascii="Arial" w:eastAsia="Times New Roman" w:hAnsi="Arial" w:cs="Arial"/>
                <w:color w:val="538135" w:themeColor="accent6" w:themeShade="BF"/>
                <w:sz w:val="16"/>
                <w:szCs w:val="16"/>
                <w:lang w:eastAsia="pl-PL"/>
              </w:rPr>
              <w:t>rak legend</w:t>
            </w:r>
          </w:p>
        </w:tc>
        <w:tc>
          <w:tcPr>
            <w:tcW w:w="634" w:type="pct"/>
            <w:hideMark/>
          </w:tcPr>
          <w:p w14:paraId="49ECFF2C" w14:textId="77777777" w:rsidR="0030119E" w:rsidRPr="007B3B05"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W</w:t>
            </w:r>
            <w:r w:rsidRPr="007B3B05">
              <w:rPr>
                <w:rFonts w:ascii="Arial" w:eastAsia="Times New Roman" w:hAnsi="Arial" w:cs="Arial"/>
                <w:color w:val="538135" w:themeColor="accent6" w:themeShade="BF"/>
                <w:sz w:val="16"/>
                <w:szCs w:val="16"/>
                <w:lang w:eastAsia="pl-PL"/>
              </w:rPr>
              <w:t>stawienie legend</w:t>
            </w:r>
          </w:p>
        </w:tc>
        <w:tc>
          <w:tcPr>
            <w:tcW w:w="912" w:type="pct"/>
            <w:hideMark/>
          </w:tcPr>
          <w:p w14:paraId="24062276" w14:textId="77777777" w:rsidR="0030119E" w:rsidRPr="007B3B05"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B</w:t>
            </w:r>
            <w:r w:rsidRPr="007B3B05">
              <w:rPr>
                <w:rFonts w:ascii="Arial" w:eastAsia="Times New Roman" w:hAnsi="Arial" w:cs="Arial"/>
                <w:color w:val="538135" w:themeColor="accent6" w:themeShade="BF"/>
                <w:sz w:val="16"/>
                <w:szCs w:val="16"/>
                <w:lang w:eastAsia="pl-PL"/>
              </w:rPr>
              <w:t>rak legend do map</w:t>
            </w:r>
          </w:p>
        </w:tc>
        <w:tc>
          <w:tcPr>
            <w:tcW w:w="469" w:type="pct"/>
            <w:noWrap/>
            <w:hideMark/>
          </w:tcPr>
          <w:p w14:paraId="1A64DCCA"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Uwaga przyjęta</w:t>
            </w:r>
          </w:p>
        </w:tc>
        <w:tc>
          <w:tcPr>
            <w:tcW w:w="1112" w:type="pct"/>
            <w:hideMark/>
          </w:tcPr>
          <w:p w14:paraId="2A76F5A5"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 </w:t>
            </w:r>
          </w:p>
        </w:tc>
      </w:tr>
      <w:tr w:rsidR="0030119E" w:rsidRPr="006E148E" w14:paraId="58D59E97" w14:textId="77777777" w:rsidTr="00B76DDE">
        <w:trPr>
          <w:trHeight w:val="600"/>
        </w:trPr>
        <w:tc>
          <w:tcPr>
            <w:tcW w:w="135" w:type="pct"/>
            <w:noWrap/>
            <w:hideMark/>
          </w:tcPr>
          <w:p w14:paraId="7DE5511D"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123</w:t>
            </w:r>
          </w:p>
        </w:tc>
        <w:tc>
          <w:tcPr>
            <w:tcW w:w="773" w:type="pct"/>
            <w:hideMark/>
          </w:tcPr>
          <w:p w14:paraId="6165C151"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8</w:t>
            </w:r>
          </w:p>
        </w:tc>
        <w:tc>
          <w:tcPr>
            <w:tcW w:w="966" w:type="pct"/>
            <w:hideMark/>
          </w:tcPr>
          <w:p w14:paraId="17B61CF7"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ustawy o planowaniu i</w:t>
            </w:r>
            <w:r>
              <w:rPr>
                <w:rFonts w:ascii="Arial" w:eastAsia="Times New Roman" w:hAnsi="Arial" w:cs="Arial"/>
                <w:color w:val="538135" w:themeColor="accent6" w:themeShade="BF"/>
                <w:sz w:val="16"/>
                <w:szCs w:val="16"/>
                <w:lang w:eastAsia="pl-PL"/>
              </w:rPr>
              <w:t> </w:t>
            </w:r>
            <w:r w:rsidRPr="007B3B05">
              <w:rPr>
                <w:rFonts w:ascii="Arial" w:eastAsia="Times New Roman" w:hAnsi="Arial" w:cs="Arial"/>
                <w:color w:val="538135" w:themeColor="accent6" w:themeShade="BF"/>
                <w:sz w:val="16"/>
                <w:szCs w:val="16"/>
                <w:lang w:eastAsia="pl-PL"/>
              </w:rPr>
              <w:t>zagospodarowaniu przestrzennym (t.j. Dz. U. z 2022 r., poz. 503),</w:t>
            </w:r>
          </w:p>
        </w:tc>
        <w:tc>
          <w:tcPr>
            <w:tcW w:w="634" w:type="pct"/>
            <w:hideMark/>
          </w:tcPr>
          <w:p w14:paraId="4081EFB8"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(t.j. Dz. U. z 2022 r., poz. 503 z późn. zm.),</w:t>
            </w:r>
          </w:p>
        </w:tc>
        <w:tc>
          <w:tcPr>
            <w:tcW w:w="912" w:type="pct"/>
            <w:hideMark/>
          </w:tcPr>
          <w:p w14:paraId="53D64454"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Należy uaktualnić publikator aktu prawnego</w:t>
            </w:r>
          </w:p>
        </w:tc>
        <w:tc>
          <w:tcPr>
            <w:tcW w:w="469" w:type="pct"/>
            <w:noWrap/>
            <w:hideMark/>
          </w:tcPr>
          <w:p w14:paraId="5E08263A"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Uwaga przyjęta</w:t>
            </w:r>
          </w:p>
        </w:tc>
        <w:tc>
          <w:tcPr>
            <w:tcW w:w="1112" w:type="pct"/>
            <w:hideMark/>
          </w:tcPr>
          <w:p w14:paraId="79AF657E"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 </w:t>
            </w:r>
          </w:p>
        </w:tc>
      </w:tr>
      <w:tr w:rsidR="0030119E" w:rsidRPr="006E148E" w14:paraId="23EE0A0E" w14:textId="77777777" w:rsidTr="00B76DDE">
        <w:trPr>
          <w:trHeight w:val="600"/>
        </w:trPr>
        <w:tc>
          <w:tcPr>
            <w:tcW w:w="135" w:type="pct"/>
            <w:noWrap/>
            <w:hideMark/>
          </w:tcPr>
          <w:p w14:paraId="1631DE99"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124</w:t>
            </w:r>
          </w:p>
        </w:tc>
        <w:tc>
          <w:tcPr>
            <w:tcW w:w="773" w:type="pct"/>
            <w:hideMark/>
          </w:tcPr>
          <w:p w14:paraId="123561F6"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3.1.1. strona 12</w:t>
            </w:r>
          </w:p>
        </w:tc>
        <w:tc>
          <w:tcPr>
            <w:tcW w:w="966" w:type="pct"/>
            <w:hideMark/>
          </w:tcPr>
          <w:p w14:paraId="24FBCDB2"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Strategia Rozwoju Województwa</w:t>
            </w:r>
          </w:p>
        </w:tc>
        <w:tc>
          <w:tcPr>
            <w:tcW w:w="634" w:type="pct"/>
            <w:hideMark/>
          </w:tcPr>
          <w:p w14:paraId="6B0EE966"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Strategia rozwoju województwa - Podkarpackie 2030</w:t>
            </w:r>
          </w:p>
        </w:tc>
        <w:tc>
          <w:tcPr>
            <w:tcW w:w="912" w:type="pct"/>
            <w:hideMark/>
          </w:tcPr>
          <w:p w14:paraId="361CCFB0" w14:textId="77777777" w:rsidR="0030119E" w:rsidRPr="007B3B05"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N</w:t>
            </w:r>
            <w:r w:rsidRPr="007B3B05">
              <w:rPr>
                <w:rFonts w:ascii="Arial" w:eastAsia="Times New Roman" w:hAnsi="Arial" w:cs="Arial"/>
                <w:color w:val="538135" w:themeColor="accent6" w:themeShade="BF"/>
                <w:sz w:val="16"/>
                <w:szCs w:val="16"/>
                <w:lang w:eastAsia="pl-PL"/>
              </w:rPr>
              <w:t xml:space="preserve">iepełna nazwa </w:t>
            </w:r>
          </w:p>
        </w:tc>
        <w:tc>
          <w:tcPr>
            <w:tcW w:w="469" w:type="pct"/>
            <w:noWrap/>
            <w:hideMark/>
          </w:tcPr>
          <w:p w14:paraId="0A58607E"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Uwaga przyjęta</w:t>
            </w:r>
          </w:p>
        </w:tc>
        <w:tc>
          <w:tcPr>
            <w:tcW w:w="1112" w:type="pct"/>
            <w:hideMark/>
          </w:tcPr>
          <w:p w14:paraId="7B7A752C"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 </w:t>
            </w:r>
          </w:p>
        </w:tc>
      </w:tr>
      <w:tr w:rsidR="0030119E" w:rsidRPr="006E148E" w14:paraId="0F7B7560" w14:textId="77777777" w:rsidTr="00B76DDE">
        <w:trPr>
          <w:trHeight w:val="1500"/>
        </w:trPr>
        <w:tc>
          <w:tcPr>
            <w:tcW w:w="135" w:type="pct"/>
            <w:noWrap/>
            <w:hideMark/>
          </w:tcPr>
          <w:p w14:paraId="7E04724E" w14:textId="77777777" w:rsidR="0030119E" w:rsidRPr="00864F07" w:rsidRDefault="0030119E" w:rsidP="00B76DDE">
            <w:pPr>
              <w:rPr>
                <w:rFonts w:ascii="Arial" w:eastAsia="Times New Roman" w:hAnsi="Arial" w:cs="Arial"/>
                <w:color w:val="0070C0"/>
                <w:sz w:val="16"/>
                <w:szCs w:val="16"/>
                <w:lang w:eastAsia="pl-PL"/>
              </w:rPr>
            </w:pPr>
            <w:r w:rsidRPr="00864F07">
              <w:rPr>
                <w:rFonts w:ascii="Arial" w:eastAsia="Times New Roman" w:hAnsi="Arial" w:cs="Arial"/>
                <w:color w:val="0070C0"/>
                <w:sz w:val="16"/>
                <w:szCs w:val="16"/>
                <w:lang w:eastAsia="pl-PL"/>
              </w:rPr>
              <w:t>125</w:t>
            </w:r>
          </w:p>
        </w:tc>
        <w:tc>
          <w:tcPr>
            <w:tcW w:w="773" w:type="pct"/>
            <w:hideMark/>
          </w:tcPr>
          <w:p w14:paraId="0BA21586" w14:textId="77777777" w:rsidR="0030119E" w:rsidRPr="00EB750A" w:rsidRDefault="0030119E" w:rsidP="00B76DDE">
            <w:pPr>
              <w:rPr>
                <w:rFonts w:ascii="Arial" w:eastAsia="Times New Roman" w:hAnsi="Arial" w:cs="Arial"/>
                <w:color w:val="0070C0"/>
                <w:sz w:val="16"/>
                <w:szCs w:val="16"/>
                <w:lang w:eastAsia="pl-PL"/>
              </w:rPr>
            </w:pPr>
            <w:r w:rsidRPr="00EB750A">
              <w:rPr>
                <w:rFonts w:ascii="Arial" w:eastAsia="Times New Roman" w:hAnsi="Arial" w:cs="Arial"/>
                <w:color w:val="0070C0"/>
                <w:sz w:val="16"/>
                <w:szCs w:val="16"/>
                <w:lang w:eastAsia="pl-PL"/>
              </w:rPr>
              <w:t>Żal. 1 do Strategii ROF str.6 tir. II</w:t>
            </w:r>
          </w:p>
        </w:tc>
        <w:tc>
          <w:tcPr>
            <w:tcW w:w="966" w:type="pct"/>
            <w:hideMark/>
          </w:tcPr>
          <w:p w14:paraId="64205A78" w14:textId="77777777" w:rsidR="0030119E" w:rsidRPr="00864F07" w:rsidRDefault="0030119E" w:rsidP="00B76DDE">
            <w:pPr>
              <w:rPr>
                <w:rFonts w:ascii="Arial" w:eastAsia="Times New Roman" w:hAnsi="Arial" w:cs="Arial"/>
                <w:color w:val="0070C0"/>
                <w:sz w:val="16"/>
                <w:szCs w:val="16"/>
                <w:lang w:eastAsia="pl-PL"/>
              </w:rPr>
            </w:pPr>
            <w:r w:rsidRPr="00864F07">
              <w:rPr>
                <w:rFonts w:ascii="Arial" w:eastAsia="Times New Roman" w:hAnsi="Arial" w:cs="Arial"/>
                <w:color w:val="0070C0"/>
                <w:sz w:val="16"/>
                <w:szCs w:val="16"/>
                <w:lang w:eastAsia="pl-PL"/>
              </w:rPr>
              <w:t>Zapisy o działaniu gminy na pograniczu prawa (poprzez celowe zawieszanie postępowań by tylko jeden wydłużyć, bądź "skrupulatne działania organów władzy publicznej") wydają się być niestosowne w tego typu dokumencie, który ma stanowić przykład do naśladowania dla innych.</w:t>
            </w:r>
          </w:p>
        </w:tc>
        <w:tc>
          <w:tcPr>
            <w:tcW w:w="634" w:type="pct"/>
            <w:hideMark/>
          </w:tcPr>
          <w:p w14:paraId="483B8E8D" w14:textId="77777777" w:rsidR="0030119E" w:rsidRPr="00864F07" w:rsidRDefault="0030119E" w:rsidP="00B76DDE">
            <w:pPr>
              <w:rPr>
                <w:rFonts w:ascii="Arial" w:eastAsia="Times New Roman" w:hAnsi="Arial" w:cs="Arial"/>
                <w:color w:val="0070C0"/>
                <w:sz w:val="16"/>
                <w:szCs w:val="16"/>
                <w:lang w:eastAsia="pl-PL"/>
              </w:rPr>
            </w:pPr>
            <w:r w:rsidRPr="00864F07">
              <w:rPr>
                <w:rFonts w:ascii="Arial" w:eastAsia="Times New Roman" w:hAnsi="Arial" w:cs="Arial"/>
                <w:color w:val="0070C0"/>
                <w:sz w:val="16"/>
                <w:szCs w:val="16"/>
                <w:lang w:eastAsia="pl-PL"/>
              </w:rPr>
              <w:t>Usunięcie tego typu zapisów że Strategii.</w:t>
            </w:r>
          </w:p>
        </w:tc>
        <w:tc>
          <w:tcPr>
            <w:tcW w:w="912" w:type="pct"/>
            <w:hideMark/>
          </w:tcPr>
          <w:p w14:paraId="2FD892B6" w14:textId="77777777" w:rsidR="0030119E" w:rsidRPr="00864F07" w:rsidRDefault="0030119E" w:rsidP="00B76DDE">
            <w:pPr>
              <w:rPr>
                <w:rFonts w:ascii="Arial" w:eastAsia="Times New Roman" w:hAnsi="Arial" w:cs="Arial"/>
                <w:color w:val="0070C0"/>
                <w:sz w:val="16"/>
                <w:szCs w:val="16"/>
                <w:lang w:eastAsia="pl-PL"/>
              </w:rPr>
            </w:pPr>
            <w:r w:rsidRPr="00864F07">
              <w:rPr>
                <w:rFonts w:ascii="Arial" w:eastAsia="Times New Roman" w:hAnsi="Arial" w:cs="Arial"/>
                <w:color w:val="0070C0"/>
                <w:sz w:val="16"/>
                <w:szCs w:val="16"/>
                <w:lang w:eastAsia="pl-PL"/>
              </w:rPr>
              <w:t>Zapisy wydają się być nieetyczne.</w:t>
            </w:r>
          </w:p>
        </w:tc>
        <w:tc>
          <w:tcPr>
            <w:tcW w:w="469" w:type="pct"/>
            <w:noWrap/>
            <w:hideMark/>
          </w:tcPr>
          <w:p w14:paraId="228121A4" w14:textId="77777777" w:rsidR="0030119E" w:rsidRPr="00864F07" w:rsidRDefault="0030119E" w:rsidP="00B76DDE">
            <w:pPr>
              <w:rPr>
                <w:rFonts w:ascii="Arial" w:eastAsia="Times New Roman" w:hAnsi="Arial" w:cs="Arial"/>
                <w:color w:val="0070C0"/>
                <w:sz w:val="16"/>
                <w:szCs w:val="16"/>
                <w:lang w:eastAsia="pl-PL"/>
              </w:rPr>
            </w:pPr>
            <w:r w:rsidRPr="00864F07">
              <w:rPr>
                <w:rFonts w:ascii="Arial" w:eastAsia="Times New Roman" w:hAnsi="Arial" w:cs="Arial"/>
                <w:color w:val="0070C0"/>
                <w:sz w:val="16"/>
                <w:szCs w:val="16"/>
                <w:lang w:eastAsia="pl-PL"/>
              </w:rPr>
              <w:t>Uwaga  przyjęta częściowo</w:t>
            </w:r>
          </w:p>
        </w:tc>
        <w:tc>
          <w:tcPr>
            <w:tcW w:w="1112" w:type="pct"/>
            <w:hideMark/>
          </w:tcPr>
          <w:p w14:paraId="4EF45C08" w14:textId="77777777" w:rsidR="0030119E" w:rsidRPr="00864F07" w:rsidRDefault="0030119E" w:rsidP="00B76DDE">
            <w:pPr>
              <w:rPr>
                <w:rFonts w:ascii="Arial" w:eastAsia="Times New Roman" w:hAnsi="Arial" w:cs="Arial"/>
                <w:color w:val="0070C0"/>
                <w:sz w:val="16"/>
                <w:szCs w:val="16"/>
                <w:lang w:eastAsia="pl-PL"/>
              </w:rPr>
            </w:pPr>
            <w:r w:rsidRPr="00864F07">
              <w:rPr>
                <w:rFonts w:ascii="Arial" w:eastAsia="Times New Roman" w:hAnsi="Arial" w:cs="Arial"/>
                <w:color w:val="0070C0"/>
                <w:sz w:val="16"/>
                <w:szCs w:val="16"/>
                <w:lang w:eastAsia="pl-PL"/>
              </w:rPr>
              <w:t>Tekst dokumentu zostanie doprecyzowany</w:t>
            </w:r>
          </w:p>
        </w:tc>
      </w:tr>
      <w:tr w:rsidR="0030119E" w:rsidRPr="006E148E" w14:paraId="323E180D" w14:textId="77777777" w:rsidTr="00B76DDE">
        <w:trPr>
          <w:trHeight w:val="2700"/>
        </w:trPr>
        <w:tc>
          <w:tcPr>
            <w:tcW w:w="135" w:type="pct"/>
            <w:noWrap/>
            <w:hideMark/>
          </w:tcPr>
          <w:p w14:paraId="0E52AEE2"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126</w:t>
            </w:r>
          </w:p>
        </w:tc>
        <w:tc>
          <w:tcPr>
            <w:tcW w:w="773" w:type="pct"/>
            <w:hideMark/>
          </w:tcPr>
          <w:p w14:paraId="150BC0C3"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Strategia Przestrzenna Rzeszowskiego Obszaru Funkcjonalnego - zasady prowadzenia polityki przestrzennej ROF GŁOGÓW MAŁOPOLSKI syntetyczny opis gminy na potrzeby Strategii Przestrzennej ROF str. 120 (str. 12)</w:t>
            </w:r>
          </w:p>
        </w:tc>
        <w:tc>
          <w:tcPr>
            <w:tcW w:w="966" w:type="pct"/>
            <w:hideMark/>
          </w:tcPr>
          <w:p w14:paraId="7EEEB634"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Na tej podstawie w ramach strategii przestrzennej ROF wyznaczono kilka strategicznych obszarów rozwoju (SOR), w tym przede wszystkim rozległą strefę aktywizacji gospodarczej w</w:t>
            </w:r>
            <w:r>
              <w:rPr>
                <w:rFonts w:ascii="Arial" w:eastAsia="Times New Roman" w:hAnsi="Arial" w:cs="Arial"/>
                <w:color w:val="538135" w:themeColor="accent6" w:themeShade="BF"/>
                <w:sz w:val="16"/>
                <w:szCs w:val="16"/>
                <w:lang w:eastAsia="pl-PL"/>
              </w:rPr>
              <w:t> </w:t>
            </w:r>
            <w:r w:rsidRPr="007B3B05">
              <w:rPr>
                <w:rFonts w:ascii="Arial" w:eastAsia="Times New Roman" w:hAnsi="Arial" w:cs="Arial"/>
                <w:color w:val="538135" w:themeColor="accent6" w:themeShade="BF"/>
                <w:sz w:val="16"/>
                <w:szCs w:val="16"/>
                <w:lang w:eastAsia="pl-PL"/>
              </w:rPr>
              <w:t xml:space="preserve">rejonie miejscowości Rudna Mała. </w:t>
            </w:r>
          </w:p>
        </w:tc>
        <w:tc>
          <w:tcPr>
            <w:tcW w:w="634" w:type="pct"/>
            <w:hideMark/>
          </w:tcPr>
          <w:p w14:paraId="26D0E007"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Na tej podstawie w</w:t>
            </w:r>
            <w:r>
              <w:rPr>
                <w:rFonts w:ascii="Arial" w:eastAsia="Times New Roman" w:hAnsi="Arial" w:cs="Arial"/>
                <w:color w:val="538135" w:themeColor="accent6" w:themeShade="BF"/>
                <w:sz w:val="16"/>
                <w:szCs w:val="16"/>
                <w:lang w:eastAsia="pl-PL"/>
              </w:rPr>
              <w:t> </w:t>
            </w:r>
            <w:r w:rsidRPr="007B3B05">
              <w:rPr>
                <w:rFonts w:ascii="Arial" w:eastAsia="Times New Roman" w:hAnsi="Arial" w:cs="Arial"/>
                <w:color w:val="538135" w:themeColor="accent6" w:themeShade="BF"/>
                <w:sz w:val="16"/>
                <w:szCs w:val="16"/>
                <w:lang w:eastAsia="pl-PL"/>
              </w:rPr>
              <w:t xml:space="preserve">ramach strategii przestrzennej ROF wyznaczono kilka strategicznych obszarów rozwoju (SOR), w tym przede wszystkim rozległą strefę aktywizacji gospodarczej w rejonie miejscowości Rudna Mała i os. Rogoźnica.  </w:t>
            </w:r>
          </w:p>
        </w:tc>
        <w:tc>
          <w:tcPr>
            <w:tcW w:w="912" w:type="pct"/>
            <w:hideMark/>
          </w:tcPr>
          <w:p w14:paraId="362F3F31"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Zgodnie ze stanem faktycznym</w:t>
            </w:r>
          </w:p>
        </w:tc>
        <w:tc>
          <w:tcPr>
            <w:tcW w:w="469" w:type="pct"/>
            <w:noWrap/>
            <w:hideMark/>
          </w:tcPr>
          <w:p w14:paraId="4D97FBB0"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Uwaga przyjęta</w:t>
            </w:r>
          </w:p>
        </w:tc>
        <w:tc>
          <w:tcPr>
            <w:tcW w:w="1112" w:type="pct"/>
            <w:hideMark/>
          </w:tcPr>
          <w:p w14:paraId="5A9F7450"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 </w:t>
            </w:r>
          </w:p>
        </w:tc>
      </w:tr>
      <w:tr w:rsidR="0030119E" w:rsidRPr="006E148E" w14:paraId="0B30A70F" w14:textId="77777777" w:rsidTr="00B76DDE">
        <w:trPr>
          <w:trHeight w:val="900"/>
        </w:trPr>
        <w:tc>
          <w:tcPr>
            <w:tcW w:w="135" w:type="pct"/>
            <w:noWrap/>
            <w:hideMark/>
          </w:tcPr>
          <w:p w14:paraId="132D6F49"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lastRenderedPageBreak/>
              <w:t>127</w:t>
            </w:r>
          </w:p>
        </w:tc>
        <w:tc>
          <w:tcPr>
            <w:tcW w:w="773" w:type="pct"/>
            <w:hideMark/>
          </w:tcPr>
          <w:p w14:paraId="5112FEB6"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 14</w:t>
            </w:r>
          </w:p>
        </w:tc>
        <w:tc>
          <w:tcPr>
            <w:tcW w:w="966" w:type="pct"/>
            <w:hideMark/>
          </w:tcPr>
          <w:p w14:paraId="60C278FC"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Z doświadczenia wynika, że zastosowanie zbyt dużej ilości kryteriów zaciemnia wyniki analiz oraz utrudnia ich przeprowadzenia...</w:t>
            </w:r>
          </w:p>
        </w:tc>
        <w:tc>
          <w:tcPr>
            <w:tcW w:w="634" w:type="pct"/>
            <w:hideMark/>
          </w:tcPr>
          <w:p w14:paraId="1FA858D4"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Z doświadczenia wynika, że zastosowanie zbyt dużej ilości kryteriów zaburza wyniki analiz oraz utrudnia ich przeprowadzenie...</w:t>
            </w:r>
          </w:p>
        </w:tc>
        <w:tc>
          <w:tcPr>
            <w:tcW w:w="912" w:type="pct"/>
            <w:hideMark/>
          </w:tcPr>
          <w:p w14:paraId="18648B78"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Sugeruje się zamianę słowa "zaciemnia" na "zaburza". Ponadto, niewłaściwa forma stylistyczna.</w:t>
            </w:r>
          </w:p>
        </w:tc>
        <w:tc>
          <w:tcPr>
            <w:tcW w:w="469" w:type="pct"/>
            <w:noWrap/>
            <w:hideMark/>
          </w:tcPr>
          <w:p w14:paraId="644734E3"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Uwaga przyjęta</w:t>
            </w:r>
          </w:p>
        </w:tc>
        <w:tc>
          <w:tcPr>
            <w:tcW w:w="1112" w:type="pct"/>
            <w:hideMark/>
          </w:tcPr>
          <w:p w14:paraId="1AC4CE72"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 </w:t>
            </w:r>
          </w:p>
        </w:tc>
      </w:tr>
      <w:tr w:rsidR="0030119E" w:rsidRPr="006E148E" w14:paraId="3D21C126" w14:textId="77777777" w:rsidTr="00B76DDE">
        <w:trPr>
          <w:trHeight w:val="1800"/>
        </w:trPr>
        <w:tc>
          <w:tcPr>
            <w:tcW w:w="135" w:type="pct"/>
            <w:noWrap/>
            <w:hideMark/>
          </w:tcPr>
          <w:p w14:paraId="6485B467"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128</w:t>
            </w:r>
          </w:p>
        </w:tc>
        <w:tc>
          <w:tcPr>
            <w:tcW w:w="773" w:type="pct"/>
            <w:hideMark/>
          </w:tcPr>
          <w:p w14:paraId="7866B7F8" w14:textId="77777777" w:rsidR="0030119E" w:rsidRPr="00EB750A" w:rsidRDefault="0030119E" w:rsidP="00B76DDE">
            <w:pPr>
              <w:rPr>
                <w:rFonts w:ascii="Arial" w:eastAsia="Times New Roman" w:hAnsi="Arial" w:cs="Arial"/>
                <w:color w:val="C00000"/>
                <w:sz w:val="16"/>
                <w:szCs w:val="16"/>
                <w:lang w:eastAsia="pl-PL"/>
              </w:rPr>
            </w:pPr>
            <w:r w:rsidRPr="00EB750A">
              <w:rPr>
                <w:rFonts w:ascii="Arial" w:eastAsia="Times New Roman" w:hAnsi="Arial" w:cs="Arial"/>
                <w:color w:val="C00000"/>
                <w:sz w:val="16"/>
                <w:szCs w:val="16"/>
                <w:lang w:eastAsia="pl-PL"/>
              </w:rPr>
              <w:t>Wytyczne do strategii załącznik 1. Strona 6.</w:t>
            </w:r>
          </w:p>
        </w:tc>
        <w:tc>
          <w:tcPr>
            <w:tcW w:w="966" w:type="pct"/>
            <w:hideMark/>
          </w:tcPr>
          <w:p w14:paraId="17AC9C28"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Wytyczne zawierają zapisy o</w:t>
            </w:r>
            <w:r>
              <w:rPr>
                <w:rFonts w:ascii="Arial" w:eastAsia="Times New Roman" w:hAnsi="Arial" w:cs="Arial"/>
                <w:color w:val="C00000"/>
                <w:sz w:val="16"/>
                <w:szCs w:val="16"/>
                <w:lang w:eastAsia="pl-PL"/>
              </w:rPr>
              <w:t> </w:t>
            </w:r>
            <w:r w:rsidRPr="00864F07">
              <w:rPr>
                <w:rFonts w:ascii="Arial" w:eastAsia="Times New Roman" w:hAnsi="Arial" w:cs="Arial"/>
                <w:color w:val="C00000"/>
                <w:sz w:val="16"/>
                <w:szCs w:val="16"/>
                <w:lang w:eastAsia="pl-PL"/>
              </w:rPr>
              <w:t>charakterze życzeniowym, które nie mają możliwości ziścić się w</w:t>
            </w:r>
            <w:r>
              <w:rPr>
                <w:rFonts w:ascii="Arial" w:eastAsia="Times New Roman" w:hAnsi="Arial" w:cs="Arial"/>
                <w:color w:val="C00000"/>
                <w:sz w:val="16"/>
                <w:szCs w:val="16"/>
                <w:lang w:eastAsia="pl-PL"/>
              </w:rPr>
              <w:t> </w:t>
            </w:r>
            <w:r w:rsidRPr="00864F07">
              <w:rPr>
                <w:rFonts w:ascii="Arial" w:eastAsia="Times New Roman" w:hAnsi="Arial" w:cs="Arial"/>
                <w:color w:val="C00000"/>
                <w:sz w:val="16"/>
                <w:szCs w:val="16"/>
                <w:lang w:eastAsia="pl-PL"/>
              </w:rPr>
              <w:t>rzeczywistości, np. "należy dążyć do tego aby metodami miękkimi oraz poprzez dialog ze społecznością lokalną, samorządowcami i ekspertami oddziaływać na świadomość inwestycyjna inwestora"</w:t>
            </w:r>
          </w:p>
        </w:tc>
        <w:tc>
          <w:tcPr>
            <w:tcW w:w="634" w:type="pct"/>
            <w:hideMark/>
          </w:tcPr>
          <w:p w14:paraId="53EF7622"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Nie stosowanie zapisów niemożliwych do realizacji</w:t>
            </w:r>
          </w:p>
        </w:tc>
        <w:tc>
          <w:tcPr>
            <w:tcW w:w="912" w:type="pct"/>
            <w:hideMark/>
          </w:tcPr>
          <w:p w14:paraId="2493DAC2"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Realizacja mało prawdopodobna</w:t>
            </w:r>
          </w:p>
        </w:tc>
        <w:tc>
          <w:tcPr>
            <w:tcW w:w="469" w:type="pct"/>
            <w:noWrap/>
            <w:hideMark/>
          </w:tcPr>
          <w:p w14:paraId="573C073D"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Uwaga odrzucona</w:t>
            </w:r>
          </w:p>
        </w:tc>
        <w:tc>
          <w:tcPr>
            <w:tcW w:w="1112" w:type="pct"/>
            <w:hideMark/>
          </w:tcPr>
          <w:p w14:paraId="34EE82EE"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Załącznik dotyczący Dobrych Praktyk ma charakter rekomendacji, a nie ustaleń wiążących. Jego zapisy nie blokują możliwości inwestycyjnych a jedynie sugerują najbardziej optymalne rozwiązania.</w:t>
            </w:r>
          </w:p>
        </w:tc>
      </w:tr>
      <w:tr w:rsidR="0030119E" w:rsidRPr="006E148E" w14:paraId="7263872A" w14:textId="77777777" w:rsidTr="00B76DDE">
        <w:trPr>
          <w:trHeight w:val="900"/>
        </w:trPr>
        <w:tc>
          <w:tcPr>
            <w:tcW w:w="135" w:type="pct"/>
            <w:noWrap/>
            <w:hideMark/>
          </w:tcPr>
          <w:p w14:paraId="52FB9CBB"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129</w:t>
            </w:r>
          </w:p>
        </w:tc>
        <w:tc>
          <w:tcPr>
            <w:tcW w:w="773" w:type="pct"/>
            <w:hideMark/>
          </w:tcPr>
          <w:p w14:paraId="19B8882E"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Załącznik nr 1 str.</w:t>
            </w:r>
          </w:p>
        </w:tc>
        <w:tc>
          <w:tcPr>
            <w:tcW w:w="966" w:type="pct"/>
            <w:hideMark/>
          </w:tcPr>
          <w:p w14:paraId="574D02CF"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 xml:space="preserve"> IV.4.3TERENY WARUNKOWEJ ZABUDOWY NA OBSZARACH Z OGRANICZENIEM WYNIKAJĄCYM Z KLASY GLEB</w:t>
            </w:r>
          </w:p>
        </w:tc>
        <w:tc>
          <w:tcPr>
            <w:tcW w:w="634" w:type="pct"/>
            <w:hideMark/>
          </w:tcPr>
          <w:p w14:paraId="40719E95"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 xml:space="preserve"> IV.4.3 TERENY WARUNKOWEJ ZABUDOWY NA OBSZARACH Z OGRANICZENIEM WYNIKAJĄCYM Z</w:t>
            </w:r>
            <w:r>
              <w:rPr>
                <w:rFonts w:ascii="Arial" w:eastAsia="Times New Roman" w:hAnsi="Arial" w:cs="Arial"/>
                <w:color w:val="538135" w:themeColor="accent6" w:themeShade="BF"/>
                <w:sz w:val="16"/>
                <w:szCs w:val="16"/>
                <w:lang w:eastAsia="pl-PL"/>
              </w:rPr>
              <w:t> </w:t>
            </w:r>
            <w:r w:rsidRPr="007B3B05">
              <w:rPr>
                <w:rFonts w:ascii="Arial" w:eastAsia="Times New Roman" w:hAnsi="Arial" w:cs="Arial"/>
                <w:color w:val="538135" w:themeColor="accent6" w:themeShade="BF"/>
                <w:sz w:val="16"/>
                <w:szCs w:val="16"/>
                <w:lang w:eastAsia="pl-PL"/>
              </w:rPr>
              <w:t>KLASY GLEB</w:t>
            </w:r>
          </w:p>
        </w:tc>
        <w:tc>
          <w:tcPr>
            <w:tcW w:w="912" w:type="pct"/>
            <w:hideMark/>
          </w:tcPr>
          <w:p w14:paraId="61DD9CBC" w14:textId="77777777" w:rsidR="0030119E" w:rsidRPr="007B3B05"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B</w:t>
            </w:r>
            <w:r w:rsidRPr="007B3B05">
              <w:rPr>
                <w:rFonts w:ascii="Arial" w:eastAsia="Times New Roman" w:hAnsi="Arial" w:cs="Arial"/>
                <w:color w:val="538135" w:themeColor="accent6" w:themeShade="BF"/>
                <w:sz w:val="16"/>
                <w:szCs w:val="16"/>
                <w:lang w:eastAsia="pl-PL"/>
              </w:rPr>
              <w:t>rak spacji</w:t>
            </w:r>
          </w:p>
        </w:tc>
        <w:tc>
          <w:tcPr>
            <w:tcW w:w="469" w:type="pct"/>
            <w:noWrap/>
            <w:hideMark/>
          </w:tcPr>
          <w:p w14:paraId="0DD2B3A3"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Uwaga przyjęta</w:t>
            </w:r>
          </w:p>
        </w:tc>
        <w:tc>
          <w:tcPr>
            <w:tcW w:w="1112" w:type="pct"/>
            <w:hideMark/>
          </w:tcPr>
          <w:p w14:paraId="674237CC"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 </w:t>
            </w:r>
          </w:p>
        </w:tc>
      </w:tr>
      <w:tr w:rsidR="0030119E" w:rsidRPr="006E148E" w14:paraId="67CAA799" w14:textId="77777777" w:rsidTr="00B76DDE">
        <w:trPr>
          <w:trHeight w:val="900"/>
        </w:trPr>
        <w:tc>
          <w:tcPr>
            <w:tcW w:w="135" w:type="pct"/>
            <w:noWrap/>
            <w:hideMark/>
          </w:tcPr>
          <w:p w14:paraId="6F455256"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130</w:t>
            </w:r>
          </w:p>
        </w:tc>
        <w:tc>
          <w:tcPr>
            <w:tcW w:w="773" w:type="pct"/>
            <w:hideMark/>
          </w:tcPr>
          <w:p w14:paraId="5174A5A7"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 13</w:t>
            </w:r>
          </w:p>
        </w:tc>
        <w:tc>
          <w:tcPr>
            <w:tcW w:w="966" w:type="pct"/>
            <w:hideMark/>
          </w:tcPr>
          <w:p w14:paraId="0303CD9D"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Na przykład Plan Zagospodarowania Przestrzennego Województwa Podkarpackiego Perspektywa 2030, które ....</w:t>
            </w:r>
          </w:p>
        </w:tc>
        <w:tc>
          <w:tcPr>
            <w:tcW w:w="634" w:type="pct"/>
            <w:hideMark/>
          </w:tcPr>
          <w:p w14:paraId="43F3C0A0"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Na przykład Plan Zagospodarowania Przestrzennego Województwa Podkarpackiego Perspektywa 2030, który ....</w:t>
            </w:r>
          </w:p>
        </w:tc>
        <w:tc>
          <w:tcPr>
            <w:tcW w:w="912" w:type="pct"/>
            <w:hideMark/>
          </w:tcPr>
          <w:p w14:paraId="793183A1"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Niepoprawna forma stylistyczna.</w:t>
            </w:r>
          </w:p>
        </w:tc>
        <w:tc>
          <w:tcPr>
            <w:tcW w:w="469" w:type="pct"/>
            <w:noWrap/>
            <w:hideMark/>
          </w:tcPr>
          <w:p w14:paraId="7B93AF98"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Uwaga przyjęta</w:t>
            </w:r>
          </w:p>
        </w:tc>
        <w:tc>
          <w:tcPr>
            <w:tcW w:w="1112" w:type="pct"/>
            <w:hideMark/>
          </w:tcPr>
          <w:p w14:paraId="6BC46103"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 </w:t>
            </w:r>
          </w:p>
        </w:tc>
      </w:tr>
      <w:tr w:rsidR="0030119E" w:rsidRPr="006E148E" w14:paraId="633A9F8A" w14:textId="77777777" w:rsidTr="00B76DDE">
        <w:trPr>
          <w:trHeight w:val="3360"/>
        </w:trPr>
        <w:tc>
          <w:tcPr>
            <w:tcW w:w="135" w:type="pct"/>
            <w:noWrap/>
            <w:hideMark/>
          </w:tcPr>
          <w:p w14:paraId="648C8DFE"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lastRenderedPageBreak/>
              <w:t>131</w:t>
            </w:r>
          </w:p>
        </w:tc>
        <w:tc>
          <w:tcPr>
            <w:tcW w:w="773" w:type="pct"/>
            <w:hideMark/>
          </w:tcPr>
          <w:p w14:paraId="7F303B50" w14:textId="77777777" w:rsidR="0030119E" w:rsidRPr="00EB750A" w:rsidRDefault="0030119E" w:rsidP="00B76DDE">
            <w:pPr>
              <w:rPr>
                <w:rFonts w:ascii="Arial" w:eastAsia="Times New Roman" w:hAnsi="Arial" w:cs="Arial"/>
                <w:color w:val="C00000"/>
                <w:sz w:val="16"/>
                <w:szCs w:val="16"/>
                <w:lang w:eastAsia="pl-PL"/>
              </w:rPr>
            </w:pPr>
            <w:r w:rsidRPr="00EB750A">
              <w:rPr>
                <w:rFonts w:ascii="Arial" w:eastAsia="Times New Roman" w:hAnsi="Arial" w:cs="Arial"/>
                <w:color w:val="C00000"/>
                <w:sz w:val="16"/>
                <w:szCs w:val="16"/>
                <w:lang w:eastAsia="pl-PL"/>
              </w:rPr>
              <w:t>ROF - strategia przestrzenna, str. 41</w:t>
            </w:r>
          </w:p>
        </w:tc>
        <w:tc>
          <w:tcPr>
            <w:tcW w:w="966" w:type="pct"/>
            <w:hideMark/>
          </w:tcPr>
          <w:p w14:paraId="7860576E"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 xml:space="preserve">Dane demograficzne dotyczące populacji obszaru ROF są nieaktualnymi danymi GUS z końca 2021 r. </w:t>
            </w:r>
          </w:p>
        </w:tc>
        <w:tc>
          <w:tcPr>
            <w:tcW w:w="634" w:type="pct"/>
            <w:hideMark/>
          </w:tcPr>
          <w:p w14:paraId="23072268"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 xml:space="preserve">Uaktualnienie danych </w:t>
            </w:r>
          </w:p>
        </w:tc>
        <w:tc>
          <w:tcPr>
            <w:tcW w:w="912" w:type="pct"/>
            <w:hideMark/>
          </w:tcPr>
          <w:p w14:paraId="63BFA49B"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Skoro strategia jest opracowywana przy współpracy z gminami tworzącymi stowarzyszenie, uzyskanie aktualnych informacji z</w:t>
            </w:r>
            <w:r>
              <w:rPr>
                <w:rFonts w:ascii="Arial" w:eastAsia="Times New Roman" w:hAnsi="Arial" w:cs="Arial"/>
                <w:color w:val="C00000"/>
                <w:sz w:val="16"/>
                <w:szCs w:val="16"/>
                <w:lang w:eastAsia="pl-PL"/>
              </w:rPr>
              <w:t> </w:t>
            </w:r>
            <w:r w:rsidRPr="00864F07">
              <w:rPr>
                <w:rFonts w:ascii="Arial" w:eastAsia="Times New Roman" w:hAnsi="Arial" w:cs="Arial"/>
                <w:color w:val="C00000"/>
                <w:sz w:val="16"/>
                <w:szCs w:val="16"/>
                <w:lang w:eastAsia="pl-PL"/>
              </w:rPr>
              <w:t xml:space="preserve">tego zakresu nie wydaje się być problematyczne </w:t>
            </w:r>
          </w:p>
        </w:tc>
        <w:tc>
          <w:tcPr>
            <w:tcW w:w="469" w:type="pct"/>
            <w:noWrap/>
            <w:hideMark/>
          </w:tcPr>
          <w:p w14:paraId="4A1AAA52"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Uwaga odrzucona</w:t>
            </w:r>
          </w:p>
        </w:tc>
        <w:tc>
          <w:tcPr>
            <w:tcW w:w="1112" w:type="pct"/>
            <w:hideMark/>
          </w:tcPr>
          <w:p w14:paraId="7C04E7B9"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Aktualność wykorzystanych danych dostostosowana jest do ich zestawienia z innymi zbiorami danych / analizami. Najbardziej aktualne dane demograficzne wykorzystane w Strategii to koniec 2021 r. Cześć danych dla spójności analiz (np. z danymi przestrzennymi lub prezentacją dla okresów pięcioletnich) przedstawiona na koniec 2020 r.</w:t>
            </w:r>
          </w:p>
        </w:tc>
      </w:tr>
      <w:tr w:rsidR="0030119E" w:rsidRPr="006E148E" w14:paraId="16AEC373" w14:textId="77777777" w:rsidTr="00B76DDE">
        <w:trPr>
          <w:trHeight w:val="376"/>
        </w:trPr>
        <w:tc>
          <w:tcPr>
            <w:tcW w:w="135" w:type="pct"/>
            <w:noWrap/>
            <w:hideMark/>
          </w:tcPr>
          <w:p w14:paraId="5B074A5F"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132</w:t>
            </w:r>
          </w:p>
        </w:tc>
        <w:tc>
          <w:tcPr>
            <w:tcW w:w="773" w:type="pct"/>
            <w:hideMark/>
          </w:tcPr>
          <w:p w14:paraId="41BD052A" w14:textId="77777777" w:rsidR="0030119E" w:rsidRPr="00EB750A" w:rsidRDefault="0030119E" w:rsidP="00B76DDE">
            <w:pPr>
              <w:rPr>
                <w:rFonts w:ascii="Arial" w:eastAsia="Times New Roman" w:hAnsi="Arial" w:cs="Arial"/>
                <w:color w:val="C00000"/>
                <w:sz w:val="16"/>
                <w:szCs w:val="16"/>
                <w:lang w:eastAsia="pl-PL"/>
              </w:rPr>
            </w:pPr>
            <w:r w:rsidRPr="00EB750A">
              <w:rPr>
                <w:rFonts w:ascii="Arial" w:eastAsia="Times New Roman" w:hAnsi="Arial" w:cs="Arial"/>
                <w:color w:val="C00000"/>
                <w:sz w:val="16"/>
                <w:szCs w:val="16"/>
                <w:lang w:eastAsia="pl-PL"/>
              </w:rPr>
              <w:t>Syntetyczny opis gmin - Mapa 19165, strona 25</w:t>
            </w:r>
          </w:p>
        </w:tc>
        <w:tc>
          <w:tcPr>
            <w:tcW w:w="966" w:type="pct"/>
            <w:hideMark/>
          </w:tcPr>
          <w:p w14:paraId="0B7BF042"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Rozmieszczenie przystanków komunikacji publicznej - mapa nie zawiera wszystkich przystanków znajdujących się na terenie gminy Łańcut - brakuje przystanków autobusowych przy drodze powiatowej do Handzlówki oraz tych znajdujących się przy drodze krajowej nr 94 w</w:t>
            </w:r>
            <w:r>
              <w:rPr>
                <w:rFonts w:ascii="Arial" w:eastAsia="Times New Roman" w:hAnsi="Arial" w:cs="Arial"/>
                <w:color w:val="C00000"/>
                <w:sz w:val="16"/>
                <w:szCs w:val="16"/>
                <w:lang w:eastAsia="pl-PL"/>
              </w:rPr>
              <w:t> </w:t>
            </w:r>
            <w:r w:rsidRPr="00864F07">
              <w:rPr>
                <w:rFonts w:ascii="Arial" w:eastAsia="Times New Roman" w:hAnsi="Arial" w:cs="Arial"/>
                <w:color w:val="C00000"/>
                <w:sz w:val="16"/>
                <w:szCs w:val="16"/>
                <w:lang w:eastAsia="pl-PL"/>
              </w:rPr>
              <w:t>Głuchowie i</w:t>
            </w:r>
            <w:r>
              <w:rPr>
                <w:rFonts w:ascii="Arial" w:eastAsia="Times New Roman" w:hAnsi="Arial" w:cs="Arial"/>
                <w:color w:val="C00000"/>
                <w:sz w:val="16"/>
                <w:szCs w:val="16"/>
                <w:lang w:eastAsia="pl-PL"/>
              </w:rPr>
              <w:t> </w:t>
            </w:r>
            <w:r w:rsidRPr="00864F07">
              <w:rPr>
                <w:rFonts w:ascii="Arial" w:eastAsia="Times New Roman" w:hAnsi="Arial" w:cs="Arial"/>
                <w:color w:val="C00000"/>
                <w:sz w:val="16"/>
                <w:szCs w:val="16"/>
                <w:lang w:eastAsia="pl-PL"/>
              </w:rPr>
              <w:t xml:space="preserve">Kosinie. </w:t>
            </w:r>
          </w:p>
        </w:tc>
        <w:tc>
          <w:tcPr>
            <w:tcW w:w="634" w:type="pct"/>
            <w:hideMark/>
          </w:tcPr>
          <w:p w14:paraId="2CBCB8D8"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Aktualizacja danych uwzględniająca wszystkie przystanki.</w:t>
            </w:r>
          </w:p>
        </w:tc>
        <w:tc>
          <w:tcPr>
            <w:tcW w:w="912" w:type="pct"/>
            <w:hideMark/>
          </w:tcPr>
          <w:p w14:paraId="5F0BF808"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Braki w przedstawionych danych.</w:t>
            </w:r>
          </w:p>
        </w:tc>
        <w:tc>
          <w:tcPr>
            <w:tcW w:w="469" w:type="pct"/>
            <w:noWrap/>
            <w:hideMark/>
          </w:tcPr>
          <w:p w14:paraId="69372245"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Uwaga odrzucona</w:t>
            </w:r>
          </w:p>
        </w:tc>
        <w:tc>
          <w:tcPr>
            <w:tcW w:w="1112" w:type="pct"/>
            <w:hideMark/>
          </w:tcPr>
          <w:p w14:paraId="032AA955" w14:textId="77777777" w:rsidR="0030119E" w:rsidRPr="00864F07" w:rsidRDefault="0030119E" w:rsidP="00B76DDE">
            <w:pPr>
              <w:rPr>
                <w:rFonts w:ascii="Arial" w:eastAsia="Times New Roman" w:hAnsi="Arial" w:cs="Arial"/>
                <w:color w:val="C00000"/>
                <w:sz w:val="16"/>
                <w:szCs w:val="16"/>
                <w:lang w:eastAsia="pl-PL"/>
              </w:rPr>
            </w:pPr>
            <w:r w:rsidRPr="00864F07">
              <w:rPr>
                <w:rFonts w:ascii="Arial" w:eastAsia="Times New Roman" w:hAnsi="Arial" w:cs="Arial"/>
                <w:color w:val="C00000"/>
                <w:sz w:val="16"/>
                <w:szCs w:val="16"/>
                <w:lang w:eastAsia="pl-PL"/>
              </w:rPr>
              <w:t>Stan zastany i analizy oparte na najbardziej aktualnych i</w:t>
            </w:r>
            <w:r>
              <w:rPr>
                <w:rFonts w:ascii="Arial" w:eastAsia="Times New Roman" w:hAnsi="Arial" w:cs="Arial"/>
                <w:color w:val="C00000"/>
                <w:sz w:val="16"/>
                <w:szCs w:val="16"/>
                <w:lang w:eastAsia="pl-PL"/>
              </w:rPr>
              <w:t> </w:t>
            </w:r>
            <w:r w:rsidRPr="00864F07">
              <w:rPr>
                <w:rFonts w:ascii="Arial" w:eastAsia="Times New Roman" w:hAnsi="Arial" w:cs="Arial"/>
                <w:color w:val="C00000"/>
                <w:sz w:val="16"/>
                <w:szCs w:val="16"/>
                <w:lang w:eastAsia="pl-PL"/>
              </w:rPr>
              <w:t>dostępnych danych przestrzennych - pozyskane z</w:t>
            </w:r>
            <w:r>
              <w:rPr>
                <w:rFonts w:ascii="Arial" w:eastAsia="Times New Roman" w:hAnsi="Arial" w:cs="Arial"/>
                <w:color w:val="C00000"/>
                <w:sz w:val="16"/>
                <w:szCs w:val="16"/>
                <w:lang w:eastAsia="pl-PL"/>
              </w:rPr>
              <w:t> </w:t>
            </w:r>
            <w:r w:rsidRPr="00864F07">
              <w:rPr>
                <w:rFonts w:ascii="Arial" w:eastAsia="Times New Roman" w:hAnsi="Arial" w:cs="Arial"/>
                <w:color w:val="C00000"/>
                <w:sz w:val="16"/>
                <w:szCs w:val="16"/>
                <w:lang w:eastAsia="pl-PL"/>
              </w:rPr>
              <w:t>bazy OSM.</w:t>
            </w:r>
          </w:p>
        </w:tc>
      </w:tr>
      <w:tr w:rsidR="0030119E" w:rsidRPr="006E148E" w14:paraId="34615A7D" w14:textId="77777777" w:rsidTr="00B76DDE">
        <w:trPr>
          <w:trHeight w:val="600"/>
        </w:trPr>
        <w:tc>
          <w:tcPr>
            <w:tcW w:w="135" w:type="pct"/>
            <w:noWrap/>
            <w:hideMark/>
          </w:tcPr>
          <w:p w14:paraId="498CD4A4"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133</w:t>
            </w:r>
          </w:p>
        </w:tc>
        <w:tc>
          <w:tcPr>
            <w:tcW w:w="773" w:type="pct"/>
            <w:hideMark/>
          </w:tcPr>
          <w:p w14:paraId="3AC67B75"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Strona 4 i 5 Strategii Przestrzennej ROF</w:t>
            </w:r>
          </w:p>
        </w:tc>
        <w:tc>
          <w:tcPr>
            <w:tcW w:w="966" w:type="pct"/>
            <w:hideMark/>
          </w:tcPr>
          <w:p w14:paraId="6B7B1636"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Spis map i tabel traci na czytelności ze względu na zachodzenie treści na numery stron.</w:t>
            </w:r>
          </w:p>
        </w:tc>
        <w:tc>
          <w:tcPr>
            <w:tcW w:w="634" w:type="pct"/>
            <w:hideMark/>
          </w:tcPr>
          <w:p w14:paraId="6C10063B"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Należy poprawić zapisy tak, aby czytelność tabel i map była odpowiednia.</w:t>
            </w:r>
          </w:p>
        </w:tc>
        <w:tc>
          <w:tcPr>
            <w:tcW w:w="912" w:type="pct"/>
            <w:hideMark/>
          </w:tcPr>
          <w:p w14:paraId="3DCC05F0"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Brak czytelności spisu</w:t>
            </w:r>
          </w:p>
        </w:tc>
        <w:tc>
          <w:tcPr>
            <w:tcW w:w="469" w:type="pct"/>
            <w:noWrap/>
            <w:hideMark/>
          </w:tcPr>
          <w:p w14:paraId="570C8F71"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Uwaga przyjęta</w:t>
            </w:r>
          </w:p>
        </w:tc>
        <w:tc>
          <w:tcPr>
            <w:tcW w:w="1112" w:type="pct"/>
            <w:hideMark/>
          </w:tcPr>
          <w:p w14:paraId="17E7D84A"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 </w:t>
            </w:r>
          </w:p>
        </w:tc>
      </w:tr>
      <w:tr w:rsidR="0030119E" w:rsidRPr="006E148E" w14:paraId="3B9AE547" w14:textId="77777777" w:rsidTr="00B76DDE">
        <w:trPr>
          <w:trHeight w:val="900"/>
        </w:trPr>
        <w:tc>
          <w:tcPr>
            <w:tcW w:w="135" w:type="pct"/>
            <w:noWrap/>
            <w:hideMark/>
          </w:tcPr>
          <w:p w14:paraId="15D92B74" w14:textId="77777777" w:rsidR="0030119E" w:rsidRPr="00AB443C" w:rsidRDefault="0030119E" w:rsidP="00B76DDE">
            <w:pPr>
              <w:rPr>
                <w:rFonts w:ascii="Arial" w:eastAsia="Times New Roman" w:hAnsi="Arial" w:cs="Arial"/>
                <w:color w:val="C00000"/>
                <w:sz w:val="16"/>
                <w:szCs w:val="16"/>
                <w:lang w:eastAsia="pl-PL"/>
              </w:rPr>
            </w:pPr>
            <w:r w:rsidRPr="00AB443C">
              <w:rPr>
                <w:rFonts w:ascii="Arial" w:eastAsia="Times New Roman" w:hAnsi="Arial" w:cs="Arial"/>
                <w:color w:val="C00000"/>
                <w:sz w:val="16"/>
                <w:szCs w:val="16"/>
                <w:lang w:eastAsia="pl-PL"/>
              </w:rPr>
              <w:t>134</w:t>
            </w:r>
          </w:p>
        </w:tc>
        <w:tc>
          <w:tcPr>
            <w:tcW w:w="773" w:type="pct"/>
            <w:hideMark/>
          </w:tcPr>
          <w:p w14:paraId="4764C3E7" w14:textId="77777777" w:rsidR="0030119E" w:rsidRPr="00EB750A" w:rsidRDefault="0030119E" w:rsidP="00B76DDE">
            <w:pPr>
              <w:rPr>
                <w:rFonts w:ascii="Arial" w:eastAsia="Times New Roman" w:hAnsi="Arial" w:cs="Arial"/>
                <w:color w:val="C00000"/>
                <w:sz w:val="16"/>
                <w:szCs w:val="16"/>
                <w:lang w:eastAsia="pl-PL"/>
              </w:rPr>
            </w:pPr>
            <w:r w:rsidRPr="00EB750A">
              <w:rPr>
                <w:rFonts w:ascii="Arial" w:eastAsia="Times New Roman" w:hAnsi="Arial" w:cs="Arial"/>
                <w:color w:val="C00000"/>
                <w:sz w:val="16"/>
                <w:szCs w:val="16"/>
                <w:lang w:eastAsia="pl-PL"/>
              </w:rPr>
              <w:t>Strategia ROF str. 57</w:t>
            </w:r>
          </w:p>
        </w:tc>
        <w:tc>
          <w:tcPr>
            <w:tcW w:w="966" w:type="pct"/>
            <w:hideMark/>
          </w:tcPr>
          <w:p w14:paraId="7FBC48AF" w14:textId="77777777" w:rsidR="0030119E" w:rsidRPr="00AB443C" w:rsidRDefault="0030119E" w:rsidP="00B76DDE">
            <w:pPr>
              <w:rPr>
                <w:rFonts w:ascii="Arial" w:eastAsia="Times New Roman" w:hAnsi="Arial" w:cs="Arial"/>
                <w:color w:val="C00000"/>
                <w:sz w:val="16"/>
                <w:szCs w:val="16"/>
                <w:lang w:eastAsia="pl-PL"/>
              </w:rPr>
            </w:pPr>
            <w:r w:rsidRPr="00AB443C">
              <w:rPr>
                <w:rFonts w:ascii="Arial" w:eastAsia="Times New Roman" w:hAnsi="Arial" w:cs="Arial"/>
                <w:color w:val="C00000"/>
                <w:sz w:val="16"/>
                <w:szCs w:val="16"/>
                <w:lang w:eastAsia="pl-PL"/>
              </w:rPr>
              <w:t>Mapa 57 nie uwzględnia lokalizacji stadionów sportowych w gminie Łańcut. Każda miejscowość ma stadion sportowy z zapleczem. (boiska do uprawiania sportów innych niż piłka nożna)</w:t>
            </w:r>
          </w:p>
        </w:tc>
        <w:tc>
          <w:tcPr>
            <w:tcW w:w="634" w:type="pct"/>
            <w:hideMark/>
          </w:tcPr>
          <w:p w14:paraId="753D649F" w14:textId="77777777" w:rsidR="0030119E" w:rsidRPr="00AB443C" w:rsidRDefault="0030119E" w:rsidP="00B76DDE">
            <w:pPr>
              <w:rPr>
                <w:rFonts w:ascii="Arial" w:eastAsia="Times New Roman" w:hAnsi="Arial" w:cs="Arial"/>
                <w:color w:val="C00000"/>
                <w:sz w:val="16"/>
                <w:szCs w:val="16"/>
                <w:lang w:eastAsia="pl-PL"/>
              </w:rPr>
            </w:pPr>
            <w:r w:rsidRPr="00AB443C">
              <w:rPr>
                <w:rFonts w:ascii="Arial" w:eastAsia="Times New Roman" w:hAnsi="Arial" w:cs="Arial"/>
                <w:color w:val="C00000"/>
                <w:sz w:val="16"/>
                <w:szCs w:val="16"/>
                <w:lang w:eastAsia="pl-PL"/>
              </w:rPr>
              <w:t>Wprowadzenie stadionów na mapę.</w:t>
            </w:r>
          </w:p>
        </w:tc>
        <w:tc>
          <w:tcPr>
            <w:tcW w:w="912" w:type="pct"/>
            <w:hideMark/>
          </w:tcPr>
          <w:p w14:paraId="4F4A1C20" w14:textId="77777777" w:rsidR="0030119E" w:rsidRPr="00AB443C" w:rsidRDefault="0030119E" w:rsidP="00B76DDE">
            <w:pPr>
              <w:rPr>
                <w:rFonts w:ascii="Arial" w:eastAsia="Times New Roman" w:hAnsi="Arial" w:cs="Arial"/>
                <w:color w:val="C00000"/>
                <w:sz w:val="16"/>
                <w:szCs w:val="16"/>
                <w:lang w:eastAsia="pl-PL"/>
              </w:rPr>
            </w:pPr>
            <w:r w:rsidRPr="00AB443C">
              <w:rPr>
                <w:rFonts w:ascii="Arial" w:eastAsia="Times New Roman" w:hAnsi="Arial" w:cs="Arial"/>
                <w:color w:val="C00000"/>
                <w:sz w:val="16"/>
                <w:szCs w:val="16"/>
                <w:lang w:eastAsia="pl-PL"/>
              </w:rPr>
              <w:t>Nie uwzględnienie stadionów.</w:t>
            </w:r>
          </w:p>
        </w:tc>
        <w:tc>
          <w:tcPr>
            <w:tcW w:w="469" w:type="pct"/>
            <w:noWrap/>
            <w:hideMark/>
          </w:tcPr>
          <w:p w14:paraId="6925D4E9" w14:textId="77777777" w:rsidR="0030119E" w:rsidRPr="00AB443C" w:rsidRDefault="0030119E" w:rsidP="00B76DDE">
            <w:pPr>
              <w:rPr>
                <w:rFonts w:ascii="Arial" w:eastAsia="Times New Roman" w:hAnsi="Arial" w:cs="Arial"/>
                <w:color w:val="C00000"/>
                <w:sz w:val="16"/>
                <w:szCs w:val="16"/>
                <w:lang w:eastAsia="pl-PL"/>
              </w:rPr>
            </w:pPr>
            <w:r w:rsidRPr="00AB443C">
              <w:rPr>
                <w:rFonts w:ascii="Arial" w:eastAsia="Times New Roman" w:hAnsi="Arial" w:cs="Arial"/>
                <w:color w:val="C00000"/>
                <w:sz w:val="16"/>
                <w:szCs w:val="16"/>
                <w:lang w:eastAsia="pl-PL"/>
              </w:rPr>
              <w:t>Uwaga odrzucona</w:t>
            </w:r>
          </w:p>
        </w:tc>
        <w:tc>
          <w:tcPr>
            <w:tcW w:w="1112" w:type="pct"/>
            <w:hideMark/>
          </w:tcPr>
          <w:p w14:paraId="6B65CDF3" w14:textId="77777777" w:rsidR="0030119E" w:rsidRPr="00AB443C" w:rsidRDefault="0030119E" w:rsidP="00B76DDE">
            <w:pPr>
              <w:rPr>
                <w:rFonts w:ascii="Arial" w:eastAsia="Times New Roman" w:hAnsi="Arial" w:cs="Arial"/>
                <w:color w:val="C00000"/>
                <w:sz w:val="16"/>
                <w:szCs w:val="16"/>
                <w:lang w:eastAsia="pl-PL"/>
              </w:rPr>
            </w:pPr>
            <w:r w:rsidRPr="00AB443C">
              <w:rPr>
                <w:rFonts w:ascii="Arial" w:eastAsia="Times New Roman" w:hAnsi="Arial" w:cs="Arial"/>
                <w:color w:val="C00000"/>
                <w:sz w:val="16"/>
                <w:szCs w:val="16"/>
                <w:lang w:eastAsia="pl-PL"/>
              </w:rPr>
              <w:t xml:space="preserve">Uwaga nie zawiera informacji o lokalizacji/adresie. Dane </w:t>
            </w:r>
            <w:r w:rsidRPr="00AB443C">
              <w:rPr>
                <w:rFonts w:ascii="Arial" w:eastAsia="Times New Roman" w:hAnsi="Arial" w:cs="Arial"/>
                <w:color w:val="C00000"/>
                <w:sz w:val="16"/>
                <w:szCs w:val="16"/>
                <w:lang w:eastAsia="pl-PL"/>
              </w:rPr>
              <w:lastRenderedPageBreak/>
              <w:t xml:space="preserve">pozyskane z najbardziej aktualnej i </w:t>
            </w:r>
            <w:proofErr w:type="spellStart"/>
            <w:r w:rsidRPr="00AB443C">
              <w:rPr>
                <w:rFonts w:ascii="Arial" w:eastAsia="Times New Roman" w:hAnsi="Arial" w:cs="Arial"/>
                <w:color w:val="C00000"/>
                <w:sz w:val="16"/>
                <w:szCs w:val="16"/>
                <w:lang w:eastAsia="pl-PL"/>
              </w:rPr>
              <w:t>dostepnej</w:t>
            </w:r>
            <w:proofErr w:type="spellEnd"/>
            <w:r w:rsidRPr="00AB443C">
              <w:rPr>
                <w:rFonts w:ascii="Arial" w:eastAsia="Times New Roman" w:hAnsi="Arial" w:cs="Arial"/>
                <w:color w:val="C00000"/>
                <w:sz w:val="16"/>
                <w:szCs w:val="16"/>
                <w:lang w:eastAsia="pl-PL"/>
              </w:rPr>
              <w:t xml:space="preserve"> bazy danych cyfrowych - czyli OSM.</w:t>
            </w:r>
          </w:p>
        </w:tc>
      </w:tr>
      <w:tr w:rsidR="0030119E" w:rsidRPr="006E148E" w14:paraId="5C46F26A" w14:textId="77777777" w:rsidTr="00B76DDE">
        <w:trPr>
          <w:trHeight w:val="300"/>
        </w:trPr>
        <w:tc>
          <w:tcPr>
            <w:tcW w:w="135" w:type="pct"/>
            <w:noWrap/>
            <w:hideMark/>
          </w:tcPr>
          <w:p w14:paraId="405AB454"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lastRenderedPageBreak/>
              <w:t>135</w:t>
            </w:r>
          </w:p>
        </w:tc>
        <w:tc>
          <w:tcPr>
            <w:tcW w:w="773" w:type="pct"/>
            <w:hideMark/>
          </w:tcPr>
          <w:p w14:paraId="72C4C4B1"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26</w:t>
            </w:r>
          </w:p>
        </w:tc>
        <w:tc>
          <w:tcPr>
            <w:tcW w:w="966" w:type="pct"/>
            <w:hideMark/>
          </w:tcPr>
          <w:p w14:paraId="01BAB3C4"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Strategia ZIT ROF</w:t>
            </w:r>
          </w:p>
        </w:tc>
        <w:tc>
          <w:tcPr>
            <w:tcW w:w="634" w:type="pct"/>
            <w:hideMark/>
          </w:tcPr>
          <w:p w14:paraId="728F043F"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w:t>
            </w:r>
          </w:p>
        </w:tc>
        <w:tc>
          <w:tcPr>
            <w:tcW w:w="912" w:type="pct"/>
            <w:hideMark/>
          </w:tcPr>
          <w:p w14:paraId="73A2DEDF" w14:textId="77777777" w:rsidR="0030119E" w:rsidRPr="007B3B05"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B</w:t>
            </w:r>
            <w:r w:rsidRPr="007B3B05">
              <w:rPr>
                <w:rFonts w:ascii="Arial" w:eastAsia="Times New Roman" w:hAnsi="Arial" w:cs="Arial"/>
                <w:color w:val="538135" w:themeColor="accent6" w:themeShade="BF"/>
                <w:sz w:val="16"/>
                <w:szCs w:val="16"/>
                <w:lang w:eastAsia="pl-PL"/>
              </w:rPr>
              <w:t>rak streszczenia/opisu dokumentu. Trzeba uzupełnić zapis.</w:t>
            </w:r>
          </w:p>
        </w:tc>
        <w:tc>
          <w:tcPr>
            <w:tcW w:w="469" w:type="pct"/>
            <w:noWrap/>
            <w:hideMark/>
          </w:tcPr>
          <w:p w14:paraId="4A4CF6D7"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Uwaga przyjęta</w:t>
            </w:r>
          </w:p>
        </w:tc>
        <w:tc>
          <w:tcPr>
            <w:tcW w:w="1112" w:type="pct"/>
            <w:hideMark/>
          </w:tcPr>
          <w:p w14:paraId="05A66A41"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 </w:t>
            </w:r>
          </w:p>
        </w:tc>
      </w:tr>
      <w:tr w:rsidR="0030119E" w:rsidRPr="006E148E" w14:paraId="447FF9B5" w14:textId="77777777" w:rsidTr="00B76DDE">
        <w:trPr>
          <w:trHeight w:val="1200"/>
        </w:trPr>
        <w:tc>
          <w:tcPr>
            <w:tcW w:w="135" w:type="pct"/>
            <w:noWrap/>
            <w:hideMark/>
          </w:tcPr>
          <w:p w14:paraId="28CEAC31"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136</w:t>
            </w:r>
          </w:p>
        </w:tc>
        <w:tc>
          <w:tcPr>
            <w:tcW w:w="773" w:type="pct"/>
            <w:hideMark/>
          </w:tcPr>
          <w:p w14:paraId="1BB0ABEB"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 1 strategii ROF</w:t>
            </w:r>
          </w:p>
        </w:tc>
        <w:tc>
          <w:tcPr>
            <w:tcW w:w="966" w:type="pct"/>
            <w:hideMark/>
          </w:tcPr>
          <w:p w14:paraId="63C02139"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Dokument wygląda jakby nie miał strony tytułowej przez zamieszczenie na nim mapy przeładowanej szczegółowymi informacjami wraz z</w:t>
            </w:r>
            <w:r>
              <w:rPr>
                <w:rFonts w:ascii="Arial" w:eastAsia="Times New Roman" w:hAnsi="Arial" w:cs="Arial"/>
                <w:color w:val="538135" w:themeColor="accent6" w:themeShade="BF"/>
                <w:sz w:val="16"/>
                <w:szCs w:val="16"/>
                <w:lang w:eastAsia="pl-PL"/>
              </w:rPr>
              <w:t> </w:t>
            </w:r>
            <w:r w:rsidRPr="007B3B05">
              <w:rPr>
                <w:rFonts w:ascii="Arial" w:eastAsia="Times New Roman" w:hAnsi="Arial" w:cs="Arial"/>
                <w:color w:val="538135" w:themeColor="accent6" w:themeShade="BF"/>
                <w:sz w:val="16"/>
                <w:szCs w:val="16"/>
                <w:lang w:eastAsia="pl-PL"/>
              </w:rPr>
              <w:t>legendą, skalówką, strzałką północy, itp.</w:t>
            </w:r>
          </w:p>
        </w:tc>
        <w:tc>
          <w:tcPr>
            <w:tcW w:w="634" w:type="pct"/>
            <w:hideMark/>
          </w:tcPr>
          <w:p w14:paraId="5CC77327"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Strona tytułowa powinna zachęcać do zagłębienia się w treść. Jeśli mapa to mogłaby to być mapa bardziej poglądowa, np. charakteryzująca poszczególne gminy itp.</w:t>
            </w:r>
          </w:p>
        </w:tc>
        <w:tc>
          <w:tcPr>
            <w:tcW w:w="912" w:type="pct"/>
            <w:hideMark/>
          </w:tcPr>
          <w:p w14:paraId="6A998B23"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Odbiór wizualny strategii</w:t>
            </w:r>
          </w:p>
        </w:tc>
        <w:tc>
          <w:tcPr>
            <w:tcW w:w="469" w:type="pct"/>
            <w:noWrap/>
            <w:hideMark/>
          </w:tcPr>
          <w:p w14:paraId="1F7BB41B"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Uwaga przyjęta</w:t>
            </w:r>
          </w:p>
        </w:tc>
        <w:tc>
          <w:tcPr>
            <w:tcW w:w="1112" w:type="pct"/>
            <w:hideMark/>
          </w:tcPr>
          <w:p w14:paraId="67B922FC"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 </w:t>
            </w:r>
          </w:p>
        </w:tc>
      </w:tr>
      <w:tr w:rsidR="0030119E" w:rsidRPr="006E148E" w14:paraId="738C8CC9" w14:textId="77777777" w:rsidTr="00B76DDE">
        <w:trPr>
          <w:trHeight w:val="1200"/>
        </w:trPr>
        <w:tc>
          <w:tcPr>
            <w:tcW w:w="135" w:type="pct"/>
            <w:noWrap/>
            <w:hideMark/>
          </w:tcPr>
          <w:p w14:paraId="7C9B7EA0"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137</w:t>
            </w:r>
          </w:p>
        </w:tc>
        <w:tc>
          <w:tcPr>
            <w:tcW w:w="773" w:type="pct"/>
            <w:hideMark/>
          </w:tcPr>
          <w:p w14:paraId="7455B336" w14:textId="77777777" w:rsidR="0030119E" w:rsidRPr="00EB750A" w:rsidRDefault="0030119E" w:rsidP="00B76DDE">
            <w:pPr>
              <w:rPr>
                <w:rFonts w:ascii="Arial" w:eastAsia="Times New Roman" w:hAnsi="Arial" w:cs="Arial"/>
                <w:color w:val="C00000"/>
                <w:sz w:val="16"/>
                <w:szCs w:val="16"/>
                <w:lang w:eastAsia="pl-PL"/>
              </w:rPr>
            </w:pPr>
            <w:r w:rsidRPr="00EB750A">
              <w:rPr>
                <w:rFonts w:ascii="Arial" w:eastAsia="Times New Roman" w:hAnsi="Arial" w:cs="Arial"/>
                <w:color w:val="C00000"/>
                <w:sz w:val="16"/>
                <w:szCs w:val="16"/>
                <w:lang w:eastAsia="pl-PL"/>
              </w:rPr>
              <w:t>Strategia Przestrzenna ROF str. 72</w:t>
            </w:r>
          </w:p>
        </w:tc>
        <w:tc>
          <w:tcPr>
            <w:tcW w:w="966" w:type="pct"/>
            <w:hideMark/>
          </w:tcPr>
          <w:p w14:paraId="16C91ED3"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 xml:space="preserve">Rysunek 19 i 20 dają zaburzony obraz wydanej decyzji </w:t>
            </w:r>
            <w:proofErr w:type="spellStart"/>
            <w:r w:rsidRPr="00652515">
              <w:rPr>
                <w:rFonts w:ascii="Arial" w:eastAsia="Times New Roman" w:hAnsi="Arial" w:cs="Arial"/>
                <w:color w:val="C00000"/>
                <w:sz w:val="16"/>
                <w:szCs w:val="16"/>
                <w:lang w:eastAsia="pl-PL"/>
              </w:rPr>
              <w:t>wz</w:t>
            </w:r>
            <w:proofErr w:type="spellEnd"/>
            <w:r w:rsidRPr="00652515">
              <w:rPr>
                <w:rFonts w:ascii="Arial" w:eastAsia="Times New Roman" w:hAnsi="Arial" w:cs="Arial"/>
                <w:color w:val="C00000"/>
                <w:sz w:val="16"/>
                <w:szCs w:val="16"/>
                <w:lang w:eastAsia="pl-PL"/>
              </w:rPr>
              <w:t xml:space="preserve"> ponieważ w gminie Łańcut pojawią się skok wydanych </w:t>
            </w:r>
            <w:proofErr w:type="spellStart"/>
            <w:r w:rsidRPr="00652515">
              <w:rPr>
                <w:rFonts w:ascii="Arial" w:eastAsia="Times New Roman" w:hAnsi="Arial" w:cs="Arial"/>
                <w:color w:val="C00000"/>
                <w:sz w:val="16"/>
                <w:szCs w:val="16"/>
                <w:lang w:eastAsia="pl-PL"/>
              </w:rPr>
              <w:t>wz</w:t>
            </w:r>
            <w:proofErr w:type="spellEnd"/>
            <w:r w:rsidRPr="00652515">
              <w:rPr>
                <w:rFonts w:ascii="Arial" w:eastAsia="Times New Roman" w:hAnsi="Arial" w:cs="Arial"/>
                <w:color w:val="C00000"/>
                <w:sz w:val="16"/>
                <w:szCs w:val="16"/>
                <w:lang w:eastAsia="pl-PL"/>
              </w:rPr>
              <w:t xml:space="preserve"> w</w:t>
            </w:r>
            <w:r>
              <w:rPr>
                <w:rFonts w:ascii="Arial" w:eastAsia="Times New Roman" w:hAnsi="Arial" w:cs="Arial"/>
                <w:color w:val="C00000"/>
                <w:sz w:val="16"/>
                <w:szCs w:val="16"/>
                <w:lang w:eastAsia="pl-PL"/>
              </w:rPr>
              <w:t> </w:t>
            </w:r>
            <w:r w:rsidRPr="00652515">
              <w:rPr>
                <w:rFonts w:ascii="Arial" w:eastAsia="Times New Roman" w:hAnsi="Arial" w:cs="Arial"/>
                <w:color w:val="C00000"/>
                <w:sz w:val="16"/>
                <w:szCs w:val="16"/>
                <w:lang w:eastAsia="pl-PL"/>
              </w:rPr>
              <w:t>roku 2019 kiedy gmina wydawała ich dużo ze względu na początek obowiązywania "ustawy wiatrakowej"</w:t>
            </w:r>
          </w:p>
        </w:tc>
        <w:tc>
          <w:tcPr>
            <w:tcW w:w="634" w:type="pct"/>
            <w:hideMark/>
          </w:tcPr>
          <w:p w14:paraId="3CB03009"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Nieuwzględnienie danych z roku 2019</w:t>
            </w:r>
          </w:p>
        </w:tc>
        <w:tc>
          <w:tcPr>
            <w:tcW w:w="912" w:type="pct"/>
            <w:hideMark/>
          </w:tcPr>
          <w:p w14:paraId="4E2FA9A0"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Zaburzone wyniki analizy</w:t>
            </w:r>
          </w:p>
        </w:tc>
        <w:tc>
          <w:tcPr>
            <w:tcW w:w="469" w:type="pct"/>
            <w:noWrap/>
            <w:hideMark/>
          </w:tcPr>
          <w:p w14:paraId="158B4F98"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Uwaga odrzucona</w:t>
            </w:r>
          </w:p>
        </w:tc>
        <w:tc>
          <w:tcPr>
            <w:tcW w:w="1112" w:type="pct"/>
            <w:hideMark/>
          </w:tcPr>
          <w:p w14:paraId="1C794659"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Dokument bazuje na dostępnych danych GUS</w:t>
            </w:r>
          </w:p>
        </w:tc>
      </w:tr>
      <w:tr w:rsidR="0030119E" w:rsidRPr="006E148E" w14:paraId="3A9AE04A" w14:textId="77777777" w:rsidTr="00B76DDE">
        <w:trPr>
          <w:trHeight w:val="1500"/>
        </w:trPr>
        <w:tc>
          <w:tcPr>
            <w:tcW w:w="135" w:type="pct"/>
            <w:noWrap/>
            <w:hideMark/>
          </w:tcPr>
          <w:p w14:paraId="7201EDA8"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138</w:t>
            </w:r>
          </w:p>
        </w:tc>
        <w:tc>
          <w:tcPr>
            <w:tcW w:w="773" w:type="pct"/>
            <w:hideMark/>
          </w:tcPr>
          <w:p w14:paraId="4F0742F0" w14:textId="77777777" w:rsidR="0030119E" w:rsidRPr="00EB750A" w:rsidRDefault="0030119E" w:rsidP="00B76DDE">
            <w:pPr>
              <w:rPr>
                <w:rFonts w:ascii="Arial" w:eastAsia="Times New Roman" w:hAnsi="Arial" w:cs="Arial"/>
                <w:color w:val="C00000"/>
                <w:sz w:val="16"/>
                <w:szCs w:val="16"/>
                <w:lang w:eastAsia="pl-PL"/>
              </w:rPr>
            </w:pPr>
            <w:r w:rsidRPr="00EB750A">
              <w:rPr>
                <w:rFonts w:ascii="Arial" w:eastAsia="Times New Roman" w:hAnsi="Arial" w:cs="Arial"/>
                <w:color w:val="C00000"/>
                <w:sz w:val="16"/>
                <w:szCs w:val="16"/>
                <w:lang w:eastAsia="pl-PL"/>
              </w:rPr>
              <w:t>Strategia s.39</w:t>
            </w:r>
          </w:p>
        </w:tc>
        <w:tc>
          <w:tcPr>
            <w:tcW w:w="966" w:type="pct"/>
            <w:hideMark/>
          </w:tcPr>
          <w:p w14:paraId="649FC33B"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 xml:space="preserve">Mapa 20 przedstawia obszary zagrożone osuwiskami w </w:t>
            </w:r>
            <w:proofErr w:type="spellStart"/>
            <w:r w:rsidRPr="00652515">
              <w:rPr>
                <w:rFonts w:ascii="Arial" w:eastAsia="Times New Roman" w:hAnsi="Arial" w:cs="Arial"/>
                <w:color w:val="C00000"/>
                <w:sz w:val="16"/>
                <w:szCs w:val="16"/>
                <w:lang w:eastAsia="pl-PL"/>
              </w:rPr>
              <w:t>rof</w:t>
            </w:r>
            <w:proofErr w:type="spellEnd"/>
            <w:r w:rsidRPr="00652515">
              <w:rPr>
                <w:rFonts w:ascii="Arial" w:eastAsia="Times New Roman" w:hAnsi="Arial" w:cs="Arial"/>
                <w:color w:val="C00000"/>
                <w:sz w:val="16"/>
                <w:szCs w:val="16"/>
                <w:lang w:eastAsia="pl-PL"/>
              </w:rPr>
              <w:t>. Dane te są nieaktualne dla obszaru gminy Łańcut nie odpowiadają opracowaniom Państwowego Instytutu Geologicznego dostępnym w</w:t>
            </w:r>
            <w:r>
              <w:rPr>
                <w:rFonts w:ascii="Arial" w:eastAsia="Times New Roman" w:hAnsi="Arial" w:cs="Arial"/>
                <w:color w:val="C00000"/>
                <w:sz w:val="16"/>
                <w:szCs w:val="16"/>
                <w:lang w:eastAsia="pl-PL"/>
              </w:rPr>
              <w:t> </w:t>
            </w:r>
            <w:r w:rsidRPr="00652515">
              <w:rPr>
                <w:rFonts w:ascii="Arial" w:eastAsia="Times New Roman" w:hAnsi="Arial" w:cs="Arial"/>
                <w:color w:val="C00000"/>
                <w:sz w:val="16"/>
                <w:szCs w:val="16"/>
                <w:lang w:eastAsia="pl-PL"/>
              </w:rPr>
              <w:t xml:space="preserve">systemie osłony </w:t>
            </w:r>
            <w:proofErr w:type="spellStart"/>
            <w:r w:rsidRPr="00652515">
              <w:rPr>
                <w:rFonts w:ascii="Arial" w:eastAsia="Times New Roman" w:hAnsi="Arial" w:cs="Arial"/>
                <w:color w:val="C00000"/>
                <w:sz w:val="16"/>
                <w:szCs w:val="16"/>
                <w:lang w:eastAsia="pl-PL"/>
              </w:rPr>
              <w:t>przeciwosuwiskowej</w:t>
            </w:r>
            <w:proofErr w:type="spellEnd"/>
            <w:r w:rsidRPr="00652515">
              <w:rPr>
                <w:rFonts w:ascii="Arial" w:eastAsia="Times New Roman" w:hAnsi="Arial" w:cs="Arial"/>
                <w:color w:val="C00000"/>
                <w:sz w:val="16"/>
                <w:szCs w:val="16"/>
                <w:lang w:eastAsia="pl-PL"/>
              </w:rPr>
              <w:t>.</w:t>
            </w:r>
          </w:p>
        </w:tc>
        <w:tc>
          <w:tcPr>
            <w:tcW w:w="634" w:type="pct"/>
            <w:hideMark/>
          </w:tcPr>
          <w:p w14:paraId="6011AAAA"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 xml:space="preserve">Aktualizacja danych. </w:t>
            </w:r>
          </w:p>
        </w:tc>
        <w:tc>
          <w:tcPr>
            <w:tcW w:w="912" w:type="pct"/>
            <w:hideMark/>
          </w:tcPr>
          <w:p w14:paraId="20CD1BBE"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Dane nie aktualne</w:t>
            </w:r>
          </w:p>
        </w:tc>
        <w:tc>
          <w:tcPr>
            <w:tcW w:w="469" w:type="pct"/>
            <w:noWrap/>
            <w:hideMark/>
          </w:tcPr>
          <w:p w14:paraId="77AE15A5"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Uwaga odrzucona</w:t>
            </w:r>
          </w:p>
        </w:tc>
        <w:tc>
          <w:tcPr>
            <w:tcW w:w="1112" w:type="pct"/>
            <w:hideMark/>
          </w:tcPr>
          <w:p w14:paraId="6C816209"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Wykorzystane dane zostały pobrane z innego źródła, stan na 3. kwartał 2021. Dokument zostanie zweryfikowany z</w:t>
            </w:r>
            <w:r>
              <w:rPr>
                <w:rFonts w:ascii="Arial" w:eastAsia="Times New Roman" w:hAnsi="Arial" w:cs="Arial"/>
                <w:color w:val="C00000"/>
                <w:sz w:val="16"/>
                <w:szCs w:val="16"/>
                <w:lang w:eastAsia="pl-PL"/>
              </w:rPr>
              <w:t> </w:t>
            </w:r>
            <w:r w:rsidRPr="00652515">
              <w:rPr>
                <w:rFonts w:ascii="Arial" w:eastAsia="Times New Roman" w:hAnsi="Arial" w:cs="Arial"/>
                <w:color w:val="C00000"/>
                <w:sz w:val="16"/>
                <w:szCs w:val="16"/>
                <w:lang w:eastAsia="pl-PL"/>
              </w:rPr>
              <w:t>danymi PIG i</w:t>
            </w:r>
            <w:r>
              <w:rPr>
                <w:rFonts w:ascii="Arial" w:eastAsia="Times New Roman" w:hAnsi="Arial" w:cs="Arial"/>
                <w:color w:val="C00000"/>
                <w:sz w:val="16"/>
                <w:szCs w:val="16"/>
                <w:lang w:eastAsia="pl-PL"/>
              </w:rPr>
              <w:t> </w:t>
            </w:r>
            <w:r w:rsidRPr="00652515">
              <w:rPr>
                <w:rFonts w:ascii="Arial" w:eastAsia="Times New Roman" w:hAnsi="Arial" w:cs="Arial"/>
                <w:color w:val="C00000"/>
                <w:sz w:val="16"/>
                <w:szCs w:val="16"/>
                <w:lang w:eastAsia="pl-PL"/>
              </w:rPr>
              <w:t xml:space="preserve">zaktualizowany w miarę potrzeby. </w:t>
            </w:r>
          </w:p>
        </w:tc>
      </w:tr>
      <w:tr w:rsidR="0030119E" w:rsidRPr="006E148E" w14:paraId="47C7B392" w14:textId="77777777" w:rsidTr="00B76DDE">
        <w:trPr>
          <w:trHeight w:val="1200"/>
        </w:trPr>
        <w:tc>
          <w:tcPr>
            <w:tcW w:w="135" w:type="pct"/>
            <w:noWrap/>
            <w:hideMark/>
          </w:tcPr>
          <w:p w14:paraId="629B5BCF" w14:textId="77777777" w:rsidR="0030119E" w:rsidRPr="00155DC6" w:rsidRDefault="0030119E" w:rsidP="00B76DDE">
            <w:pPr>
              <w:rPr>
                <w:rFonts w:ascii="Arial" w:eastAsia="Times New Roman" w:hAnsi="Arial" w:cs="Arial"/>
                <w:color w:val="C00000"/>
                <w:sz w:val="16"/>
                <w:szCs w:val="16"/>
                <w:lang w:eastAsia="pl-PL"/>
              </w:rPr>
            </w:pPr>
            <w:r w:rsidRPr="00155DC6">
              <w:rPr>
                <w:rFonts w:ascii="Arial" w:eastAsia="Times New Roman" w:hAnsi="Arial" w:cs="Arial"/>
                <w:color w:val="C00000"/>
                <w:sz w:val="16"/>
                <w:szCs w:val="16"/>
                <w:lang w:eastAsia="pl-PL"/>
              </w:rPr>
              <w:lastRenderedPageBreak/>
              <w:t>139</w:t>
            </w:r>
          </w:p>
        </w:tc>
        <w:tc>
          <w:tcPr>
            <w:tcW w:w="773" w:type="pct"/>
            <w:hideMark/>
          </w:tcPr>
          <w:p w14:paraId="7D1E07BC" w14:textId="77777777" w:rsidR="0030119E" w:rsidRPr="00EB750A" w:rsidRDefault="0030119E" w:rsidP="00B76DDE">
            <w:pPr>
              <w:rPr>
                <w:rFonts w:ascii="Arial" w:eastAsia="Times New Roman" w:hAnsi="Arial" w:cs="Arial"/>
                <w:color w:val="C00000"/>
                <w:sz w:val="16"/>
                <w:szCs w:val="16"/>
                <w:lang w:eastAsia="pl-PL"/>
              </w:rPr>
            </w:pPr>
            <w:r w:rsidRPr="00EB750A">
              <w:rPr>
                <w:rFonts w:ascii="Arial" w:eastAsia="Times New Roman" w:hAnsi="Arial" w:cs="Arial"/>
                <w:color w:val="C00000"/>
                <w:sz w:val="16"/>
                <w:szCs w:val="16"/>
                <w:lang w:eastAsia="pl-PL"/>
              </w:rPr>
              <w:t>Strategia ROF</w:t>
            </w:r>
          </w:p>
        </w:tc>
        <w:tc>
          <w:tcPr>
            <w:tcW w:w="966" w:type="pct"/>
            <w:hideMark/>
          </w:tcPr>
          <w:p w14:paraId="041BBAF3" w14:textId="77777777" w:rsidR="0030119E" w:rsidRPr="00155DC6" w:rsidRDefault="0030119E" w:rsidP="00B76DDE">
            <w:pPr>
              <w:rPr>
                <w:rFonts w:ascii="Arial" w:eastAsia="Times New Roman" w:hAnsi="Arial" w:cs="Arial"/>
                <w:color w:val="C00000"/>
                <w:sz w:val="16"/>
                <w:szCs w:val="16"/>
                <w:lang w:eastAsia="pl-PL"/>
              </w:rPr>
            </w:pPr>
            <w:r w:rsidRPr="00155DC6">
              <w:rPr>
                <w:rFonts w:ascii="Arial" w:eastAsia="Times New Roman" w:hAnsi="Arial" w:cs="Arial"/>
                <w:color w:val="C00000"/>
                <w:sz w:val="16"/>
                <w:szCs w:val="16"/>
                <w:lang w:eastAsia="pl-PL"/>
              </w:rPr>
              <w:t xml:space="preserve">Na mapie 54 pokazano główne placówki opieki zdrowotnej - nie wiadomo co kryje się pod tym pojęciem, skoro w gminie Łańcut nie zostały uwzględnione publiczne ośrodki ochrony zdrowia funkcjonujące w </w:t>
            </w:r>
            <w:proofErr w:type="spellStart"/>
            <w:r w:rsidRPr="00155DC6">
              <w:rPr>
                <w:rFonts w:ascii="Arial" w:eastAsia="Times New Roman" w:hAnsi="Arial" w:cs="Arial"/>
                <w:color w:val="C00000"/>
                <w:sz w:val="16"/>
                <w:szCs w:val="16"/>
                <w:lang w:eastAsia="pl-PL"/>
              </w:rPr>
              <w:t>Albigowej</w:t>
            </w:r>
            <w:proofErr w:type="spellEnd"/>
            <w:r w:rsidRPr="00155DC6">
              <w:rPr>
                <w:rFonts w:ascii="Arial" w:eastAsia="Times New Roman" w:hAnsi="Arial" w:cs="Arial"/>
                <w:color w:val="C00000"/>
                <w:sz w:val="16"/>
                <w:szCs w:val="16"/>
                <w:lang w:eastAsia="pl-PL"/>
              </w:rPr>
              <w:t xml:space="preserve">, </w:t>
            </w:r>
            <w:proofErr w:type="spellStart"/>
            <w:r w:rsidRPr="00155DC6">
              <w:rPr>
                <w:rFonts w:ascii="Arial" w:eastAsia="Times New Roman" w:hAnsi="Arial" w:cs="Arial"/>
                <w:color w:val="C00000"/>
                <w:sz w:val="16"/>
                <w:szCs w:val="16"/>
                <w:lang w:eastAsia="pl-PL"/>
              </w:rPr>
              <w:t>Karczkowej</w:t>
            </w:r>
            <w:proofErr w:type="spellEnd"/>
            <w:r w:rsidRPr="00155DC6">
              <w:rPr>
                <w:rFonts w:ascii="Arial" w:eastAsia="Times New Roman" w:hAnsi="Arial" w:cs="Arial"/>
                <w:color w:val="C00000"/>
                <w:sz w:val="16"/>
                <w:szCs w:val="16"/>
                <w:lang w:eastAsia="pl-PL"/>
              </w:rPr>
              <w:t xml:space="preserve"> i Kosinie</w:t>
            </w:r>
          </w:p>
        </w:tc>
        <w:tc>
          <w:tcPr>
            <w:tcW w:w="634" w:type="pct"/>
            <w:hideMark/>
          </w:tcPr>
          <w:p w14:paraId="36DFB54C" w14:textId="77777777" w:rsidR="0030119E" w:rsidRPr="00155DC6" w:rsidRDefault="0030119E" w:rsidP="00B76DDE">
            <w:pPr>
              <w:rPr>
                <w:rFonts w:ascii="Arial" w:eastAsia="Times New Roman" w:hAnsi="Arial" w:cs="Arial"/>
                <w:color w:val="C00000"/>
                <w:sz w:val="16"/>
                <w:szCs w:val="16"/>
                <w:lang w:eastAsia="pl-PL"/>
              </w:rPr>
            </w:pPr>
            <w:r w:rsidRPr="00155DC6">
              <w:rPr>
                <w:rFonts w:ascii="Arial" w:eastAsia="Times New Roman" w:hAnsi="Arial" w:cs="Arial"/>
                <w:color w:val="C00000"/>
                <w:sz w:val="16"/>
                <w:szCs w:val="16"/>
                <w:lang w:eastAsia="pl-PL"/>
              </w:rPr>
              <w:t xml:space="preserve">Wprowadzenie placówek ochrony zdrowia </w:t>
            </w:r>
          </w:p>
        </w:tc>
        <w:tc>
          <w:tcPr>
            <w:tcW w:w="912" w:type="pct"/>
            <w:hideMark/>
          </w:tcPr>
          <w:p w14:paraId="3F3B0737" w14:textId="77777777" w:rsidR="0030119E" w:rsidRPr="00155DC6" w:rsidRDefault="0030119E" w:rsidP="00B76DDE">
            <w:pPr>
              <w:rPr>
                <w:rFonts w:ascii="Arial" w:eastAsia="Times New Roman" w:hAnsi="Arial" w:cs="Arial"/>
                <w:color w:val="C00000"/>
                <w:sz w:val="16"/>
                <w:szCs w:val="16"/>
                <w:lang w:eastAsia="pl-PL"/>
              </w:rPr>
            </w:pPr>
            <w:r w:rsidRPr="00155DC6">
              <w:rPr>
                <w:rFonts w:ascii="Arial" w:eastAsia="Times New Roman" w:hAnsi="Arial" w:cs="Arial"/>
                <w:color w:val="C00000"/>
                <w:sz w:val="16"/>
                <w:szCs w:val="16"/>
                <w:lang w:eastAsia="pl-PL"/>
              </w:rPr>
              <w:t>Niekompletne dane</w:t>
            </w:r>
          </w:p>
        </w:tc>
        <w:tc>
          <w:tcPr>
            <w:tcW w:w="469" w:type="pct"/>
            <w:noWrap/>
            <w:hideMark/>
          </w:tcPr>
          <w:p w14:paraId="5690A451" w14:textId="77777777" w:rsidR="0030119E" w:rsidRPr="00155DC6" w:rsidRDefault="0030119E" w:rsidP="00B76DDE">
            <w:pPr>
              <w:rPr>
                <w:rFonts w:ascii="Arial" w:eastAsia="Times New Roman" w:hAnsi="Arial" w:cs="Arial"/>
                <w:color w:val="C00000"/>
                <w:sz w:val="16"/>
                <w:szCs w:val="16"/>
                <w:lang w:eastAsia="pl-PL"/>
              </w:rPr>
            </w:pPr>
            <w:r w:rsidRPr="00155DC6">
              <w:rPr>
                <w:rFonts w:ascii="Arial" w:eastAsia="Times New Roman" w:hAnsi="Arial" w:cs="Arial"/>
                <w:color w:val="C00000"/>
                <w:sz w:val="16"/>
                <w:szCs w:val="16"/>
                <w:lang w:eastAsia="pl-PL"/>
              </w:rPr>
              <w:t>Uwaga odrzucona</w:t>
            </w:r>
          </w:p>
        </w:tc>
        <w:tc>
          <w:tcPr>
            <w:tcW w:w="1112" w:type="pct"/>
            <w:hideMark/>
          </w:tcPr>
          <w:p w14:paraId="05FCA161" w14:textId="77777777" w:rsidR="0030119E" w:rsidRPr="00155DC6" w:rsidRDefault="0030119E" w:rsidP="00B76DDE">
            <w:pPr>
              <w:rPr>
                <w:rFonts w:ascii="Arial" w:eastAsia="Times New Roman" w:hAnsi="Arial" w:cs="Arial"/>
                <w:color w:val="C00000"/>
                <w:sz w:val="16"/>
                <w:szCs w:val="16"/>
                <w:lang w:eastAsia="pl-PL"/>
              </w:rPr>
            </w:pPr>
            <w:r w:rsidRPr="00155DC6">
              <w:rPr>
                <w:rFonts w:ascii="Arial" w:eastAsia="Times New Roman" w:hAnsi="Arial" w:cs="Arial"/>
                <w:color w:val="C00000"/>
                <w:sz w:val="16"/>
                <w:szCs w:val="16"/>
                <w:lang w:eastAsia="pl-PL"/>
              </w:rPr>
              <w:t>Dane pozyskane z najbardziej aktualnej i dostępnej bazy danych cyfrowych - czyli OSM. Uwaga nie zawiera informacji o lokalizacji/adresie.</w:t>
            </w:r>
          </w:p>
        </w:tc>
      </w:tr>
      <w:tr w:rsidR="0030119E" w:rsidRPr="006E148E" w14:paraId="107AEBB4" w14:textId="77777777" w:rsidTr="00B76DDE">
        <w:trPr>
          <w:trHeight w:val="600"/>
        </w:trPr>
        <w:tc>
          <w:tcPr>
            <w:tcW w:w="135" w:type="pct"/>
            <w:noWrap/>
            <w:hideMark/>
          </w:tcPr>
          <w:p w14:paraId="5340BDC2"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140</w:t>
            </w:r>
          </w:p>
        </w:tc>
        <w:tc>
          <w:tcPr>
            <w:tcW w:w="773" w:type="pct"/>
            <w:hideMark/>
          </w:tcPr>
          <w:p w14:paraId="75BC8D85"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 xml:space="preserve">Nie wnoszę uwag do dokumentu </w:t>
            </w:r>
          </w:p>
        </w:tc>
        <w:tc>
          <w:tcPr>
            <w:tcW w:w="966" w:type="pct"/>
            <w:hideMark/>
          </w:tcPr>
          <w:p w14:paraId="5D8E238C"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 xml:space="preserve">Nie wnoszę uwag do dokumentu </w:t>
            </w:r>
          </w:p>
        </w:tc>
        <w:tc>
          <w:tcPr>
            <w:tcW w:w="634" w:type="pct"/>
            <w:hideMark/>
          </w:tcPr>
          <w:p w14:paraId="30F691FE"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 xml:space="preserve">Nie wnoszę uwag do dokumentu </w:t>
            </w:r>
          </w:p>
        </w:tc>
        <w:tc>
          <w:tcPr>
            <w:tcW w:w="912" w:type="pct"/>
            <w:hideMark/>
          </w:tcPr>
          <w:p w14:paraId="7E4B98D5"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 xml:space="preserve">Nie wnoszę uwag do dokumentu </w:t>
            </w:r>
          </w:p>
        </w:tc>
        <w:tc>
          <w:tcPr>
            <w:tcW w:w="469" w:type="pct"/>
            <w:noWrap/>
            <w:hideMark/>
          </w:tcPr>
          <w:p w14:paraId="3533223C"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Uwaga przyjęta</w:t>
            </w:r>
          </w:p>
        </w:tc>
        <w:tc>
          <w:tcPr>
            <w:tcW w:w="1112" w:type="pct"/>
            <w:hideMark/>
          </w:tcPr>
          <w:p w14:paraId="05B51F35"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 </w:t>
            </w:r>
          </w:p>
        </w:tc>
      </w:tr>
      <w:tr w:rsidR="0030119E" w:rsidRPr="006E148E" w14:paraId="3F1ADC51" w14:textId="77777777" w:rsidTr="00B76DDE">
        <w:trPr>
          <w:trHeight w:val="300"/>
        </w:trPr>
        <w:tc>
          <w:tcPr>
            <w:tcW w:w="135" w:type="pct"/>
            <w:noWrap/>
            <w:hideMark/>
          </w:tcPr>
          <w:p w14:paraId="56B11BC0"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141</w:t>
            </w:r>
          </w:p>
        </w:tc>
        <w:tc>
          <w:tcPr>
            <w:tcW w:w="773" w:type="pct"/>
            <w:hideMark/>
          </w:tcPr>
          <w:p w14:paraId="638279E7"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8</w:t>
            </w:r>
          </w:p>
        </w:tc>
        <w:tc>
          <w:tcPr>
            <w:tcW w:w="966" w:type="pct"/>
            <w:hideMark/>
          </w:tcPr>
          <w:p w14:paraId="1F8B7500"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 xml:space="preserve">w rozumieniu ustawy o zasadach prowadzenia polityki rozwoju </w:t>
            </w:r>
          </w:p>
        </w:tc>
        <w:tc>
          <w:tcPr>
            <w:tcW w:w="634" w:type="pct"/>
            <w:hideMark/>
          </w:tcPr>
          <w:p w14:paraId="441451EC"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(t.j. Dz. U. z 2021 r., poz. 1057 z</w:t>
            </w:r>
            <w:r>
              <w:rPr>
                <w:rFonts w:ascii="Arial" w:eastAsia="Times New Roman" w:hAnsi="Arial" w:cs="Arial"/>
                <w:color w:val="538135" w:themeColor="accent6" w:themeShade="BF"/>
                <w:sz w:val="16"/>
                <w:szCs w:val="16"/>
                <w:lang w:eastAsia="pl-PL"/>
              </w:rPr>
              <w:t> </w:t>
            </w:r>
            <w:r w:rsidRPr="007B3B05">
              <w:rPr>
                <w:rFonts w:ascii="Arial" w:eastAsia="Times New Roman" w:hAnsi="Arial" w:cs="Arial"/>
                <w:color w:val="538135" w:themeColor="accent6" w:themeShade="BF"/>
                <w:sz w:val="16"/>
                <w:szCs w:val="16"/>
                <w:lang w:eastAsia="pl-PL"/>
              </w:rPr>
              <w:t xml:space="preserve">późn. </w:t>
            </w:r>
            <w:proofErr w:type="spellStart"/>
            <w:r w:rsidRPr="007B3B05">
              <w:rPr>
                <w:rFonts w:ascii="Arial" w:eastAsia="Times New Roman" w:hAnsi="Arial" w:cs="Arial"/>
                <w:color w:val="538135" w:themeColor="accent6" w:themeShade="BF"/>
                <w:sz w:val="16"/>
                <w:szCs w:val="16"/>
                <w:lang w:eastAsia="pl-PL"/>
              </w:rPr>
              <w:t>zm</w:t>
            </w:r>
            <w:proofErr w:type="spellEnd"/>
            <w:r w:rsidRPr="007B3B05">
              <w:rPr>
                <w:rFonts w:ascii="Arial" w:eastAsia="Times New Roman" w:hAnsi="Arial" w:cs="Arial"/>
                <w:color w:val="538135" w:themeColor="accent6" w:themeShade="BF"/>
                <w:sz w:val="16"/>
                <w:szCs w:val="16"/>
                <w:lang w:eastAsia="pl-PL"/>
              </w:rPr>
              <w:t>),</w:t>
            </w:r>
          </w:p>
        </w:tc>
        <w:tc>
          <w:tcPr>
            <w:tcW w:w="912" w:type="pct"/>
            <w:hideMark/>
          </w:tcPr>
          <w:p w14:paraId="5A97AB2A"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 xml:space="preserve">Należy uaktualnić publikator aktu prawnego </w:t>
            </w:r>
          </w:p>
        </w:tc>
        <w:tc>
          <w:tcPr>
            <w:tcW w:w="469" w:type="pct"/>
            <w:noWrap/>
            <w:hideMark/>
          </w:tcPr>
          <w:p w14:paraId="078E61B3"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Uwaga przyjęta</w:t>
            </w:r>
          </w:p>
        </w:tc>
        <w:tc>
          <w:tcPr>
            <w:tcW w:w="1112" w:type="pct"/>
            <w:hideMark/>
          </w:tcPr>
          <w:p w14:paraId="7C46B1AB"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 </w:t>
            </w:r>
          </w:p>
        </w:tc>
      </w:tr>
      <w:tr w:rsidR="0030119E" w:rsidRPr="006E148E" w14:paraId="4AB34985" w14:textId="77777777" w:rsidTr="00B76DDE">
        <w:trPr>
          <w:trHeight w:val="2100"/>
        </w:trPr>
        <w:tc>
          <w:tcPr>
            <w:tcW w:w="135" w:type="pct"/>
            <w:noWrap/>
            <w:hideMark/>
          </w:tcPr>
          <w:p w14:paraId="0482D82F"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142</w:t>
            </w:r>
          </w:p>
        </w:tc>
        <w:tc>
          <w:tcPr>
            <w:tcW w:w="773" w:type="pct"/>
            <w:hideMark/>
          </w:tcPr>
          <w:p w14:paraId="2AAC44DD"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Diagnoza sytuacji społeczno-gospodarczej i przestrzennej ROF s. 46</w:t>
            </w:r>
          </w:p>
        </w:tc>
        <w:tc>
          <w:tcPr>
            <w:tcW w:w="966" w:type="pct"/>
            <w:hideMark/>
          </w:tcPr>
          <w:p w14:paraId="2DDA9832"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Dynamika zmian ludności pośród gmin ROF jest zróżnicowana i</w:t>
            </w:r>
            <w:r>
              <w:rPr>
                <w:rFonts w:ascii="Arial" w:eastAsia="Times New Roman" w:hAnsi="Arial" w:cs="Arial"/>
                <w:color w:val="538135" w:themeColor="accent6" w:themeShade="BF"/>
                <w:sz w:val="16"/>
                <w:szCs w:val="16"/>
                <w:lang w:eastAsia="pl-PL"/>
              </w:rPr>
              <w:t> </w:t>
            </w:r>
            <w:r w:rsidRPr="007B3B05">
              <w:rPr>
                <w:rFonts w:ascii="Arial" w:eastAsia="Times New Roman" w:hAnsi="Arial" w:cs="Arial"/>
                <w:color w:val="538135" w:themeColor="accent6" w:themeShade="BF"/>
                <w:sz w:val="16"/>
                <w:szCs w:val="16"/>
                <w:lang w:eastAsia="pl-PL"/>
              </w:rPr>
              <w:t>w</w:t>
            </w:r>
            <w:r>
              <w:rPr>
                <w:rFonts w:ascii="Arial" w:eastAsia="Times New Roman" w:hAnsi="Arial" w:cs="Arial"/>
                <w:color w:val="538135" w:themeColor="accent6" w:themeShade="BF"/>
                <w:sz w:val="16"/>
                <w:szCs w:val="16"/>
                <w:lang w:eastAsia="pl-PL"/>
              </w:rPr>
              <w:t> </w:t>
            </w:r>
            <w:r w:rsidRPr="007B3B05">
              <w:rPr>
                <w:rFonts w:ascii="Arial" w:eastAsia="Times New Roman" w:hAnsi="Arial" w:cs="Arial"/>
                <w:color w:val="538135" w:themeColor="accent6" w:themeShade="BF"/>
                <w:sz w:val="16"/>
                <w:szCs w:val="16"/>
                <w:lang w:eastAsia="pl-PL"/>
              </w:rPr>
              <w:t>niektórych przypadkach warunkowana zmianami granic gmin, które miały miejsce w</w:t>
            </w:r>
            <w:r>
              <w:rPr>
                <w:rFonts w:ascii="Arial" w:eastAsia="Times New Roman" w:hAnsi="Arial" w:cs="Arial"/>
                <w:color w:val="538135" w:themeColor="accent6" w:themeShade="BF"/>
                <w:sz w:val="16"/>
                <w:szCs w:val="16"/>
                <w:lang w:eastAsia="pl-PL"/>
              </w:rPr>
              <w:t> </w:t>
            </w:r>
            <w:r w:rsidRPr="007B3B05">
              <w:rPr>
                <w:rFonts w:ascii="Arial" w:eastAsia="Times New Roman" w:hAnsi="Arial" w:cs="Arial"/>
                <w:color w:val="538135" w:themeColor="accent6" w:themeShade="BF"/>
                <w:sz w:val="16"/>
                <w:szCs w:val="16"/>
                <w:lang w:eastAsia="pl-PL"/>
              </w:rPr>
              <w:t>trakcie ostatnich 15 lat. Ogólne tempo przyrostu dla ROF wzrosło z</w:t>
            </w:r>
            <w:r>
              <w:rPr>
                <w:rFonts w:ascii="Arial" w:eastAsia="Times New Roman" w:hAnsi="Arial" w:cs="Arial"/>
                <w:color w:val="538135" w:themeColor="accent6" w:themeShade="BF"/>
                <w:sz w:val="16"/>
                <w:szCs w:val="16"/>
                <w:lang w:eastAsia="pl-PL"/>
              </w:rPr>
              <w:t> </w:t>
            </w:r>
            <w:r w:rsidRPr="007B3B05">
              <w:rPr>
                <w:rFonts w:ascii="Arial" w:eastAsia="Times New Roman" w:hAnsi="Arial" w:cs="Arial"/>
                <w:color w:val="538135" w:themeColor="accent6" w:themeShade="BF"/>
                <w:sz w:val="16"/>
                <w:szCs w:val="16"/>
                <w:lang w:eastAsia="pl-PL"/>
              </w:rPr>
              <w:t xml:space="preserve">1,5% w okresie 1995-2000, do 4% w okresie 2015-2020 (Tabela 3). </w:t>
            </w:r>
          </w:p>
        </w:tc>
        <w:tc>
          <w:tcPr>
            <w:tcW w:w="634" w:type="pct"/>
            <w:hideMark/>
          </w:tcPr>
          <w:p w14:paraId="360D7BB3"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Dynamika zmian liczby ludności pośród gmin ROF jest zróżnicowana i</w:t>
            </w:r>
            <w:r>
              <w:rPr>
                <w:rFonts w:ascii="Arial" w:eastAsia="Times New Roman" w:hAnsi="Arial" w:cs="Arial"/>
                <w:color w:val="538135" w:themeColor="accent6" w:themeShade="BF"/>
                <w:sz w:val="16"/>
                <w:szCs w:val="16"/>
                <w:lang w:eastAsia="pl-PL"/>
              </w:rPr>
              <w:t> </w:t>
            </w:r>
            <w:r w:rsidRPr="007B3B05">
              <w:rPr>
                <w:rFonts w:ascii="Arial" w:eastAsia="Times New Roman" w:hAnsi="Arial" w:cs="Arial"/>
                <w:color w:val="538135" w:themeColor="accent6" w:themeShade="BF"/>
                <w:sz w:val="16"/>
                <w:szCs w:val="16"/>
                <w:lang w:eastAsia="pl-PL"/>
              </w:rPr>
              <w:t>w niektórych przypadkach warunkowana zmianami granic gmin, które miały miejsce w trakcie ostatnich 15 lat. Ogólne tempo przyrostu dla ROF wzrosło z 1,5% w</w:t>
            </w:r>
            <w:r>
              <w:rPr>
                <w:rFonts w:ascii="Arial" w:eastAsia="Times New Roman" w:hAnsi="Arial" w:cs="Arial"/>
                <w:color w:val="538135" w:themeColor="accent6" w:themeShade="BF"/>
                <w:sz w:val="16"/>
                <w:szCs w:val="16"/>
                <w:lang w:eastAsia="pl-PL"/>
              </w:rPr>
              <w:t> </w:t>
            </w:r>
            <w:r w:rsidRPr="007B3B05">
              <w:rPr>
                <w:rFonts w:ascii="Arial" w:eastAsia="Times New Roman" w:hAnsi="Arial" w:cs="Arial"/>
                <w:color w:val="538135" w:themeColor="accent6" w:themeShade="BF"/>
                <w:sz w:val="16"/>
                <w:szCs w:val="16"/>
                <w:lang w:eastAsia="pl-PL"/>
              </w:rPr>
              <w:t>okresie 1995-2000, do 4% w</w:t>
            </w:r>
            <w:r>
              <w:rPr>
                <w:rFonts w:ascii="Arial" w:eastAsia="Times New Roman" w:hAnsi="Arial" w:cs="Arial"/>
                <w:color w:val="538135" w:themeColor="accent6" w:themeShade="BF"/>
                <w:sz w:val="16"/>
                <w:szCs w:val="16"/>
                <w:lang w:eastAsia="pl-PL"/>
              </w:rPr>
              <w:t> </w:t>
            </w:r>
            <w:r w:rsidRPr="007B3B05">
              <w:rPr>
                <w:rFonts w:ascii="Arial" w:eastAsia="Times New Roman" w:hAnsi="Arial" w:cs="Arial"/>
                <w:color w:val="538135" w:themeColor="accent6" w:themeShade="BF"/>
                <w:sz w:val="16"/>
                <w:szCs w:val="16"/>
                <w:lang w:eastAsia="pl-PL"/>
              </w:rPr>
              <w:t xml:space="preserve">okresie 2015-2020 (Tabela 3).   </w:t>
            </w:r>
          </w:p>
        </w:tc>
        <w:tc>
          <w:tcPr>
            <w:tcW w:w="912" w:type="pct"/>
            <w:hideMark/>
          </w:tcPr>
          <w:p w14:paraId="3E4F4B15"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zabrakło słowa "liczba" przy ludności</w:t>
            </w:r>
          </w:p>
        </w:tc>
        <w:tc>
          <w:tcPr>
            <w:tcW w:w="469" w:type="pct"/>
            <w:noWrap/>
            <w:hideMark/>
          </w:tcPr>
          <w:p w14:paraId="0300424B"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Uwaga przyjęta</w:t>
            </w:r>
          </w:p>
        </w:tc>
        <w:tc>
          <w:tcPr>
            <w:tcW w:w="1112" w:type="pct"/>
            <w:hideMark/>
          </w:tcPr>
          <w:p w14:paraId="3BFBECAC"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 </w:t>
            </w:r>
          </w:p>
        </w:tc>
      </w:tr>
      <w:tr w:rsidR="0030119E" w:rsidRPr="006E148E" w14:paraId="089C3D0B" w14:textId="77777777" w:rsidTr="00B76DDE">
        <w:trPr>
          <w:trHeight w:val="900"/>
        </w:trPr>
        <w:tc>
          <w:tcPr>
            <w:tcW w:w="135" w:type="pct"/>
            <w:noWrap/>
            <w:hideMark/>
          </w:tcPr>
          <w:p w14:paraId="5B184549"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143</w:t>
            </w:r>
          </w:p>
        </w:tc>
        <w:tc>
          <w:tcPr>
            <w:tcW w:w="773" w:type="pct"/>
            <w:hideMark/>
          </w:tcPr>
          <w:p w14:paraId="4D26F6C8"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Diagnoza sytuacji społeczno-gospodarczej i przestrzennej ROF  s. 46</w:t>
            </w:r>
          </w:p>
        </w:tc>
        <w:tc>
          <w:tcPr>
            <w:tcW w:w="966" w:type="pct"/>
            <w:hideMark/>
          </w:tcPr>
          <w:p w14:paraId="6AD63AC2"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Prognozy demograficzne w</w:t>
            </w:r>
            <w:r>
              <w:rPr>
                <w:rFonts w:ascii="Arial" w:eastAsia="Times New Roman" w:hAnsi="Arial" w:cs="Arial"/>
                <w:color w:val="538135" w:themeColor="accent6" w:themeShade="BF"/>
                <w:sz w:val="16"/>
                <w:szCs w:val="16"/>
                <w:lang w:eastAsia="pl-PL"/>
              </w:rPr>
              <w:t> </w:t>
            </w:r>
            <w:r w:rsidRPr="007B3B05">
              <w:rPr>
                <w:rFonts w:ascii="Arial" w:eastAsia="Times New Roman" w:hAnsi="Arial" w:cs="Arial"/>
                <w:color w:val="538135" w:themeColor="accent6" w:themeShade="BF"/>
                <w:sz w:val="16"/>
                <w:szCs w:val="16"/>
                <w:lang w:eastAsia="pl-PL"/>
              </w:rPr>
              <w:t>gminach ROF Jednak z powodu pomniejszenia liczby ludności w 2019 r.</w:t>
            </w:r>
          </w:p>
        </w:tc>
        <w:tc>
          <w:tcPr>
            <w:tcW w:w="634" w:type="pct"/>
            <w:hideMark/>
          </w:tcPr>
          <w:p w14:paraId="37991817"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w:t>
            </w:r>
          </w:p>
        </w:tc>
        <w:tc>
          <w:tcPr>
            <w:tcW w:w="912" w:type="pct"/>
            <w:hideMark/>
          </w:tcPr>
          <w:p w14:paraId="073E0EB0"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 xml:space="preserve">Poprawienie zapisu. W tekście raczej chodziło o spadek liczby ludności. </w:t>
            </w:r>
          </w:p>
        </w:tc>
        <w:tc>
          <w:tcPr>
            <w:tcW w:w="469" w:type="pct"/>
            <w:noWrap/>
            <w:hideMark/>
          </w:tcPr>
          <w:p w14:paraId="72C631BA"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Uwaga przyjęta</w:t>
            </w:r>
          </w:p>
        </w:tc>
        <w:tc>
          <w:tcPr>
            <w:tcW w:w="1112" w:type="pct"/>
            <w:hideMark/>
          </w:tcPr>
          <w:p w14:paraId="386EAAD3"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 </w:t>
            </w:r>
          </w:p>
        </w:tc>
      </w:tr>
      <w:tr w:rsidR="0030119E" w:rsidRPr="006E148E" w14:paraId="4630A5B3" w14:textId="77777777" w:rsidTr="00B76DDE">
        <w:trPr>
          <w:trHeight w:val="600"/>
        </w:trPr>
        <w:tc>
          <w:tcPr>
            <w:tcW w:w="135" w:type="pct"/>
            <w:noWrap/>
            <w:hideMark/>
          </w:tcPr>
          <w:p w14:paraId="6CDE810C"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144</w:t>
            </w:r>
          </w:p>
        </w:tc>
        <w:tc>
          <w:tcPr>
            <w:tcW w:w="773" w:type="pct"/>
            <w:hideMark/>
          </w:tcPr>
          <w:p w14:paraId="2F099016"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23</w:t>
            </w:r>
          </w:p>
        </w:tc>
        <w:tc>
          <w:tcPr>
            <w:tcW w:w="966" w:type="pct"/>
            <w:hideMark/>
          </w:tcPr>
          <w:p w14:paraId="1CE97708"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które na dziś nie zapewniają harmonijnej współpracy sąsiadujących gmin</w:t>
            </w:r>
          </w:p>
        </w:tc>
        <w:tc>
          <w:tcPr>
            <w:tcW w:w="634" w:type="pct"/>
            <w:hideMark/>
          </w:tcPr>
          <w:p w14:paraId="43883BFB"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które na dziś nie zapewniają harmonijnej współpracy sąsiadujących ze sobą gmin</w:t>
            </w:r>
          </w:p>
        </w:tc>
        <w:tc>
          <w:tcPr>
            <w:tcW w:w="912" w:type="pct"/>
            <w:hideMark/>
          </w:tcPr>
          <w:p w14:paraId="5C71F05C"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poprawienie stylistyki zdania</w:t>
            </w:r>
          </w:p>
        </w:tc>
        <w:tc>
          <w:tcPr>
            <w:tcW w:w="469" w:type="pct"/>
            <w:noWrap/>
            <w:hideMark/>
          </w:tcPr>
          <w:p w14:paraId="1A1EF402"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Uwaga przyjęta</w:t>
            </w:r>
          </w:p>
        </w:tc>
        <w:tc>
          <w:tcPr>
            <w:tcW w:w="1112" w:type="pct"/>
            <w:hideMark/>
          </w:tcPr>
          <w:p w14:paraId="3083AA7F"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 </w:t>
            </w:r>
          </w:p>
        </w:tc>
      </w:tr>
      <w:tr w:rsidR="0030119E" w:rsidRPr="006E148E" w14:paraId="1BE33151" w14:textId="77777777" w:rsidTr="00B76DDE">
        <w:trPr>
          <w:trHeight w:val="900"/>
        </w:trPr>
        <w:tc>
          <w:tcPr>
            <w:tcW w:w="135" w:type="pct"/>
            <w:noWrap/>
            <w:hideMark/>
          </w:tcPr>
          <w:p w14:paraId="53519C84"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lastRenderedPageBreak/>
              <w:t>145</w:t>
            </w:r>
          </w:p>
        </w:tc>
        <w:tc>
          <w:tcPr>
            <w:tcW w:w="773" w:type="pct"/>
            <w:hideMark/>
          </w:tcPr>
          <w:p w14:paraId="7CEE61A5"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Diagnoza sytuacji społeczno-gospodarczej i przestrzennej ROF (s.29)</w:t>
            </w:r>
          </w:p>
        </w:tc>
        <w:tc>
          <w:tcPr>
            <w:tcW w:w="966" w:type="pct"/>
            <w:hideMark/>
          </w:tcPr>
          <w:p w14:paraId="6024F425"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 xml:space="preserve">... obejmują gminę Łańcut, m. Łańcut, południową część gminy Czarne, Krasne, Rzeszów, Boguchwałę oraz południową część gminy Świlcza </w:t>
            </w:r>
          </w:p>
        </w:tc>
        <w:tc>
          <w:tcPr>
            <w:tcW w:w="634" w:type="pct"/>
            <w:hideMark/>
          </w:tcPr>
          <w:p w14:paraId="04B71D5D"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 gminy Czarna, Krasne...</w:t>
            </w:r>
          </w:p>
        </w:tc>
        <w:tc>
          <w:tcPr>
            <w:tcW w:w="912" w:type="pct"/>
            <w:hideMark/>
          </w:tcPr>
          <w:p w14:paraId="7FEE3E2A"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Do ROF należy gmina Czarna nie Czarne, w tekście wystąpiła literówka</w:t>
            </w:r>
          </w:p>
        </w:tc>
        <w:tc>
          <w:tcPr>
            <w:tcW w:w="469" w:type="pct"/>
            <w:noWrap/>
            <w:hideMark/>
          </w:tcPr>
          <w:p w14:paraId="71D3D91A"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Uwaga przyjęta</w:t>
            </w:r>
          </w:p>
        </w:tc>
        <w:tc>
          <w:tcPr>
            <w:tcW w:w="1112" w:type="pct"/>
            <w:hideMark/>
          </w:tcPr>
          <w:p w14:paraId="673CA06C"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 </w:t>
            </w:r>
          </w:p>
        </w:tc>
      </w:tr>
      <w:tr w:rsidR="0030119E" w:rsidRPr="006E148E" w14:paraId="35EC9E7A" w14:textId="77777777" w:rsidTr="00B76DDE">
        <w:trPr>
          <w:trHeight w:val="900"/>
        </w:trPr>
        <w:tc>
          <w:tcPr>
            <w:tcW w:w="135" w:type="pct"/>
            <w:noWrap/>
            <w:hideMark/>
          </w:tcPr>
          <w:p w14:paraId="75E7C158"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146</w:t>
            </w:r>
          </w:p>
        </w:tc>
        <w:tc>
          <w:tcPr>
            <w:tcW w:w="773" w:type="pct"/>
            <w:hideMark/>
          </w:tcPr>
          <w:p w14:paraId="56F153C4"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Strategia Przestrzenna ROF, str.89</w:t>
            </w:r>
          </w:p>
        </w:tc>
        <w:tc>
          <w:tcPr>
            <w:tcW w:w="966" w:type="pct"/>
            <w:hideMark/>
          </w:tcPr>
          <w:p w14:paraId="0327575B"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w:t>
            </w:r>
          </w:p>
        </w:tc>
        <w:tc>
          <w:tcPr>
            <w:tcW w:w="634" w:type="pct"/>
            <w:hideMark/>
          </w:tcPr>
          <w:p w14:paraId="174EE6AC"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w:t>
            </w:r>
          </w:p>
        </w:tc>
        <w:tc>
          <w:tcPr>
            <w:tcW w:w="912" w:type="pct"/>
            <w:hideMark/>
          </w:tcPr>
          <w:p w14:paraId="48F41932"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Z legendy nie można wywnioskować czy znacznik "Basen" dotyczy pływalni zamkniętych czy również otwartych. Należałoby zweryfikować umiejscowienie znaczników. Chmielnik i Czarna nie posiadają basenów na swoim obszarze.</w:t>
            </w:r>
          </w:p>
        </w:tc>
        <w:tc>
          <w:tcPr>
            <w:tcW w:w="469" w:type="pct"/>
            <w:noWrap/>
            <w:hideMark/>
          </w:tcPr>
          <w:p w14:paraId="5777734C"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Uwaga przyjęta</w:t>
            </w:r>
          </w:p>
        </w:tc>
        <w:tc>
          <w:tcPr>
            <w:tcW w:w="1112" w:type="pct"/>
            <w:hideMark/>
          </w:tcPr>
          <w:p w14:paraId="1C8F062D"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 </w:t>
            </w:r>
          </w:p>
        </w:tc>
      </w:tr>
      <w:tr w:rsidR="0030119E" w:rsidRPr="006E148E" w14:paraId="72C9D67F" w14:textId="77777777" w:rsidTr="00B76DDE">
        <w:trPr>
          <w:trHeight w:val="300"/>
        </w:trPr>
        <w:tc>
          <w:tcPr>
            <w:tcW w:w="135" w:type="pct"/>
            <w:noWrap/>
            <w:hideMark/>
          </w:tcPr>
          <w:p w14:paraId="518875A7"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147</w:t>
            </w:r>
          </w:p>
        </w:tc>
        <w:tc>
          <w:tcPr>
            <w:tcW w:w="773" w:type="pct"/>
            <w:hideMark/>
          </w:tcPr>
          <w:p w14:paraId="7B165E82"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Nie mam uwag</w:t>
            </w:r>
          </w:p>
        </w:tc>
        <w:tc>
          <w:tcPr>
            <w:tcW w:w="966" w:type="pct"/>
            <w:hideMark/>
          </w:tcPr>
          <w:p w14:paraId="24348F13"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Nie mam uwag</w:t>
            </w:r>
          </w:p>
        </w:tc>
        <w:tc>
          <w:tcPr>
            <w:tcW w:w="634" w:type="pct"/>
            <w:hideMark/>
          </w:tcPr>
          <w:p w14:paraId="0F618A79"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Nie mam uwag</w:t>
            </w:r>
          </w:p>
        </w:tc>
        <w:tc>
          <w:tcPr>
            <w:tcW w:w="912" w:type="pct"/>
            <w:hideMark/>
          </w:tcPr>
          <w:p w14:paraId="2C09EAC5"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Nie mam uwag</w:t>
            </w:r>
          </w:p>
        </w:tc>
        <w:tc>
          <w:tcPr>
            <w:tcW w:w="469" w:type="pct"/>
            <w:noWrap/>
            <w:hideMark/>
          </w:tcPr>
          <w:p w14:paraId="138064DB"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Uwaga przyjęta</w:t>
            </w:r>
          </w:p>
        </w:tc>
        <w:tc>
          <w:tcPr>
            <w:tcW w:w="1112" w:type="pct"/>
            <w:hideMark/>
          </w:tcPr>
          <w:p w14:paraId="3FA9DE81"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 </w:t>
            </w:r>
          </w:p>
        </w:tc>
      </w:tr>
      <w:tr w:rsidR="0030119E" w:rsidRPr="006E148E" w14:paraId="67E754F4" w14:textId="77777777" w:rsidTr="00B76DDE">
        <w:trPr>
          <w:trHeight w:val="600"/>
        </w:trPr>
        <w:tc>
          <w:tcPr>
            <w:tcW w:w="135" w:type="pct"/>
            <w:noWrap/>
            <w:hideMark/>
          </w:tcPr>
          <w:p w14:paraId="4436CBF5"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148</w:t>
            </w:r>
          </w:p>
        </w:tc>
        <w:tc>
          <w:tcPr>
            <w:tcW w:w="773" w:type="pct"/>
            <w:hideMark/>
          </w:tcPr>
          <w:p w14:paraId="053B5FBB"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 xml:space="preserve">Nie wnoszę uwag do dokumentu </w:t>
            </w:r>
          </w:p>
        </w:tc>
        <w:tc>
          <w:tcPr>
            <w:tcW w:w="966" w:type="pct"/>
            <w:hideMark/>
          </w:tcPr>
          <w:p w14:paraId="51D447B9"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 xml:space="preserve">Nie wnoszę uwag do dokumentu </w:t>
            </w:r>
          </w:p>
        </w:tc>
        <w:tc>
          <w:tcPr>
            <w:tcW w:w="634" w:type="pct"/>
            <w:hideMark/>
          </w:tcPr>
          <w:p w14:paraId="57D06649"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 xml:space="preserve">Nie wnoszę uwag do dokumentu </w:t>
            </w:r>
          </w:p>
        </w:tc>
        <w:tc>
          <w:tcPr>
            <w:tcW w:w="912" w:type="pct"/>
            <w:hideMark/>
          </w:tcPr>
          <w:p w14:paraId="70F0F5CD"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 xml:space="preserve">Nie wnoszę uwag do dokumentu </w:t>
            </w:r>
          </w:p>
        </w:tc>
        <w:tc>
          <w:tcPr>
            <w:tcW w:w="469" w:type="pct"/>
            <w:noWrap/>
            <w:hideMark/>
          </w:tcPr>
          <w:p w14:paraId="6712C044"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Uwaga przyjęta</w:t>
            </w:r>
          </w:p>
        </w:tc>
        <w:tc>
          <w:tcPr>
            <w:tcW w:w="1112" w:type="pct"/>
            <w:hideMark/>
          </w:tcPr>
          <w:p w14:paraId="5566E836"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 </w:t>
            </w:r>
          </w:p>
        </w:tc>
      </w:tr>
      <w:tr w:rsidR="0030119E" w:rsidRPr="006E148E" w14:paraId="70CB0ECF" w14:textId="77777777" w:rsidTr="00B76DDE">
        <w:trPr>
          <w:trHeight w:val="600"/>
        </w:trPr>
        <w:tc>
          <w:tcPr>
            <w:tcW w:w="135" w:type="pct"/>
            <w:noWrap/>
            <w:hideMark/>
          </w:tcPr>
          <w:p w14:paraId="30B2FFB7"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149</w:t>
            </w:r>
          </w:p>
        </w:tc>
        <w:tc>
          <w:tcPr>
            <w:tcW w:w="773" w:type="pct"/>
            <w:hideMark/>
          </w:tcPr>
          <w:p w14:paraId="5E08D89C"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 xml:space="preserve">Nie wnoszę uwag do dokumentu </w:t>
            </w:r>
          </w:p>
        </w:tc>
        <w:tc>
          <w:tcPr>
            <w:tcW w:w="966" w:type="pct"/>
            <w:hideMark/>
          </w:tcPr>
          <w:p w14:paraId="146ABD4E"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 xml:space="preserve">Nie wnoszę uwag do dokumentu </w:t>
            </w:r>
          </w:p>
        </w:tc>
        <w:tc>
          <w:tcPr>
            <w:tcW w:w="634" w:type="pct"/>
            <w:hideMark/>
          </w:tcPr>
          <w:p w14:paraId="5DED0AA3"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 xml:space="preserve">Nie wnoszę uwag do dokumentu </w:t>
            </w:r>
          </w:p>
        </w:tc>
        <w:tc>
          <w:tcPr>
            <w:tcW w:w="912" w:type="pct"/>
            <w:hideMark/>
          </w:tcPr>
          <w:p w14:paraId="69BDFCFC"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 xml:space="preserve">Nie wnoszę uwag do dokumentu </w:t>
            </w:r>
          </w:p>
        </w:tc>
        <w:tc>
          <w:tcPr>
            <w:tcW w:w="469" w:type="pct"/>
            <w:noWrap/>
            <w:hideMark/>
          </w:tcPr>
          <w:p w14:paraId="389F2D5C"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Uwaga przyjęta</w:t>
            </w:r>
          </w:p>
        </w:tc>
        <w:tc>
          <w:tcPr>
            <w:tcW w:w="1112" w:type="pct"/>
            <w:hideMark/>
          </w:tcPr>
          <w:p w14:paraId="4D9BE5C8" w14:textId="77777777" w:rsidR="0030119E" w:rsidRPr="007B3B05" w:rsidRDefault="0030119E" w:rsidP="00B76DDE">
            <w:pPr>
              <w:rPr>
                <w:rFonts w:ascii="Arial" w:eastAsia="Times New Roman" w:hAnsi="Arial" w:cs="Arial"/>
                <w:color w:val="538135" w:themeColor="accent6" w:themeShade="BF"/>
                <w:sz w:val="16"/>
                <w:szCs w:val="16"/>
                <w:lang w:eastAsia="pl-PL"/>
              </w:rPr>
            </w:pPr>
            <w:r w:rsidRPr="007B3B05">
              <w:rPr>
                <w:rFonts w:ascii="Arial" w:eastAsia="Times New Roman" w:hAnsi="Arial" w:cs="Arial"/>
                <w:color w:val="538135" w:themeColor="accent6" w:themeShade="BF"/>
                <w:sz w:val="16"/>
                <w:szCs w:val="16"/>
                <w:lang w:eastAsia="pl-PL"/>
              </w:rPr>
              <w:t> </w:t>
            </w:r>
          </w:p>
        </w:tc>
      </w:tr>
      <w:tr w:rsidR="0030119E" w:rsidRPr="006E148E" w14:paraId="1DFEBB21" w14:textId="77777777" w:rsidTr="00B76DDE">
        <w:trPr>
          <w:trHeight w:val="2100"/>
        </w:trPr>
        <w:tc>
          <w:tcPr>
            <w:tcW w:w="135" w:type="pct"/>
            <w:noWrap/>
            <w:hideMark/>
          </w:tcPr>
          <w:p w14:paraId="3903FD48"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150</w:t>
            </w:r>
          </w:p>
        </w:tc>
        <w:tc>
          <w:tcPr>
            <w:tcW w:w="773" w:type="pct"/>
            <w:hideMark/>
          </w:tcPr>
          <w:p w14:paraId="69188427" w14:textId="77777777" w:rsidR="0030119E" w:rsidRPr="00EB750A" w:rsidRDefault="0030119E" w:rsidP="00B76DDE">
            <w:pPr>
              <w:rPr>
                <w:rFonts w:ascii="Arial" w:eastAsia="Times New Roman" w:hAnsi="Arial" w:cs="Arial"/>
                <w:color w:val="C00000"/>
                <w:sz w:val="16"/>
                <w:szCs w:val="16"/>
                <w:lang w:eastAsia="pl-PL"/>
              </w:rPr>
            </w:pPr>
            <w:r w:rsidRPr="00EB750A">
              <w:rPr>
                <w:rFonts w:ascii="Arial" w:eastAsia="Times New Roman" w:hAnsi="Arial" w:cs="Arial"/>
                <w:color w:val="C00000"/>
                <w:sz w:val="16"/>
                <w:szCs w:val="16"/>
                <w:lang w:eastAsia="pl-PL"/>
              </w:rPr>
              <w:t>8</w:t>
            </w:r>
          </w:p>
        </w:tc>
        <w:tc>
          <w:tcPr>
            <w:tcW w:w="966" w:type="pct"/>
            <w:hideMark/>
          </w:tcPr>
          <w:p w14:paraId="6C92B391"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 xml:space="preserve">funkcja mieszkaniowa oraz mieszana powinna być lokalizowana  w promieniu  do 1 km dojścia do przystanku kolejowego </w:t>
            </w:r>
          </w:p>
        </w:tc>
        <w:tc>
          <w:tcPr>
            <w:tcW w:w="634" w:type="pct"/>
            <w:hideMark/>
          </w:tcPr>
          <w:p w14:paraId="52FFB4FD"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likwidacja zapisu</w:t>
            </w:r>
          </w:p>
        </w:tc>
        <w:tc>
          <w:tcPr>
            <w:tcW w:w="912" w:type="pct"/>
            <w:hideMark/>
          </w:tcPr>
          <w:p w14:paraId="36CF3CBB"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 xml:space="preserve">Kolej w Gminie Czarna, przebiega przez jedną miejscowość w Krzemienicy. Zdecydowana większość gospodarstw domowych posiada więcej niż 1 samochód osobowy, przez co kwestia mobilności mieszkańców nie jest aż tak bardzo uzależniona od transportu publicznego – kolei, dlatego zapis ograniczający możliwości rozwojowe części Gminy Czarna  w odniesieniu do lokalizacji przystanku kolejowego jest w tym przypadku nietrafiony. Zagospodarowanie terenu na obszarze wiejskim (w tym w gminie Czarna) najczęściej charakteryzuje się zabudową niską, jednorodzinną, co powoduje zwiększanie powierzchni zabudowanej obszaru </w:t>
            </w:r>
          </w:p>
        </w:tc>
        <w:tc>
          <w:tcPr>
            <w:tcW w:w="469" w:type="pct"/>
            <w:noWrap/>
            <w:hideMark/>
          </w:tcPr>
          <w:p w14:paraId="47599E36"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Uwaga odrzucona</w:t>
            </w:r>
          </w:p>
        </w:tc>
        <w:tc>
          <w:tcPr>
            <w:tcW w:w="1112" w:type="pct"/>
            <w:hideMark/>
          </w:tcPr>
          <w:p w14:paraId="54175402"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Załącznik dotyczący Dobrych Praktyk ma charakter rekomendacji, a nie ustaleń wiążących. Jego zapisy nie blokują możliwości inwestycyjnych a jedynie sugerują najbardziej optymalne rozwiązania.</w:t>
            </w:r>
          </w:p>
        </w:tc>
      </w:tr>
      <w:tr w:rsidR="0030119E" w:rsidRPr="006E148E" w14:paraId="7D002CF9" w14:textId="77777777" w:rsidTr="00B76DDE">
        <w:trPr>
          <w:trHeight w:val="1200"/>
        </w:trPr>
        <w:tc>
          <w:tcPr>
            <w:tcW w:w="135" w:type="pct"/>
            <w:noWrap/>
            <w:hideMark/>
          </w:tcPr>
          <w:p w14:paraId="505D91C4"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151</w:t>
            </w:r>
          </w:p>
        </w:tc>
        <w:tc>
          <w:tcPr>
            <w:tcW w:w="773" w:type="pct"/>
            <w:hideMark/>
          </w:tcPr>
          <w:p w14:paraId="30ADEF8F"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32</w:t>
            </w:r>
          </w:p>
        </w:tc>
        <w:tc>
          <w:tcPr>
            <w:tcW w:w="966" w:type="pct"/>
            <w:hideMark/>
          </w:tcPr>
          <w:p w14:paraId="1BCC153F"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Ich pielęgnacja i wzmocnienie, lub co najmniej zachowanie w</w:t>
            </w:r>
            <w:r>
              <w:rPr>
                <w:rFonts w:ascii="Arial" w:eastAsia="Times New Roman" w:hAnsi="Arial" w:cs="Arial"/>
                <w:color w:val="538135" w:themeColor="accent6" w:themeShade="BF"/>
                <w:sz w:val="16"/>
                <w:szCs w:val="16"/>
                <w:lang w:eastAsia="pl-PL"/>
              </w:rPr>
              <w:t> </w:t>
            </w:r>
            <w:r w:rsidRPr="00C1742C">
              <w:rPr>
                <w:rFonts w:ascii="Arial" w:eastAsia="Times New Roman" w:hAnsi="Arial" w:cs="Arial"/>
                <w:color w:val="538135" w:themeColor="accent6" w:themeShade="BF"/>
                <w:sz w:val="16"/>
                <w:szCs w:val="16"/>
                <w:lang w:eastAsia="pl-PL"/>
              </w:rPr>
              <w:t>obecnym stanie, powinno stanowić jeden z celów polityki przestrzennej tych gmin.</w:t>
            </w:r>
          </w:p>
        </w:tc>
        <w:tc>
          <w:tcPr>
            <w:tcW w:w="634" w:type="pct"/>
            <w:hideMark/>
          </w:tcPr>
          <w:p w14:paraId="7F57D29F"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Ich pielęgnacja i</w:t>
            </w:r>
            <w:r>
              <w:rPr>
                <w:rFonts w:ascii="Arial" w:eastAsia="Times New Roman" w:hAnsi="Arial" w:cs="Arial"/>
                <w:color w:val="538135" w:themeColor="accent6" w:themeShade="BF"/>
                <w:sz w:val="16"/>
                <w:szCs w:val="16"/>
                <w:lang w:eastAsia="pl-PL"/>
              </w:rPr>
              <w:t> </w:t>
            </w:r>
            <w:r w:rsidRPr="00C1742C">
              <w:rPr>
                <w:rFonts w:ascii="Arial" w:eastAsia="Times New Roman" w:hAnsi="Arial" w:cs="Arial"/>
                <w:color w:val="538135" w:themeColor="accent6" w:themeShade="BF"/>
                <w:sz w:val="16"/>
                <w:szCs w:val="16"/>
                <w:lang w:eastAsia="pl-PL"/>
              </w:rPr>
              <w:t>wzmocnienie lub co najmniej zachowanie w</w:t>
            </w:r>
            <w:r>
              <w:rPr>
                <w:rFonts w:ascii="Arial" w:eastAsia="Times New Roman" w:hAnsi="Arial" w:cs="Arial"/>
                <w:color w:val="538135" w:themeColor="accent6" w:themeShade="BF"/>
                <w:sz w:val="16"/>
                <w:szCs w:val="16"/>
                <w:lang w:eastAsia="pl-PL"/>
              </w:rPr>
              <w:t> </w:t>
            </w:r>
            <w:r w:rsidRPr="00C1742C">
              <w:rPr>
                <w:rFonts w:ascii="Arial" w:eastAsia="Times New Roman" w:hAnsi="Arial" w:cs="Arial"/>
                <w:color w:val="538135" w:themeColor="accent6" w:themeShade="BF"/>
                <w:sz w:val="16"/>
                <w:szCs w:val="16"/>
                <w:lang w:eastAsia="pl-PL"/>
              </w:rPr>
              <w:t>obecnym stanie, powinno stanowić jeden z</w:t>
            </w:r>
            <w:r>
              <w:rPr>
                <w:rFonts w:ascii="Arial" w:eastAsia="Times New Roman" w:hAnsi="Arial" w:cs="Arial"/>
                <w:color w:val="538135" w:themeColor="accent6" w:themeShade="BF"/>
                <w:sz w:val="16"/>
                <w:szCs w:val="16"/>
                <w:lang w:eastAsia="pl-PL"/>
              </w:rPr>
              <w:t> </w:t>
            </w:r>
            <w:r w:rsidRPr="00C1742C">
              <w:rPr>
                <w:rFonts w:ascii="Arial" w:eastAsia="Times New Roman" w:hAnsi="Arial" w:cs="Arial"/>
                <w:color w:val="538135" w:themeColor="accent6" w:themeShade="BF"/>
                <w:sz w:val="16"/>
                <w:szCs w:val="16"/>
                <w:lang w:eastAsia="pl-PL"/>
              </w:rPr>
              <w:t>celów polityki przestrzennej tych gmin.</w:t>
            </w:r>
          </w:p>
        </w:tc>
        <w:tc>
          <w:tcPr>
            <w:tcW w:w="912" w:type="pct"/>
            <w:hideMark/>
          </w:tcPr>
          <w:p w14:paraId="67381B90"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Przecinek przed wyrażeniem "lub" w tym zdaniu nie jest konieczny.</w:t>
            </w:r>
          </w:p>
        </w:tc>
        <w:tc>
          <w:tcPr>
            <w:tcW w:w="469" w:type="pct"/>
            <w:noWrap/>
            <w:hideMark/>
          </w:tcPr>
          <w:p w14:paraId="6E86629D"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Uwaga przyjęta</w:t>
            </w:r>
          </w:p>
        </w:tc>
        <w:tc>
          <w:tcPr>
            <w:tcW w:w="1112" w:type="pct"/>
            <w:hideMark/>
          </w:tcPr>
          <w:p w14:paraId="3482122E"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w:t>
            </w:r>
          </w:p>
        </w:tc>
      </w:tr>
      <w:tr w:rsidR="0030119E" w:rsidRPr="006E148E" w14:paraId="051387D0" w14:textId="77777777" w:rsidTr="00B76DDE">
        <w:trPr>
          <w:trHeight w:val="900"/>
        </w:trPr>
        <w:tc>
          <w:tcPr>
            <w:tcW w:w="135" w:type="pct"/>
            <w:noWrap/>
            <w:hideMark/>
          </w:tcPr>
          <w:p w14:paraId="0ACA4A7D"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lastRenderedPageBreak/>
              <w:t>152</w:t>
            </w:r>
          </w:p>
        </w:tc>
        <w:tc>
          <w:tcPr>
            <w:tcW w:w="773" w:type="pct"/>
            <w:hideMark/>
          </w:tcPr>
          <w:p w14:paraId="0D9864F8"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22</w:t>
            </w:r>
          </w:p>
        </w:tc>
        <w:tc>
          <w:tcPr>
            <w:tcW w:w="966" w:type="pct"/>
            <w:hideMark/>
          </w:tcPr>
          <w:p w14:paraId="2A66437B"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Strategia jest uchwalana przez organ stanowiący związku albo stowarzyszenia, w drodze uchwały</w:t>
            </w:r>
          </w:p>
        </w:tc>
        <w:tc>
          <w:tcPr>
            <w:tcW w:w="634" w:type="pct"/>
            <w:hideMark/>
          </w:tcPr>
          <w:p w14:paraId="303780CE"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Strategia jest uchwalana przez organ stanowiący związku albo stowarzyszenia w</w:t>
            </w:r>
            <w:r>
              <w:rPr>
                <w:rFonts w:ascii="Arial" w:eastAsia="Times New Roman" w:hAnsi="Arial" w:cs="Arial"/>
                <w:color w:val="538135" w:themeColor="accent6" w:themeShade="BF"/>
                <w:sz w:val="16"/>
                <w:szCs w:val="16"/>
                <w:lang w:eastAsia="pl-PL"/>
              </w:rPr>
              <w:t> </w:t>
            </w:r>
            <w:r w:rsidRPr="00C1742C">
              <w:rPr>
                <w:rFonts w:ascii="Arial" w:eastAsia="Times New Roman" w:hAnsi="Arial" w:cs="Arial"/>
                <w:color w:val="538135" w:themeColor="accent6" w:themeShade="BF"/>
                <w:sz w:val="16"/>
                <w:szCs w:val="16"/>
                <w:lang w:eastAsia="pl-PL"/>
              </w:rPr>
              <w:t>drodze uchwały</w:t>
            </w:r>
          </w:p>
        </w:tc>
        <w:tc>
          <w:tcPr>
            <w:tcW w:w="912" w:type="pct"/>
            <w:hideMark/>
          </w:tcPr>
          <w:p w14:paraId="5C551E60"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Przecinek przed wyrażeniem "w drodze" nie jest wymagany.</w:t>
            </w:r>
          </w:p>
        </w:tc>
        <w:tc>
          <w:tcPr>
            <w:tcW w:w="469" w:type="pct"/>
            <w:noWrap/>
            <w:hideMark/>
          </w:tcPr>
          <w:p w14:paraId="487B23EA"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Uwaga przyjęta</w:t>
            </w:r>
          </w:p>
        </w:tc>
        <w:tc>
          <w:tcPr>
            <w:tcW w:w="1112" w:type="pct"/>
            <w:hideMark/>
          </w:tcPr>
          <w:p w14:paraId="371D9615"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w:t>
            </w:r>
          </w:p>
        </w:tc>
      </w:tr>
      <w:tr w:rsidR="0030119E" w:rsidRPr="006E148E" w14:paraId="5D421D32" w14:textId="77777777" w:rsidTr="00B76DDE">
        <w:trPr>
          <w:trHeight w:val="900"/>
        </w:trPr>
        <w:tc>
          <w:tcPr>
            <w:tcW w:w="135" w:type="pct"/>
            <w:noWrap/>
            <w:hideMark/>
          </w:tcPr>
          <w:p w14:paraId="594DE46B"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153</w:t>
            </w:r>
          </w:p>
        </w:tc>
        <w:tc>
          <w:tcPr>
            <w:tcW w:w="773" w:type="pct"/>
            <w:hideMark/>
          </w:tcPr>
          <w:p w14:paraId="1C40BD02"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21</w:t>
            </w:r>
          </w:p>
        </w:tc>
        <w:tc>
          <w:tcPr>
            <w:tcW w:w="966" w:type="pct"/>
            <w:hideMark/>
          </w:tcPr>
          <w:p w14:paraId="7A9FAAEC"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Proces ten jest szczególnie widoczny wzdłuż głównych dróg prowadzących do Rzeszowa, stolicy regionu</w:t>
            </w:r>
          </w:p>
        </w:tc>
        <w:tc>
          <w:tcPr>
            <w:tcW w:w="634" w:type="pct"/>
            <w:hideMark/>
          </w:tcPr>
          <w:p w14:paraId="5A6D1E96"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Proces ten jest szczególnie widoczny wzdłuż głównych dróg prowadzących do Rzeszowa-</w:t>
            </w:r>
            <w:r>
              <w:rPr>
                <w:rFonts w:ascii="Arial" w:eastAsia="Times New Roman" w:hAnsi="Arial" w:cs="Arial"/>
                <w:color w:val="538135" w:themeColor="accent6" w:themeShade="BF"/>
                <w:sz w:val="16"/>
                <w:szCs w:val="16"/>
                <w:lang w:eastAsia="pl-PL"/>
              </w:rPr>
              <w:t xml:space="preserve"> </w:t>
            </w:r>
            <w:r w:rsidRPr="00C1742C">
              <w:rPr>
                <w:rFonts w:ascii="Arial" w:eastAsia="Times New Roman" w:hAnsi="Arial" w:cs="Arial"/>
                <w:color w:val="538135" w:themeColor="accent6" w:themeShade="BF"/>
                <w:sz w:val="16"/>
                <w:szCs w:val="16"/>
                <w:lang w:eastAsia="pl-PL"/>
              </w:rPr>
              <w:t>stolicy regionu</w:t>
            </w:r>
          </w:p>
        </w:tc>
        <w:tc>
          <w:tcPr>
            <w:tcW w:w="912" w:type="pct"/>
            <w:hideMark/>
          </w:tcPr>
          <w:p w14:paraId="273B4E44"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xml:space="preserve">Zastąpienie przecinka po wyrazie "Rzeszowa" myślnikiem. </w:t>
            </w:r>
          </w:p>
        </w:tc>
        <w:tc>
          <w:tcPr>
            <w:tcW w:w="469" w:type="pct"/>
            <w:noWrap/>
            <w:hideMark/>
          </w:tcPr>
          <w:p w14:paraId="29363E27"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Uwaga przyjęta</w:t>
            </w:r>
          </w:p>
        </w:tc>
        <w:tc>
          <w:tcPr>
            <w:tcW w:w="1112" w:type="pct"/>
            <w:hideMark/>
          </w:tcPr>
          <w:p w14:paraId="20FB2188"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w:t>
            </w:r>
          </w:p>
        </w:tc>
      </w:tr>
      <w:tr w:rsidR="0030119E" w:rsidRPr="006E148E" w14:paraId="480C3F1B" w14:textId="77777777" w:rsidTr="00B76DDE">
        <w:trPr>
          <w:trHeight w:val="1200"/>
        </w:trPr>
        <w:tc>
          <w:tcPr>
            <w:tcW w:w="135" w:type="pct"/>
            <w:noWrap/>
            <w:hideMark/>
          </w:tcPr>
          <w:p w14:paraId="4C66E93F"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154</w:t>
            </w:r>
          </w:p>
        </w:tc>
        <w:tc>
          <w:tcPr>
            <w:tcW w:w="773" w:type="pct"/>
            <w:hideMark/>
          </w:tcPr>
          <w:p w14:paraId="230EE6D0"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18</w:t>
            </w:r>
          </w:p>
        </w:tc>
        <w:tc>
          <w:tcPr>
            <w:tcW w:w="966" w:type="pct"/>
            <w:hideMark/>
          </w:tcPr>
          <w:p w14:paraId="0DB973A3"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Ponadto, promowane są miejsca bliskie głównych stacji transportu publicznego (główny dworzec, większa stacja przesiadkowa itp.).</w:t>
            </w:r>
          </w:p>
        </w:tc>
        <w:tc>
          <w:tcPr>
            <w:tcW w:w="634" w:type="pct"/>
            <w:hideMark/>
          </w:tcPr>
          <w:p w14:paraId="1E95DEED"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Ponadto promowane są miejsca bliskie głównych stacji transportu publicznego (główny dworzec, większa stacja przesiadkowa itp.).</w:t>
            </w:r>
          </w:p>
        </w:tc>
        <w:tc>
          <w:tcPr>
            <w:tcW w:w="912" w:type="pct"/>
            <w:hideMark/>
          </w:tcPr>
          <w:p w14:paraId="7695F21A"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Po wyrazie ponadto nie stawia się przecinka</w:t>
            </w:r>
          </w:p>
        </w:tc>
        <w:tc>
          <w:tcPr>
            <w:tcW w:w="469" w:type="pct"/>
            <w:noWrap/>
            <w:hideMark/>
          </w:tcPr>
          <w:p w14:paraId="7175BEA3"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Uwaga przyjęta</w:t>
            </w:r>
          </w:p>
        </w:tc>
        <w:tc>
          <w:tcPr>
            <w:tcW w:w="1112" w:type="pct"/>
            <w:hideMark/>
          </w:tcPr>
          <w:p w14:paraId="4D1F6255"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w:t>
            </w:r>
          </w:p>
        </w:tc>
      </w:tr>
      <w:tr w:rsidR="0030119E" w:rsidRPr="006E148E" w14:paraId="04750155" w14:textId="77777777" w:rsidTr="00B76DDE">
        <w:trPr>
          <w:trHeight w:val="300"/>
        </w:trPr>
        <w:tc>
          <w:tcPr>
            <w:tcW w:w="135" w:type="pct"/>
            <w:noWrap/>
            <w:hideMark/>
          </w:tcPr>
          <w:p w14:paraId="18DDBBB0"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155</w:t>
            </w:r>
          </w:p>
        </w:tc>
        <w:tc>
          <w:tcPr>
            <w:tcW w:w="773" w:type="pct"/>
            <w:hideMark/>
          </w:tcPr>
          <w:p w14:paraId="0D76105A"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15</w:t>
            </w:r>
          </w:p>
        </w:tc>
        <w:tc>
          <w:tcPr>
            <w:tcW w:w="966" w:type="pct"/>
            <w:hideMark/>
          </w:tcPr>
          <w:p w14:paraId="055E1621"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oznaczone kolorem ciemno czerwonym</w:t>
            </w:r>
          </w:p>
        </w:tc>
        <w:tc>
          <w:tcPr>
            <w:tcW w:w="634" w:type="pct"/>
            <w:hideMark/>
          </w:tcPr>
          <w:p w14:paraId="0583A3C5"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oznaczone kolorem ciemnoczerwonym</w:t>
            </w:r>
          </w:p>
        </w:tc>
        <w:tc>
          <w:tcPr>
            <w:tcW w:w="912" w:type="pct"/>
            <w:hideMark/>
          </w:tcPr>
          <w:p w14:paraId="262E5D63"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Błędny zapis słowa ciemnoczerwony</w:t>
            </w:r>
          </w:p>
        </w:tc>
        <w:tc>
          <w:tcPr>
            <w:tcW w:w="469" w:type="pct"/>
            <w:noWrap/>
            <w:hideMark/>
          </w:tcPr>
          <w:p w14:paraId="5BC167DE"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Uwaga przyjęta</w:t>
            </w:r>
          </w:p>
        </w:tc>
        <w:tc>
          <w:tcPr>
            <w:tcW w:w="1112" w:type="pct"/>
            <w:hideMark/>
          </w:tcPr>
          <w:p w14:paraId="25BAA5BD"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w:t>
            </w:r>
          </w:p>
        </w:tc>
      </w:tr>
      <w:tr w:rsidR="0030119E" w:rsidRPr="006E148E" w14:paraId="05A4CDF2" w14:textId="77777777" w:rsidTr="00B76DDE">
        <w:trPr>
          <w:trHeight w:val="1800"/>
        </w:trPr>
        <w:tc>
          <w:tcPr>
            <w:tcW w:w="135" w:type="pct"/>
            <w:noWrap/>
            <w:hideMark/>
          </w:tcPr>
          <w:p w14:paraId="17C0B9CD"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156</w:t>
            </w:r>
          </w:p>
        </w:tc>
        <w:tc>
          <w:tcPr>
            <w:tcW w:w="773" w:type="pct"/>
            <w:hideMark/>
          </w:tcPr>
          <w:p w14:paraId="57A4AF7C"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15</w:t>
            </w:r>
          </w:p>
        </w:tc>
        <w:tc>
          <w:tcPr>
            <w:tcW w:w="966" w:type="pct"/>
            <w:hideMark/>
          </w:tcPr>
          <w:p w14:paraId="63ED02DC"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Ograniczeniem tej analizy, jest brak scentralizowanej i udostępnionej bazy danych (w</w:t>
            </w:r>
            <w:r>
              <w:rPr>
                <w:rFonts w:ascii="Arial" w:eastAsia="Times New Roman" w:hAnsi="Arial" w:cs="Arial"/>
                <w:color w:val="538135" w:themeColor="accent6" w:themeShade="BF"/>
                <w:sz w:val="16"/>
                <w:szCs w:val="16"/>
                <w:lang w:eastAsia="pl-PL"/>
              </w:rPr>
              <w:t> </w:t>
            </w:r>
            <w:r w:rsidRPr="00C1742C">
              <w:rPr>
                <w:rFonts w:ascii="Arial" w:eastAsia="Times New Roman" w:hAnsi="Arial" w:cs="Arial"/>
                <w:color w:val="538135" w:themeColor="accent6" w:themeShade="BF"/>
                <w:sz w:val="16"/>
                <w:szCs w:val="16"/>
                <w:lang w:eastAsia="pl-PL"/>
              </w:rPr>
              <w:t xml:space="preserve">postaci cyfrowej i danymi </w:t>
            </w:r>
            <w:proofErr w:type="spellStart"/>
            <w:r w:rsidRPr="00C1742C">
              <w:rPr>
                <w:rFonts w:ascii="Arial" w:eastAsia="Times New Roman" w:hAnsi="Arial" w:cs="Arial"/>
                <w:color w:val="538135" w:themeColor="accent6" w:themeShade="BF"/>
                <w:sz w:val="16"/>
                <w:szCs w:val="16"/>
                <w:lang w:eastAsia="pl-PL"/>
              </w:rPr>
              <w:t>geolokacyjnymi</w:t>
            </w:r>
            <w:proofErr w:type="spellEnd"/>
            <w:r w:rsidRPr="00C1742C">
              <w:rPr>
                <w:rFonts w:ascii="Arial" w:eastAsia="Times New Roman" w:hAnsi="Arial" w:cs="Arial"/>
                <w:color w:val="538135" w:themeColor="accent6" w:themeShade="BF"/>
                <w:sz w:val="16"/>
                <w:szCs w:val="16"/>
                <w:lang w:eastAsia="pl-PL"/>
              </w:rPr>
              <w:t>) dotyczącej położenia przystanków, przebiegu linii i</w:t>
            </w:r>
            <w:r>
              <w:rPr>
                <w:rFonts w:ascii="Arial" w:eastAsia="Times New Roman" w:hAnsi="Arial" w:cs="Arial"/>
                <w:color w:val="538135" w:themeColor="accent6" w:themeShade="BF"/>
                <w:sz w:val="16"/>
                <w:szCs w:val="16"/>
                <w:lang w:eastAsia="pl-PL"/>
              </w:rPr>
              <w:t> </w:t>
            </w:r>
            <w:r w:rsidRPr="00C1742C">
              <w:rPr>
                <w:rFonts w:ascii="Arial" w:eastAsia="Times New Roman" w:hAnsi="Arial" w:cs="Arial"/>
                <w:color w:val="538135" w:themeColor="accent6" w:themeShade="BF"/>
                <w:sz w:val="16"/>
                <w:szCs w:val="16"/>
                <w:lang w:eastAsia="pl-PL"/>
              </w:rPr>
              <w:t>częstotliwości oraz godzin połączeń autobusowych na terenie całego ROF.</w:t>
            </w:r>
          </w:p>
        </w:tc>
        <w:tc>
          <w:tcPr>
            <w:tcW w:w="634" w:type="pct"/>
            <w:hideMark/>
          </w:tcPr>
          <w:p w14:paraId="16939175"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Ograniczeniem tej analizy jest brak scentralizowanej i</w:t>
            </w:r>
            <w:r>
              <w:rPr>
                <w:rFonts w:ascii="Arial" w:eastAsia="Times New Roman" w:hAnsi="Arial" w:cs="Arial"/>
                <w:color w:val="538135" w:themeColor="accent6" w:themeShade="BF"/>
                <w:sz w:val="16"/>
                <w:szCs w:val="16"/>
                <w:lang w:eastAsia="pl-PL"/>
              </w:rPr>
              <w:t> </w:t>
            </w:r>
            <w:r w:rsidRPr="00C1742C">
              <w:rPr>
                <w:rFonts w:ascii="Arial" w:eastAsia="Times New Roman" w:hAnsi="Arial" w:cs="Arial"/>
                <w:color w:val="538135" w:themeColor="accent6" w:themeShade="BF"/>
                <w:sz w:val="16"/>
                <w:szCs w:val="16"/>
                <w:lang w:eastAsia="pl-PL"/>
              </w:rPr>
              <w:t xml:space="preserve">udostępnionej bazy danych (w postaci cyfrowej i danymi </w:t>
            </w:r>
            <w:proofErr w:type="spellStart"/>
            <w:r w:rsidRPr="00C1742C">
              <w:rPr>
                <w:rFonts w:ascii="Arial" w:eastAsia="Times New Roman" w:hAnsi="Arial" w:cs="Arial"/>
                <w:color w:val="538135" w:themeColor="accent6" w:themeShade="BF"/>
                <w:sz w:val="16"/>
                <w:szCs w:val="16"/>
                <w:lang w:eastAsia="pl-PL"/>
              </w:rPr>
              <w:t>geolokacyjnymi</w:t>
            </w:r>
            <w:proofErr w:type="spellEnd"/>
            <w:r w:rsidRPr="00C1742C">
              <w:rPr>
                <w:rFonts w:ascii="Arial" w:eastAsia="Times New Roman" w:hAnsi="Arial" w:cs="Arial"/>
                <w:color w:val="538135" w:themeColor="accent6" w:themeShade="BF"/>
                <w:sz w:val="16"/>
                <w:szCs w:val="16"/>
                <w:lang w:eastAsia="pl-PL"/>
              </w:rPr>
              <w:t>) dotyczącej położenia przystanków, przebiegu linii i</w:t>
            </w:r>
            <w:r>
              <w:rPr>
                <w:rFonts w:ascii="Arial" w:eastAsia="Times New Roman" w:hAnsi="Arial" w:cs="Arial"/>
                <w:color w:val="538135" w:themeColor="accent6" w:themeShade="BF"/>
                <w:sz w:val="16"/>
                <w:szCs w:val="16"/>
                <w:lang w:eastAsia="pl-PL"/>
              </w:rPr>
              <w:t> </w:t>
            </w:r>
            <w:r w:rsidRPr="00C1742C">
              <w:rPr>
                <w:rFonts w:ascii="Arial" w:eastAsia="Times New Roman" w:hAnsi="Arial" w:cs="Arial"/>
                <w:color w:val="538135" w:themeColor="accent6" w:themeShade="BF"/>
                <w:sz w:val="16"/>
                <w:szCs w:val="16"/>
                <w:lang w:eastAsia="pl-PL"/>
              </w:rPr>
              <w:t>częstotliwości oraz godzin połączeń autobusowych na terenie całego ROF.</w:t>
            </w:r>
          </w:p>
        </w:tc>
        <w:tc>
          <w:tcPr>
            <w:tcW w:w="912" w:type="pct"/>
            <w:hideMark/>
          </w:tcPr>
          <w:p w14:paraId="363FFFAF"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Brak przecinka przed słowem jest.</w:t>
            </w:r>
          </w:p>
        </w:tc>
        <w:tc>
          <w:tcPr>
            <w:tcW w:w="469" w:type="pct"/>
            <w:noWrap/>
            <w:hideMark/>
          </w:tcPr>
          <w:p w14:paraId="5040AFAB"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Uwaga przyjęta</w:t>
            </w:r>
          </w:p>
        </w:tc>
        <w:tc>
          <w:tcPr>
            <w:tcW w:w="1112" w:type="pct"/>
            <w:hideMark/>
          </w:tcPr>
          <w:p w14:paraId="5CA01DD1"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w:t>
            </w:r>
          </w:p>
        </w:tc>
      </w:tr>
      <w:tr w:rsidR="0030119E" w:rsidRPr="006E148E" w14:paraId="01376FC4" w14:textId="77777777" w:rsidTr="00B76DDE">
        <w:trPr>
          <w:trHeight w:val="2100"/>
        </w:trPr>
        <w:tc>
          <w:tcPr>
            <w:tcW w:w="135" w:type="pct"/>
            <w:noWrap/>
            <w:hideMark/>
          </w:tcPr>
          <w:p w14:paraId="1E7D696D"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lastRenderedPageBreak/>
              <w:t>157</w:t>
            </w:r>
          </w:p>
        </w:tc>
        <w:tc>
          <w:tcPr>
            <w:tcW w:w="773" w:type="pct"/>
            <w:hideMark/>
          </w:tcPr>
          <w:p w14:paraId="4C422A07"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15</w:t>
            </w:r>
          </w:p>
        </w:tc>
        <w:tc>
          <w:tcPr>
            <w:tcW w:w="966" w:type="pct"/>
            <w:hideMark/>
          </w:tcPr>
          <w:p w14:paraId="2153278F"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Jednak z tego powodu, że nie w</w:t>
            </w:r>
            <w:r>
              <w:rPr>
                <w:rFonts w:ascii="Arial" w:eastAsia="Times New Roman" w:hAnsi="Arial" w:cs="Arial"/>
                <w:color w:val="538135" w:themeColor="accent6" w:themeShade="BF"/>
                <w:sz w:val="16"/>
                <w:szCs w:val="16"/>
                <w:lang w:eastAsia="pl-PL"/>
              </w:rPr>
              <w:t> </w:t>
            </w:r>
            <w:r w:rsidRPr="00C1742C">
              <w:rPr>
                <w:rFonts w:ascii="Arial" w:eastAsia="Times New Roman" w:hAnsi="Arial" w:cs="Arial"/>
                <w:color w:val="538135" w:themeColor="accent6" w:themeShade="BF"/>
                <w:sz w:val="16"/>
                <w:szCs w:val="16"/>
                <w:lang w:eastAsia="pl-PL"/>
              </w:rPr>
              <w:t>każdej gminie ROF, transport kolejowy jest dostępny, kryteria zastosowane w</w:t>
            </w:r>
            <w:r>
              <w:rPr>
                <w:rFonts w:ascii="Arial" w:eastAsia="Times New Roman" w:hAnsi="Arial" w:cs="Arial"/>
                <w:color w:val="538135" w:themeColor="accent6" w:themeShade="BF"/>
                <w:sz w:val="16"/>
                <w:szCs w:val="16"/>
                <w:lang w:eastAsia="pl-PL"/>
              </w:rPr>
              <w:t> </w:t>
            </w:r>
            <w:r w:rsidRPr="00C1742C">
              <w:rPr>
                <w:rFonts w:ascii="Arial" w:eastAsia="Times New Roman" w:hAnsi="Arial" w:cs="Arial"/>
                <w:color w:val="538135" w:themeColor="accent6" w:themeShade="BF"/>
                <w:sz w:val="16"/>
                <w:szCs w:val="16"/>
                <w:lang w:eastAsia="pl-PL"/>
              </w:rPr>
              <w:t>RAP nadają wysokie wartości obszarom w pobliżu stacji i</w:t>
            </w:r>
            <w:r>
              <w:rPr>
                <w:rFonts w:ascii="Arial" w:eastAsia="Times New Roman" w:hAnsi="Arial" w:cs="Arial"/>
                <w:color w:val="538135" w:themeColor="accent6" w:themeShade="BF"/>
                <w:sz w:val="16"/>
                <w:szCs w:val="16"/>
                <w:lang w:eastAsia="pl-PL"/>
              </w:rPr>
              <w:t> </w:t>
            </w:r>
            <w:r w:rsidRPr="00C1742C">
              <w:rPr>
                <w:rFonts w:ascii="Arial" w:eastAsia="Times New Roman" w:hAnsi="Arial" w:cs="Arial"/>
                <w:color w:val="538135" w:themeColor="accent6" w:themeShade="BF"/>
                <w:sz w:val="16"/>
                <w:szCs w:val="16"/>
                <w:lang w:eastAsia="pl-PL"/>
              </w:rPr>
              <w:t xml:space="preserve">przystanków kolejowych oraz przystanków autobusowych, jak także blisko ośrodków miejskich. </w:t>
            </w:r>
          </w:p>
        </w:tc>
        <w:tc>
          <w:tcPr>
            <w:tcW w:w="634" w:type="pct"/>
            <w:hideMark/>
          </w:tcPr>
          <w:p w14:paraId="0E216AB3"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Jednak z tego powodu, że nie w</w:t>
            </w:r>
            <w:r>
              <w:rPr>
                <w:rFonts w:ascii="Arial" w:eastAsia="Times New Roman" w:hAnsi="Arial" w:cs="Arial"/>
                <w:color w:val="538135" w:themeColor="accent6" w:themeShade="BF"/>
                <w:sz w:val="16"/>
                <w:szCs w:val="16"/>
                <w:lang w:eastAsia="pl-PL"/>
              </w:rPr>
              <w:t> </w:t>
            </w:r>
            <w:r w:rsidRPr="00C1742C">
              <w:rPr>
                <w:rFonts w:ascii="Arial" w:eastAsia="Times New Roman" w:hAnsi="Arial" w:cs="Arial"/>
                <w:color w:val="538135" w:themeColor="accent6" w:themeShade="BF"/>
                <w:sz w:val="16"/>
                <w:szCs w:val="16"/>
                <w:lang w:eastAsia="pl-PL"/>
              </w:rPr>
              <w:t xml:space="preserve">każdej gminie ROF, transport kolejowy jest dostępny, kryteria zastosowane w RAP nadają wysokie wartości obszarom w pobliżu stacji i przystanków kolejowych, przystanków autobusowych oraz blisko ośrodków miejskich. </w:t>
            </w:r>
          </w:p>
        </w:tc>
        <w:tc>
          <w:tcPr>
            <w:tcW w:w="912" w:type="pct"/>
            <w:hideMark/>
          </w:tcPr>
          <w:p w14:paraId="33070F06" w14:textId="77777777" w:rsidR="0030119E" w:rsidRPr="00C1742C"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Z</w:t>
            </w:r>
            <w:r w:rsidRPr="00C1742C">
              <w:rPr>
                <w:rFonts w:ascii="Arial" w:eastAsia="Times New Roman" w:hAnsi="Arial" w:cs="Arial"/>
                <w:color w:val="538135" w:themeColor="accent6" w:themeShade="BF"/>
                <w:sz w:val="16"/>
                <w:szCs w:val="16"/>
                <w:lang w:eastAsia="pl-PL"/>
              </w:rPr>
              <w:t xml:space="preserve">miana szyku zdania </w:t>
            </w:r>
          </w:p>
        </w:tc>
        <w:tc>
          <w:tcPr>
            <w:tcW w:w="469" w:type="pct"/>
            <w:noWrap/>
            <w:hideMark/>
          </w:tcPr>
          <w:p w14:paraId="30D82349"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Uwaga przyjęta</w:t>
            </w:r>
          </w:p>
        </w:tc>
        <w:tc>
          <w:tcPr>
            <w:tcW w:w="1112" w:type="pct"/>
            <w:hideMark/>
          </w:tcPr>
          <w:p w14:paraId="6ECE73A5"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w:t>
            </w:r>
          </w:p>
        </w:tc>
      </w:tr>
      <w:tr w:rsidR="0030119E" w:rsidRPr="006E148E" w14:paraId="63C49D34" w14:textId="77777777" w:rsidTr="00B76DDE">
        <w:trPr>
          <w:trHeight w:val="1800"/>
        </w:trPr>
        <w:tc>
          <w:tcPr>
            <w:tcW w:w="135" w:type="pct"/>
            <w:noWrap/>
            <w:hideMark/>
          </w:tcPr>
          <w:p w14:paraId="46C75831"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158</w:t>
            </w:r>
          </w:p>
        </w:tc>
        <w:tc>
          <w:tcPr>
            <w:tcW w:w="773" w:type="pct"/>
            <w:hideMark/>
          </w:tcPr>
          <w:p w14:paraId="688F2D29"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13</w:t>
            </w:r>
          </w:p>
        </w:tc>
        <w:tc>
          <w:tcPr>
            <w:tcW w:w="966" w:type="pct"/>
            <w:hideMark/>
          </w:tcPr>
          <w:p w14:paraId="57C46FA2"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xml:space="preserve"> Na przykład Plan Zagospodarowania Przestrzennego Województwa Podkarpackiego 2030, które za względu na swoje pokrycie geograficzne całego województwa, z</w:t>
            </w:r>
            <w:r>
              <w:rPr>
                <w:rFonts w:ascii="Arial" w:eastAsia="Times New Roman" w:hAnsi="Arial" w:cs="Arial"/>
                <w:color w:val="538135" w:themeColor="accent6" w:themeShade="BF"/>
                <w:sz w:val="16"/>
                <w:szCs w:val="16"/>
                <w:lang w:eastAsia="pl-PL"/>
              </w:rPr>
              <w:t> </w:t>
            </w:r>
            <w:r w:rsidRPr="00C1742C">
              <w:rPr>
                <w:rFonts w:ascii="Arial" w:eastAsia="Times New Roman" w:hAnsi="Arial" w:cs="Arial"/>
                <w:color w:val="538135" w:themeColor="accent6" w:themeShade="BF"/>
                <w:sz w:val="16"/>
                <w:szCs w:val="16"/>
                <w:lang w:eastAsia="pl-PL"/>
              </w:rPr>
              <w:t>natury rzeczy był bardziej ogólny.</w:t>
            </w:r>
          </w:p>
        </w:tc>
        <w:tc>
          <w:tcPr>
            <w:tcW w:w="634" w:type="pct"/>
            <w:hideMark/>
          </w:tcPr>
          <w:p w14:paraId="25FB8FB7"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xml:space="preserve"> Na przykład Plan Zagospodarowania Przestrzennego Województwa Podkarpackiego 2030, który za względu na swoje pokrycie geograficzne całego województwa, z natury rzeczy był bardziej ogólny.</w:t>
            </w:r>
          </w:p>
        </w:tc>
        <w:tc>
          <w:tcPr>
            <w:tcW w:w="912" w:type="pct"/>
            <w:hideMark/>
          </w:tcPr>
          <w:p w14:paraId="3EC52E9B"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Słowo plan jest rodzaju męskiego.</w:t>
            </w:r>
          </w:p>
        </w:tc>
        <w:tc>
          <w:tcPr>
            <w:tcW w:w="469" w:type="pct"/>
            <w:noWrap/>
            <w:hideMark/>
          </w:tcPr>
          <w:p w14:paraId="2D99C2F5"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Uwaga przyjęta</w:t>
            </w:r>
          </w:p>
        </w:tc>
        <w:tc>
          <w:tcPr>
            <w:tcW w:w="1112" w:type="pct"/>
            <w:hideMark/>
          </w:tcPr>
          <w:p w14:paraId="7ED8F1E3"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w:t>
            </w:r>
          </w:p>
        </w:tc>
      </w:tr>
      <w:tr w:rsidR="0030119E" w:rsidRPr="006E148E" w14:paraId="53F792C1" w14:textId="77777777" w:rsidTr="00B76DDE">
        <w:trPr>
          <w:trHeight w:val="900"/>
        </w:trPr>
        <w:tc>
          <w:tcPr>
            <w:tcW w:w="135" w:type="pct"/>
            <w:noWrap/>
            <w:hideMark/>
          </w:tcPr>
          <w:p w14:paraId="08CFCAF5"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159</w:t>
            </w:r>
          </w:p>
        </w:tc>
        <w:tc>
          <w:tcPr>
            <w:tcW w:w="773" w:type="pct"/>
            <w:hideMark/>
          </w:tcPr>
          <w:p w14:paraId="26A9BE2C"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12</w:t>
            </w:r>
          </w:p>
        </w:tc>
        <w:tc>
          <w:tcPr>
            <w:tcW w:w="966" w:type="pct"/>
            <w:hideMark/>
          </w:tcPr>
          <w:p w14:paraId="58F1550E"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Dane te obejmowały granice działek, informację o typach własności poszczególnych działek</w:t>
            </w:r>
          </w:p>
        </w:tc>
        <w:tc>
          <w:tcPr>
            <w:tcW w:w="634" w:type="pct"/>
            <w:hideMark/>
          </w:tcPr>
          <w:p w14:paraId="3D58E755"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Dane te obejmowały granice działek, informacje o typach własności poszczególnych działek</w:t>
            </w:r>
          </w:p>
        </w:tc>
        <w:tc>
          <w:tcPr>
            <w:tcW w:w="912" w:type="pct"/>
            <w:hideMark/>
          </w:tcPr>
          <w:p w14:paraId="16AF7B47"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xml:space="preserve">Liczba mnoga słowa informacja to informacje, a nie informację </w:t>
            </w:r>
          </w:p>
        </w:tc>
        <w:tc>
          <w:tcPr>
            <w:tcW w:w="469" w:type="pct"/>
            <w:noWrap/>
            <w:hideMark/>
          </w:tcPr>
          <w:p w14:paraId="65190CA3"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Uwaga przyjęta</w:t>
            </w:r>
          </w:p>
        </w:tc>
        <w:tc>
          <w:tcPr>
            <w:tcW w:w="1112" w:type="pct"/>
            <w:hideMark/>
          </w:tcPr>
          <w:p w14:paraId="0D06ABC0"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w:t>
            </w:r>
          </w:p>
        </w:tc>
      </w:tr>
      <w:tr w:rsidR="0030119E" w:rsidRPr="006E148E" w14:paraId="1328336C" w14:textId="77777777" w:rsidTr="00B76DDE">
        <w:trPr>
          <w:trHeight w:val="3300"/>
        </w:trPr>
        <w:tc>
          <w:tcPr>
            <w:tcW w:w="135" w:type="pct"/>
            <w:noWrap/>
            <w:hideMark/>
          </w:tcPr>
          <w:p w14:paraId="5BC5E42E" w14:textId="77777777" w:rsidR="0030119E" w:rsidRPr="00C1742C" w:rsidRDefault="0030119E" w:rsidP="00B76DDE">
            <w:pPr>
              <w:rPr>
                <w:rFonts w:ascii="Arial" w:eastAsia="Times New Roman" w:hAnsi="Arial" w:cs="Arial"/>
                <w:color w:val="2F5496" w:themeColor="accent1" w:themeShade="BF"/>
                <w:sz w:val="16"/>
                <w:szCs w:val="16"/>
                <w:lang w:eastAsia="pl-PL"/>
              </w:rPr>
            </w:pPr>
            <w:r w:rsidRPr="00C1742C">
              <w:rPr>
                <w:rFonts w:ascii="Arial" w:eastAsia="Times New Roman" w:hAnsi="Arial" w:cs="Arial"/>
                <w:color w:val="2F5496" w:themeColor="accent1" w:themeShade="BF"/>
                <w:sz w:val="16"/>
                <w:szCs w:val="16"/>
                <w:lang w:eastAsia="pl-PL"/>
              </w:rPr>
              <w:lastRenderedPageBreak/>
              <w:t>160</w:t>
            </w:r>
          </w:p>
        </w:tc>
        <w:tc>
          <w:tcPr>
            <w:tcW w:w="773" w:type="pct"/>
            <w:hideMark/>
          </w:tcPr>
          <w:p w14:paraId="51CFB265" w14:textId="77777777" w:rsidR="0030119E" w:rsidRPr="00EB750A" w:rsidRDefault="0030119E" w:rsidP="00B76DDE">
            <w:pPr>
              <w:rPr>
                <w:rFonts w:ascii="Arial" w:eastAsia="Times New Roman" w:hAnsi="Arial" w:cs="Arial"/>
                <w:color w:val="2F5496" w:themeColor="accent1" w:themeShade="BF"/>
                <w:sz w:val="16"/>
                <w:szCs w:val="16"/>
                <w:lang w:eastAsia="pl-PL"/>
              </w:rPr>
            </w:pPr>
            <w:r w:rsidRPr="00EB750A">
              <w:rPr>
                <w:rFonts w:ascii="Arial" w:eastAsia="Times New Roman" w:hAnsi="Arial" w:cs="Arial"/>
                <w:color w:val="2F5496" w:themeColor="accent1" w:themeShade="BF"/>
                <w:sz w:val="16"/>
                <w:szCs w:val="16"/>
                <w:lang w:eastAsia="pl-PL"/>
              </w:rPr>
              <w:t>Wytyczne dla przypisania funkcji terenom w Strategii Przestrzennej Rzeszowskiego Obszaru Funkcjonalnego - zasady prowadzenia polityki przestrzennej ROF. (str. 6) Zagospodarowanie przestrzenne</w:t>
            </w:r>
          </w:p>
        </w:tc>
        <w:tc>
          <w:tcPr>
            <w:tcW w:w="966" w:type="pct"/>
            <w:hideMark/>
          </w:tcPr>
          <w:p w14:paraId="27FBA5EF" w14:textId="77777777" w:rsidR="0030119E" w:rsidRPr="00C1742C" w:rsidRDefault="0030119E" w:rsidP="00B76DDE">
            <w:pPr>
              <w:rPr>
                <w:rFonts w:ascii="Arial" w:eastAsia="Times New Roman" w:hAnsi="Arial" w:cs="Arial"/>
                <w:color w:val="2F5496" w:themeColor="accent1" w:themeShade="BF"/>
                <w:sz w:val="16"/>
                <w:szCs w:val="16"/>
                <w:lang w:eastAsia="pl-PL"/>
              </w:rPr>
            </w:pPr>
            <w:r w:rsidRPr="00C1742C">
              <w:rPr>
                <w:rFonts w:ascii="Arial" w:eastAsia="Times New Roman" w:hAnsi="Arial" w:cs="Arial"/>
                <w:color w:val="2F5496" w:themeColor="accent1" w:themeShade="BF"/>
                <w:sz w:val="16"/>
                <w:szCs w:val="16"/>
                <w:lang w:eastAsia="pl-PL"/>
              </w:rPr>
              <w:t>W przypadku obszarów spodziewanej lub rozwijającej się intensywnej zabudowy, dla których nie uchwalono jeszcze planów miejscowych zapewniających zabudowę zgodną z</w:t>
            </w:r>
            <w:r>
              <w:rPr>
                <w:rFonts w:ascii="Arial" w:eastAsia="Times New Roman" w:hAnsi="Arial" w:cs="Arial"/>
                <w:color w:val="2F5496" w:themeColor="accent1" w:themeShade="BF"/>
                <w:sz w:val="16"/>
                <w:szCs w:val="16"/>
                <w:lang w:eastAsia="pl-PL"/>
              </w:rPr>
              <w:t> </w:t>
            </w:r>
            <w:r w:rsidRPr="00C1742C">
              <w:rPr>
                <w:rFonts w:ascii="Arial" w:eastAsia="Times New Roman" w:hAnsi="Arial" w:cs="Arial"/>
                <w:color w:val="2F5496" w:themeColor="accent1" w:themeShade="BF"/>
                <w:sz w:val="16"/>
                <w:szCs w:val="16"/>
                <w:lang w:eastAsia="pl-PL"/>
              </w:rPr>
              <w:t>zasadami ładu przestrzennego, powstrzymywać powstawanie zabudowy możliwymi  środkami (zawieszanie postępowań o</w:t>
            </w:r>
            <w:r>
              <w:rPr>
                <w:rFonts w:ascii="Arial" w:eastAsia="Times New Roman" w:hAnsi="Arial" w:cs="Arial"/>
                <w:color w:val="2F5496" w:themeColor="accent1" w:themeShade="BF"/>
                <w:sz w:val="16"/>
                <w:szCs w:val="16"/>
                <w:lang w:eastAsia="pl-PL"/>
              </w:rPr>
              <w:t> </w:t>
            </w:r>
            <w:r w:rsidRPr="00C1742C">
              <w:rPr>
                <w:rFonts w:ascii="Arial" w:eastAsia="Times New Roman" w:hAnsi="Arial" w:cs="Arial"/>
                <w:color w:val="2F5496" w:themeColor="accent1" w:themeShade="BF"/>
                <w:sz w:val="16"/>
                <w:szCs w:val="16"/>
                <w:lang w:eastAsia="pl-PL"/>
              </w:rPr>
              <w:t>wydanie decyzji o warunkach zabudowy (</w:t>
            </w:r>
            <w:proofErr w:type="spellStart"/>
            <w:r w:rsidRPr="00C1742C">
              <w:rPr>
                <w:rFonts w:ascii="Arial" w:eastAsia="Times New Roman" w:hAnsi="Arial" w:cs="Arial"/>
                <w:color w:val="2F5496" w:themeColor="accent1" w:themeShade="BF"/>
                <w:sz w:val="16"/>
                <w:szCs w:val="16"/>
                <w:lang w:eastAsia="pl-PL"/>
              </w:rPr>
              <w:t>wz</w:t>
            </w:r>
            <w:proofErr w:type="spellEnd"/>
            <w:r w:rsidRPr="00C1742C">
              <w:rPr>
                <w:rFonts w:ascii="Arial" w:eastAsia="Times New Roman" w:hAnsi="Arial" w:cs="Arial"/>
                <w:color w:val="2F5496" w:themeColor="accent1" w:themeShade="BF"/>
                <w:sz w:val="16"/>
                <w:szCs w:val="16"/>
                <w:lang w:eastAsia="pl-PL"/>
              </w:rPr>
              <w:t xml:space="preserve">), odmawianie lub odraczanie wydania decyzji </w:t>
            </w:r>
            <w:proofErr w:type="spellStart"/>
            <w:r w:rsidRPr="00C1742C">
              <w:rPr>
                <w:rFonts w:ascii="Arial" w:eastAsia="Times New Roman" w:hAnsi="Arial" w:cs="Arial"/>
                <w:color w:val="2F5496" w:themeColor="accent1" w:themeShade="BF"/>
                <w:sz w:val="16"/>
                <w:szCs w:val="16"/>
                <w:lang w:eastAsia="pl-PL"/>
              </w:rPr>
              <w:t>wz</w:t>
            </w:r>
            <w:proofErr w:type="spellEnd"/>
            <w:r w:rsidRPr="00C1742C">
              <w:rPr>
                <w:rFonts w:ascii="Arial" w:eastAsia="Times New Roman" w:hAnsi="Arial" w:cs="Arial"/>
                <w:color w:val="2F5496" w:themeColor="accent1" w:themeShade="BF"/>
                <w:sz w:val="16"/>
                <w:szCs w:val="16"/>
                <w:lang w:eastAsia="pl-PL"/>
              </w:rPr>
              <w:t>, aktywne i skrupulatne działania organów władzy publicznej (w tym gmin) oraz gminnych dysponentów sieci i mediów, m.in. w</w:t>
            </w:r>
            <w:r>
              <w:rPr>
                <w:rFonts w:ascii="Arial" w:eastAsia="Times New Roman" w:hAnsi="Arial" w:cs="Arial"/>
                <w:color w:val="2F5496" w:themeColor="accent1" w:themeShade="BF"/>
                <w:sz w:val="16"/>
                <w:szCs w:val="16"/>
                <w:lang w:eastAsia="pl-PL"/>
              </w:rPr>
              <w:t> </w:t>
            </w:r>
            <w:r w:rsidRPr="00C1742C">
              <w:rPr>
                <w:rFonts w:ascii="Arial" w:eastAsia="Times New Roman" w:hAnsi="Arial" w:cs="Arial"/>
                <w:color w:val="2F5496" w:themeColor="accent1" w:themeShade="BF"/>
                <w:sz w:val="16"/>
                <w:szCs w:val="16"/>
                <w:lang w:eastAsia="pl-PL"/>
              </w:rPr>
              <w:t xml:space="preserve">zakresie dokonywania uzgodnień). </w:t>
            </w:r>
          </w:p>
        </w:tc>
        <w:tc>
          <w:tcPr>
            <w:tcW w:w="634" w:type="pct"/>
            <w:hideMark/>
          </w:tcPr>
          <w:p w14:paraId="7C19821C" w14:textId="77777777" w:rsidR="0030119E" w:rsidRPr="00C1742C" w:rsidRDefault="0030119E" w:rsidP="00B76DDE">
            <w:pPr>
              <w:rPr>
                <w:rFonts w:ascii="Arial" w:eastAsia="Times New Roman" w:hAnsi="Arial" w:cs="Arial"/>
                <w:color w:val="2F5496" w:themeColor="accent1" w:themeShade="BF"/>
                <w:sz w:val="16"/>
                <w:szCs w:val="16"/>
                <w:lang w:eastAsia="pl-PL"/>
              </w:rPr>
            </w:pPr>
            <w:r w:rsidRPr="00C1742C">
              <w:rPr>
                <w:rFonts w:ascii="Arial" w:eastAsia="Times New Roman" w:hAnsi="Arial" w:cs="Arial"/>
                <w:color w:val="2F5496" w:themeColor="accent1" w:themeShade="BF"/>
                <w:sz w:val="16"/>
                <w:szCs w:val="16"/>
                <w:lang w:eastAsia="pl-PL"/>
              </w:rPr>
              <w:t>Jeżeli ustawa o</w:t>
            </w:r>
            <w:r>
              <w:rPr>
                <w:rFonts w:ascii="Arial" w:eastAsia="Times New Roman" w:hAnsi="Arial" w:cs="Arial"/>
                <w:color w:val="2F5496" w:themeColor="accent1" w:themeShade="BF"/>
                <w:sz w:val="16"/>
                <w:szCs w:val="16"/>
                <w:lang w:eastAsia="pl-PL"/>
              </w:rPr>
              <w:t> </w:t>
            </w:r>
            <w:r w:rsidRPr="00C1742C">
              <w:rPr>
                <w:rFonts w:ascii="Arial" w:eastAsia="Times New Roman" w:hAnsi="Arial" w:cs="Arial"/>
                <w:color w:val="2F5496" w:themeColor="accent1" w:themeShade="BF"/>
                <w:sz w:val="16"/>
                <w:szCs w:val="16"/>
                <w:lang w:eastAsia="pl-PL"/>
              </w:rPr>
              <w:t>planowaniu i</w:t>
            </w:r>
            <w:r>
              <w:rPr>
                <w:rFonts w:ascii="Arial" w:eastAsia="Times New Roman" w:hAnsi="Arial" w:cs="Arial"/>
                <w:color w:val="2F5496" w:themeColor="accent1" w:themeShade="BF"/>
                <w:sz w:val="16"/>
                <w:szCs w:val="16"/>
                <w:lang w:eastAsia="pl-PL"/>
              </w:rPr>
              <w:t> </w:t>
            </w:r>
            <w:r w:rsidRPr="00C1742C">
              <w:rPr>
                <w:rFonts w:ascii="Arial" w:eastAsia="Times New Roman" w:hAnsi="Arial" w:cs="Arial"/>
                <w:color w:val="2F5496" w:themeColor="accent1" w:themeShade="BF"/>
                <w:sz w:val="16"/>
                <w:szCs w:val="16"/>
                <w:lang w:eastAsia="pl-PL"/>
              </w:rPr>
              <w:t>zagospodarowaniu przestrzennym cały czas dopuszcza zagospodarowanie na podstawie warunków zabudowy – nie powinno się blokować takich wniosków/postępowań administracyjnych. W</w:t>
            </w:r>
            <w:r>
              <w:rPr>
                <w:rFonts w:ascii="Arial" w:eastAsia="Times New Roman" w:hAnsi="Arial" w:cs="Arial"/>
                <w:color w:val="2F5496" w:themeColor="accent1" w:themeShade="BF"/>
                <w:sz w:val="16"/>
                <w:szCs w:val="16"/>
                <w:lang w:eastAsia="pl-PL"/>
              </w:rPr>
              <w:t> </w:t>
            </w:r>
            <w:r w:rsidRPr="00C1742C">
              <w:rPr>
                <w:rFonts w:ascii="Arial" w:eastAsia="Times New Roman" w:hAnsi="Arial" w:cs="Arial"/>
                <w:color w:val="2F5496" w:themeColor="accent1" w:themeShade="BF"/>
                <w:sz w:val="16"/>
                <w:szCs w:val="16"/>
                <w:lang w:eastAsia="pl-PL"/>
              </w:rPr>
              <w:t>mojej opinii dopuszczalne jest wydanie decyzji odmownej, w sytuacji, gdy któryś z</w:t>
            </w:r>
            <w:r>
              <w:rPr>
                <w:rFonts w:ascii="Arial" w:eastAsia="Times New Roman" w:hAnsi="Arial" w:cs="Arial"/>
                <w:color w:val="2F5496" w:themeColor="accent1" w:themeShade="BF"/>
                <w:sz w:val="16"/>
                <w:szCs w:val="16"/>
                <w:lang w:eastAsia="pl-PL"/>
              </w:rPr>
              <w:t> </w:t>
            </w:r>
            <w:r w:rsidRPr="00C1742C">
              <w:rPr>
                <w:rFonts w:ascii="Arial" w:eastAsia="Times New Roman" w:hAnsi="Arial" w:cs="Arial"/>
                <w:color w:val="2F5496" w:themeColor="accent1" w:themeShade="BF"/>
                <w:sz w:val="16"/>
                <w:szCs w:val="16"/>
                <w:lang w:eastAsia="pl-PL"/>
              </w:rPr>
              <w:t>warunków wymienionych w ustawie o planowaniu i</w:t>
            </w:r>
            <w:r>
              <w:rPr>
                <w:rFonts w:ascii="Arial" w:eastAsia="Times New Roman" w:hAnsi="Arial" w:cs="Arial"/>
                <w:color w:val="2F5496" w:themeColor="accent1" w:themeShade="BF"/>
                <w:sz w:val="16"/>
                <w:szCs w:val="16"/>
                <w:lang w:eastAsia="pl-PL"/>
              </w:rPr>
              <w:t> </w:t>
            </w:r>
            <w:r w:rsidRPr="00C1742C">
              <w:rPr>
                <w:rFonts w:ascii="Arial" w:eastAsia="Times New Roman" w:hAnsi="Arial" w:cs="Arial"/>
                <w:color w:val="2F5496" w:themeColor="accent1" w:themeShade="BF"/>
                <w:sz w:val="16"/>
                <w:szCs w:val="16"/>
                <w:lang w:eastAsia="pl-PL"/>
              </w:rPr>
              <w:t xml:space="preserve">zagospodarowaniu przestrzennym nie został spełniony.   </w:t>
            </w:r>
          </w:p>
        </w:tc>
        <w:tc>
          <w:tcPr>
            <w:tcW w:w="912" w:type="pct"/>
            <w:hideMark/>
          </w:tcPr>
          <w:p w14:paraId="79A16687" w14:textId="72C61E88" w:rsidR="0030119E" w:rsidRPr="00C1742C" w:rsidRDefault="0030119E" w:rsidP="00B76DDE">
            <w:pPr>
              <w:rPr>
                <w:rFonts w:ascii="Arial" w:eastAsia="Times New Roman" w:hAnsi="Arial" w:cs="Arial"/>
                <w:color w:val="2F5496" w:themeColor="accent1" w:themeShade="BF"/>
                <w:sz w:val="16"/>
                <w:szCs w:val="16"/>
                <w:lang w:eastAsia="pl-PL"/>
              </w:rPr>
            </w:pPr>
            <w:r w:rsidRPr="00C1742C">
              <w:rPr>
                <w:rFonts w:ascii="Arial" w:eastAsia="Times New Roman" w:hAnsi="Arial" w:cs="Arial"/>
                <w:color w:val="2F5496" w:themeColor="accent1" w:themeShade="BF"/>
                <w:sz w:val="16"/>
                <w:szCs w:val="16"/>
                <w:lang w:eastAsia="pl-PL"/>
              </w:rPr>
              <w:t>Blokowanie postępowań administracyjnych  w sprawie wydania decyzji o warunkach zabudowy dla inwestycji spełniających warunki wymienione w</w:t>
            </w:r>
            <w:r>
              <w:rPr>
                <w:rFonts w:ascii="Arial" w:eastAsia="Times New Roman" w:hAnsi="Arial" w:cs="Arial"/>
                <w:color w:val="2F5496" w:themeColor="accent1" w:themeShade="BF"/>
                <w:sz w:val="16"/>
                <w:szCs w:val="16"/>
                <w:lang w:eastAsia="pl-PL"/>
              </w:rPr>
              <w:t> </w:t>
            </w:r>
            <w:r w:rsidRPr="00C1742C">
              <w:rPr>
                <w:rFonts w:ascii="Arial" w:eastAsia="Times New Roman" w:hAnsi="Arial" w:cs="Arial"/>
                <w:color w:val="2F5496" w:themeColor="accent1" w:themeShade="BF"/>
                <w:sz w:val="16"/>
                <w:szCs w:val="16"/>
                <w:lang w:eastAsia="pl-PL"/>
              </w:rPr>
              <w:t>art. 61 ust.1 ustawy o planowaniu  i</w:t>
            </w:r>
            <w:r>
              <w:rPr>
                <w:rFonts w:ascii="Arial" w:eastAsia="Times New Roman" w:hAnsi="Arial" w:cs="Arial"/>
                <w:color w:val="2F5496" w:themeColor="accent1" w:themeShade="BF"/>
                <w:sz w:val="16"/>
                <w:szCs w:val="16"/>
                <w:lang w:eastAsia="pl-PL"/>
              </w:rPr>
              <w:t> </w:t>
            </w:r>
            <w:r w:rsidRPr="00C1742C">
              <w:rPr>
                <w:rFonts w:ascii="Arial" w:eastAsia="Times New Roman" w:hAnsi="Arial" w:cs="Arial"/>
                <w:color w:val="2F5496" w:themeColor="accent1" w:themeShade="BF"/>
                <w:sz w:val="16"/>
                <w:szCs w:val="16"/>
                <w:lang w:eastAsia="pl-PL"/>
              </w:rPr>
              <w:t>zagospodarowaniu przestrzennym nie będzie budzić zaufania społeczeństwa  do organów administracji publicznej i</w:t>
            </w:r>
            <w:r>
              <w:rPr>
                <w:rFonts w:ascii="Arial" w:eastAsia="Times New Roman" w:hAnsi="Arial" w:cs="Arial"/>
                <w:color w:val="2F5496" w:themeColor="accent1" w:themeShade="BF"/>
                <w:sz w:val="16"/>
                <w:szCs w:val="16"/>
                <w:lang w:eastAsia="pl-PL"/>
              </w:rPr>
              <w:t> </w:t>
            </w:r>
            <w:r w:rsidRPr="00C1742C">
              <w:rPr>
                <w:rFonts w:ascii="Arial" w:eastAsia="Times New Roman" w:hAnsi="Arial" w:cs="Arial"/>
                <w:color w:val="2F5496" w:themeColor="accent1" w:themeShade="BF"/>
                <w:sz w:val="16"/>
                <w:szCs w:val="16"/>
                <w:lang w:eastAsia="pl-PL"/>
              </w:rPr>
              <w:t>w</w:t>
            </w:r>
            <w:r>
              <w:rPr>
                <w:rFonts w:ascii="Arial" w:eastAsia="Times New Roman" w:hAnsi="Arial" w:cs="Arial"/>
                <w:color w:val="2F5496" w:themeColor="accent1" w:themeShade="BF"/>
                <w:sz w:val="16"/>
                <w:szCs w:val="16"/>
                <w:lang w:eastAsia="pl-PL"/>
              </w:rPr>
              <w:t> </w:t>
            </w:r>
            <w:r w:rsidRPr="00C1742C">
              <w:rPr>
                <w:rFonts w:ascii="Arial" w:eastAsia="Times New Roman" w:hAnsi="Arial" w:cs="Arial"/>
                <w:color w:val="2F5496" w:themeColor="accent1" w:themeShade="BF"/>
                <w:sz w:val="16"/>
                <w:szCs w:val="16"/>
                <w:lang w:eastAsia="pl-PL"/>
              </w:rPr>
              <w:t>rezultacie może spowodować efekt odmienny od zamierzonego, to jest uniemożliwić w miarę racjonalne gospodarowanie przestrzenią.</w:t>
            </w:r>
          </w:p>
        </w:tc>
        <w:tc>
          <w:tcPr>
            <w:tcW w:w="469" w:type="pct"/>
            <w:noWrap/>
            <w:hideMark/>
          </w:tcPr>
          <w:p w14:paraId="3FE73AB6" w14:textId="77777777" w:rsidR="0030119E" w:rsidRPr="00C1742C" w:rsidRDefault="0030119E" w:rsidP="00B76DDE">
            <w:pPr>
              <w:rPr>
                <w:rFonts w:ascii="Arial" w:eastAsia="Times New Roman" w:hAnsi="Arial" w:cs="Arial"/>
                <w:color w:val="2F5496" w:themeColor="accent1" w:themeShade="BF"/>
                <w:sz w:val="16"/>
                <w:szCs w:val="16"/>
                <w:lang w:eastAsia="pl-PL"/>
              </w:rPr>
            </w:pPr>
            <w:r w:rsidRPr="00C1742C">
              <w:rPr>
                <w:rFonts w:ascii="Arial" w:eastAsia="Times New Roman" w:hAnsi="Arial" w:cs="Arial"/>
                <w:color w:val="2F5496" w:themeColor="accent1" w:themeShade="BF"/>
                <w:sz w:val="16"/>
                <w:szCs w:val="16"/>
                <w:lang w:eastAsia="pl-PL"/>
              </w:rPr>
              <w:t>Uwaga przyjęta częściowo</w:t>
            </w:r>
          </w:p>
        </w:tc>
        <w:tc>
          <w:tcPr>
            <w:tcW w:w="1112" w:type="pct"/>
            <w:hideMark/>
          </w:tcPr>
          <w:p w14:paraId="24C420BA" w14:textId="77777777" w:rsidR="0030119E" w:rsidRPr="00C1742C" w:rsidRDefault="0030119E" w:rsidP="00B76DDE">
            <w:pPr>
              <w:rPr>
                <w:rFonts w:ascii="Arial" w:eastAsia="Times New Roman" w:hAnsi="Arial" w:cs="Arial"/>
                <w:color w:val="2F5496" w:themeColor="accent1" w:themeShade="BF"/>
                <w:sz w:val="16"/>
                <w:szCs w:val="16"/>
                <w:lang w:eastAsia="pl-PL"/>
              </w:rPr>
            </w:pPr>
            <w:r w:rsidRPr="00C1742C">
              <w:rPr>
                <w:rFonts w:ascii="Arial" w:eastAsia="Times New Roman" w:hAnsi="Arial" w:cs="Arial"/>
                <w:color w:val="2F5496" w:themeColor="accent1" w:themeShade="BF"/>
                <w:sz w:val="16"/>
                <w:szCs w:val="16"/>
                <w:lang w:eastAsia="pl-PL"/>
              </w:rPr>
              <w:t>Tekst dokumentu zostanie doprecyzowany</w:t>
            </w:r>
          </w:p>
        </w:tc>
      </w:tr>
      <w:tr w:rsidR="0030119E" w:rsidRPr="006E148E" w14:paraId="12617BF7" w14:textId="77777777" w:rsidTr="00B76DDE">
        <w:trPr>
          <w:trHeight w:val="2400"/>
        </w:trPr>
        <w:tc>
          <w:tcPr>
            <w:tcW w:w="135" w:type="pct"/>
            <w:noWrap/>
            <w:hideMark/>
          </w:tcPr>
          <w:p w14:paraId="08498463"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161</w:t>
            </w:r>
          </w:p>
        </w:tc>
        <w:tc>
          <w:tcPr>
            <w:tcW w:w="773" w:type="pct"/>
            <w:hideMark/>
          </w:tcPr>
          <w:p w14:paraId="07688EC1" w14:textId="77777777" w:rsidR="0030119E" w:rsidRPr="00EB750A" w:rsidRDefault="0030119E" w:rsidP="00B76DDE">
            <w:pPr>
              <w:rPr>
                <w:rFonts w:ascii="Arial" w:eastAsia="Times New Roman" w:hAnsi="Arial" w:cs="Arial"/>
                <w:color w:val="C00000"/>
                <w:sz w:val="16"/>
                <w:szCs w:val="16"/>
                <w:lang w:eastAsia="pl-PL"/>
              </w:rPr>
            </w:pPr>
            <w:r w:rsidRPr="00EB750A">
              <w:rPr>
                <w:rFonts w:ascii="Arial" w:eastAsia="Times New Roman" w:hAnsi="Arial" w:cs="Arial"/>
                <w:color w:val="C00000"/>
                <w:sz w:val="16"/>
                <w:szCs w:val="16"/>
                <w:lang w:eastAsia="pl-PL"/>
              </w:rPr>
              <w:t>Wytyczne dla przypisania funkcji terenom w Strategii Przestrzennej Rzeszowskiego Obszaru Funkcjonalnego - zasady prowadzenia polityki przestrzennej ROF. (str. 9) TERENY WYŁĄCZONE  Z ZABUDOWY</w:t>
            </w:r>
          </w:p>
        </w:tc>
        <w:tc>
          <w:tcPr>
            <w:tcW w:w="966" w:type="pct"/>
            <w:hideMark/>
          </w:tcPr>
          <w:p w14:paraId="51392BD9"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 xml:space="preserve">Tereny objęte „twardym” wyłączeniem z zabudowy np. obszary szczególnego zagrożenia powodzią. Co do zasady, nie powinny być zabudowywane. Zakaz odbudowy oraz zwiększania intensywności zabudowy istniejącej zabudowy, do rozważenia ewentualne usunięcie istniejących budynków. </w:t>
            </w:r>
          </w:p>
        </w:tc>
        <w:tc>
          <w:tcPr>
            <w:tcW w:w="634" w:type="pct"/>
            <w:hideMark/>
          </w:tcPr>
          <w:p w14:paraId="19540458"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 xml:space="preserve">Wg mnie nie należałoby ograniczać możliwości uzupełnienia już istniejącej zabudowy na terenach szczególnego zagrożenia powodzią. Ewentualne usunięcie istniejących budynków na terenach szczególnego zagrożenia powodzią jest wg mnie nierealne do zrealizowania.   </w:t>
            </w:r>
          </w:p>
        </w:tc>
        <w:tc>
          <w:tcPr>
            <w:tcW w:w="912" w:type="pct"/>
            <w:hideMark/>
          </w:tcPr>
          <w:p w14:paraId="473755A5" w14:textId="358E4D3B"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Zakres terenów szczególnego zagrożenia powodzią w</w:t>
            </w:r>
            <w:r>
              <w:rPr>
                <w:rFonts w:ascii="Arial" w:eastAsia="Times New Roman" w:hAnsi="Arial" w:cs="Arial"/>
                <w:color w:val="C00000"/>
                <w:sz w:val="16"/>
                <w:szCs w:val="16"/>
                <w:lang w:eastAsia="pl-PL"/>
              </w:rPr>
              <w:t> </w:t>
            </w:r>
            <w:r w:rsidRPr="00652515">
              <w:rPr>
                <w:rFonts w:ascii="Arial" w:eastAsia="Times New Roman" w:hAnsi="Arial" w:cs="Arial"/>
                <w:color w:val="C00000"/>
                <w:sz w:val="16"/>
                <w:szCs w:val="16"/>
                <w:lang w:eastAsia="pl-PL"/>
              </w:rPr>
              <w:t>przeciągu ostatniej dekady w doniesieniu do terenów Gminy Czarna zmieniał się już trzykrotnie. Uwzględniając takie niekonsekwentne podejście w</w:t>
            </w:r>
            <w:r>
              <w:rPr>
                <w:rFonts w:ascii="Arial" w:eastAsia="Times New Roman" w:hAnsi="Arial" w:cs="Arial"/>
                <w:color w:val="C00000"/>
                <w:sz w:val="16"/>
                <w:szCs w:val="16"/>
                <w:lang w:eastAsia="pl-PL"/>
              </w:rPr>
              <w:t> </w:t>
            </w:r>
            <w:r w:rsidRPr="00652515">
              <w:rPr>
                <w:rFonts w:ascii="Arial" w:eastAsia="Times New Roman" w:hAnsi="Arial" w:cs="Arial"/>
                <w:color w:val="C00000"/>
                <w:sz w:val="16"/>
                <w:szCs w:val="16"/>
                <w:lang w:eastAsia="pl-PL"/>
              </w:rPr>
              <w:t>przedmiotowej materii, budzi to uzasadnione obawy, co</w:t>
            </w:r>
            <w:r>
              <w:rPr>
                <w:rFonts w:ascii="Arial" w:eastAsia="Times New Roman" w:hAnsi="Arial" w:cs="Arial"/>
                <w:color w:val="C00000"/>
                <w:sz w:val="16"/>
                <w:szCs w:val="16"/>
                <w:lang w:eastAsia="pl-PL"/>
              </w:rPr>
              <w:t> </w:t>
            </w:r>
            <w:r w:rsidRPr="00652515">
              <w:rPr>
                <w:rFonts w:ascii="Arial" w:eastAsia="Times New Roman" w:hAnsi="Arial" w:cs="Arial"/>
                <w:color w:val="C00000"/>
                <w:sz w:val="16"/>
                <w:szCs w:val="16"/>
                <w:lang w:eastAsia="pl-PL"/>
              </w:rPr>
              <w:t>do prawidłowości obecnie wyznaczonych map szczególnego zagrożenia powodzią. Dlatego też takie twarde ograniczenia nie powinny dotyczyć uzupełnienia już istniejącej zabudowy. Rozbudowa sieci dróg, czy infrastruktury technicznej niezbędnej dla prawidłowego funkcjonowania społeczności samorządowej powinna być całkowicie wyłączona z</w:t>
            </w:r>
            <w:r>
              <w:rPr>
                <w:rFonts w:ascii="Arial" w:eastAsia="Times New Roman" w:hAnsi="Arial" w:cs="Arial"/>
                <w:color w:val="C00000"/>
                <w:sz w:val="16"/>
                <w:szCs w:val="16"/>
                <w:lang w:eastAsia="pl-PL"/>
              </w:rPr>
              <w:t> </w:t>
            </w:r>
            <w:r w:rsidRPr="00652515">
              <w:rPr>
                <w:rFonts w:ascii="Arial" w:eastAsia="Times New Roman" w:hAnsi="Arial" w:cs="Arial"/>
                <w:color w:val="C00000"/>
                <w:sz w:val="16"/>
                <w:szCs w:val="16"/>
                <w:lang w:eastAsia="pl-PL"/>
              </w:rPr>
              <w:t xml:space="preserve">zakazów jakie obowiązują na wyznaczonych terenach szczególnego zagrożenia powodzią. </w:t>
            </w:r>
          </w:p>
        </w:tc>
        <w:tc>
          <w:tcPr>
            <w:tcW w:w="469" w:type="pct"/>
            <w:noWrap/>
            <w:hideMark/>
          </w:tcPr>
          <w:p w14:paraId="30DD8531"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Uwaga odrzucona</w:t>
            </w:r>
          </w:p>
        </w:tc>
        <w:tc>
          <w:tcPr>
            <w:tcW w:w="1112" w:type="pct"/>
            <w:hideMark/>
          </w:tcPr>
          <w:p w14:paraId="3D4B7202"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Załącznik dotyczący Dobrych Praktyk ma charakter rekomendacji, a nie ustaleń wiążących. Jego zapisy nie blokują możliwości inwestycyjnych a jedynie sugerują najbardziej optymalne rozwiązania.</w:t>
            </w:r>
          </w:p>
        </w:tc>
      </w:tr>
      <w:tr w:rsidR="0030119E" w:rsidRPr="006E148E" w14:paraId="74FF2D36" w14:textId="77777777" w:rsidTr="00B76DDE">
        <w:trPr>
          <w:trHeight w:val="600"/>
        </w:trPr>
        <w:tc>
          <w:tcPr>
            <w:tcW w:w="135" w:type="pct"/>
            <w:noWrap/>
            <w:hideMark/>
          </w:tcPr>
          <w:p w14:paraId="40DD5FEA"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162</w:t>
            </w:r>
          </w:p>
        </w:tc>
        <w:tc>
          <w:tcPr>
            <w:tcW w:w="773" w:type="pct"/>
            <w:hideMark/>
          </w:tcPr>
          <w:p w14:paraId="07B55BCB"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Strategia Przestrzenna ROF - str. 92</w:t>
            </w:r>
          </w:p>
        </w:tc>
        <w:tc>
          <w:tcPr>
            <w:tcW w:w="966" w:type="pct"/>
            <w:hideMark/>
          </w:tcPr>
          <w:p w14:paraId="538F2EAC"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Mapa 61 w Gminie Lubenia</w:t>
            </w:r>
          </w:p>
        </w:tc>
        <w:tc>
          <w:tcPr>
            <w:tcW w:w="634" w:type="pct"/>
            <w:hideMark/>
          </w:tcPr>
          <w:p w14:paraId="36FE519B"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Proponuję poprawić zdjęcie</w:t>
            </w:r>
          </w:p>
        </w:tc>
        <w:tc>
          <w:tcPr>
            <w:tcW w:w="912" w:type="pct"/>
            <w:hideMark/>
          </w:tcPr>
          <w:p w14:paraId="558D67F9"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xml:space="preserve">Nie czytelne zdjęcie </w:t>
            </w:r>
          </w:p>
        </w:tc>
        <w:tc>
          <w:tcPr>
            <w:tcW w:w="469" w:type="pct"/>
            <w:noWrap/>
            <w:hideMark/>
          </w:tcPr>
          <w:p w14:paraId="2CDA8BEE"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Uwaga przyjęta</w:t>
            </w:r>
          </w:p>
        </w:tc>
        <w:tc>
          <w:tcPr>
            <w:tcW w:w="1112" w:type="pct"/>
            <w:hideMark/>
          </w:tcPr>
          <w:p w14:paraId="57370672"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w:t>
            </w:r>
          </w:p>
        </w:tc>
      </w:tr>
      <w:tr w:rsidR="0030119E" w:rsidRPr="006E148E" w14:paraId="568A384D" w14:textId="77777777" w:rsidTr="00B76DDE">
        <w:trPr>
          <w:trHeight w:val="600"/>
        </w:trPr>
        <w:tc>
          <w:tcPr>
            <w:tcW w:w="135" w:type="pct"/>
            <w:noWrap/>
            <w:hideMark/>
          </w:tcPr>
          <w:p w14:paraId="7C765CBC"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lastRenderedPageBreak/>
              <w:t>163</w:t>
            </w:r>
          </w:p>
        </w:tc>
        <w:tc>
          <w:tcPr>
            <w:tcW w:w="773" w:type="pct"/>
            <w:hideMark/>
          </w:tcPr>
          <w:p w14:paraId="63D09CB1"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 xml:space="preserve">Strategia Przestrzenna ROF - </w:t>
            </w:r>
          </w:p>
        </w:tc>
        <w:tc>
          <w:tcPr>
            <w:tcW w:w="966" w:type="pct"/>
            <w:hideMark/>
          </w:tcPr>
          <w:p w14:paraId="55183101"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Tabela 9 - MPZP w gminach ROF - liczba i obszar w 2020 oraz dynamika między 2009 - 2020</w:t>
            </w:r>
          </w:p>
        </w:tc>
        <w:tc>
          <w:tcPr>
            <w:tcW w:w="634" w:type="pct"/>
            <w:hideMark/>
          </w:tcPr>
          <w:p w14:paraId="1C1CD320"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Proponuję aby przedstawić dane do 2021 roku</w:t>
            </w:r>
          </w:p>
        </w:tc>
        <w:tc>
          <w:tcPr>
            <w:tcW w:w="912" w:type="pct"/>
            <w:hideMark/>
          </w:tcPr>
          <w:p w14:paraId="18DC2B59"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Cześć danych zawartych w raporcie jest z 2019, cześć z 2020 oraz 2021 roku. W przypadku powyższych danych dostępne są w bazie GUS dane z 2021 roku</w:t>
            </w:r>
          </w:p>
        </w:tc>
        <w:tc>
          <w:tcPr>
            <w:tcW w:w="469" w:type="pct"/>
            <w:noWrap/>
            <w:hideMark/>
          </w:tcPr>
          <w:p w14:paraId="5177BC10"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Uwaga przyjęta</w:t>
            </w:r>
          </w:p>
        </w:tc>
        <w:tc>
          <w:tcPr>
            <w:tcW w:w="1112" w:type="pct"/>
            <w:hideMark/>
          </w:tcPr>
          <w:p w14:paraId="79769DA2"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w:t>
            </w:r>
          </w:p>
        </w:tc>
      </w:tr>
      <w:tr w:rsidR="0030119E" w:rsidRPr="006E148E" w14:paraId="7A4B59CB" w14:textId="77777777" w:rsidTr="00B76DDE">
        <w:trPr>
          <w:trHeight w:val="600"/>
        </w:trPr>
        <w:tc>
          <w:tcPr>
            <w:tcW w:w="135" w:type="pct"/>
            <w:noWrap/>
            <w:hideMark/>
          </w:tcPr>
          <w:p w14:paraId="0F9EC3E8"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164</w:t>
            </w:r>
          </w:p>
        </w:tc>
        <w:tc>
          <w:tcPr>
            <w:tcW w:w="773" w:type="pct"/>
            <w:hideMark/>
          </w:tcPr>
          <w:p w14:paraId="58CE5E44"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Strategia Przestrzenna ROF - str. 92</w:t>
            </w:r>
          </w:p>
        </w:tc>
        <w:tc>
          <w:tcPr>
            <w:tcW w:w="966" w:type="pct"/>
            <w:hideMark/>
          </w:tcPr>
          <w:p w14:paraId="00033F62"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https://geoportal.gov.pl/ , https://sip.gison.pl/czudec</w:t>
            </w:r>
          </w:p>
        </w:tc>
        <w:tc>
          <w:tcPr>
            <w:tcW w:w="634" w:type="pct"/>
            <w:hideMark/>
          </w:tcPr>
          <w:p w14:paraId="17A33C90"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xml:space="preserve">Proponuję umieścić w źródle link bez podkreślenia </w:t>
            </w:r>
          </w:p>
        </w:tc>
        <w:tc>
          <w:tcPr>
            <w:tcW w:w="912" w:type="pct"/>
            <w:hideMark/>
          </w:tcPr>
          <w:p w14:paraId="6C572F5C"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xml:space="preserve">W źródłach i przypisach należy umieszczać linki bez podkreślenia </w:t>
            </w:r>
          </w:p>
        </w:tc>
        <w:tc>
          <w:tcPr>
            <w:tcW w:w="469" w:type="pct"/>
            <w:noWrap/>
            <w:hideMark/>
          </w:tcPr>
          <w:p w14:paraId="67C0DC49"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Uwaga przyjęta</w:t>
            </w:r>
          </w:p>
        </w:tc>
        <w:tc>
          <w:tcPr>
            <w:tcW w:w="1112" w:type="pct"/>
            <w:hideMark/>
          </w:tcPr>
          <w:p w14:paraId="6CCFC87D"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w:t>
            </w:r>
          </w:p>
        </w:tc>
      </w:tr>
      <w:tr w:rsidR="0030119E" w:rsidRPr="006E148E" w14:paraId="28E59969" w14:textId="77777777" w:rsidTr="00B76DDE">
        <w:trPr>
          <w:trHeight w:val="600"/>
        </w:trPr>
        <w:tc>
          <w:tcPr>
            <w:tcW w:w="135" w:type="pct"/>
            <w:noWrap/>
            <w:hideMark/>
          </w:tcPr>
          <w:p w14:paraId="37C0C0A6"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165</w:t>
            </w:r>
          </w:p>
        </w:tc>
        <w:tc>
          <w:tcPr>
            <w:tcW w:w="773" w:type="pct"/>
            <w:hideMark/>
          </w:tcPr>
          <w:p w14:paraId="78AB7C8A"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Strategia Przestrzenna ROF - str. 79</w:t>
            </w:r>
          </w:p>
        </w:tc>
        <w:tc>
          <w:tcPr>
            <w:tcW w:w="966" w:type="pct"/>
            <w:hideMark/>
          </w:tcPr>
          <w:p w14:paraId="65D5AAF9"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xml:space="preserve">Mapa 48 - Zabudowane działki bez dostępu do sieci wodno-kanalizacyjnej </w:t>
            </w:r>
          </w:p>
        </w:tc>
        <w:tc>
          <w:tcPr>
            <w:tcW w:w="634" w:type="pct"/>
            <w:hideMark/>
          </w:tcPr>
          <w:p w14:paraId="510D0193"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xml:space="preserve">Proponuję powiększyć mapę, tak aby była bardziej czytelna </w:t>
            </w:r>
          </w:p>
        </w:tc>
        <w:tc>
          <w:tcPr>
            <w:tcW w:w="912" w:type="pct"/>
            <w:hideMark/>
          </w:tcPr>
          <w:p w14:paraId="7B024C8D"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xml:space="preserve">Słaba rozdzielczość mapy </w:t>
            </w:r>
          </w:p>
        </w:tc>
        <w:tc>
          <w:tcPr>
            <w:tcW w:w="469" w:type="pct"/>
            <w:noWrap/>
            <w:hideMark/>
          </w:tcPr>
          <w:p w14:paraId="223FA97F"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Uwaga przyjęta</w:t>
            </w:r>
          </w:p>
        </w:tc>
        <w:tc>
          <w:tcPr>
            <w:tcW w:w="1112" w:type="pct"/>
            <w:hideMark/>
          </w:tcPr>
          <w:p w14:paraId="7F5632BE"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w:t>
            </w:r>
          </w:p>
        </w:tc>
      </w:tr>
      <w:tr w:rsidR="0030119E" w:rsidRPr="006E148E" w14:paraId="3C737BA0" w14:textId="77777777" w:rsidTr="00B76DDE">
        <w:trPr>
          <w:trHeight w:val="600"/>
        </w:trPr>
        <w:tc>
          <w:tcPr>
            <w:tcW w:w="135" w:type="pct"/>
            <w:noWrap/>
            <w:hideMark/>
          </w:tcPr>
          <w:p w14:paraId="0B3B2AB0"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166</w:t>
            </w:r>
          </w:p>
        </w:tc>
        <w:tc>
          <w:tcPr>
            <w:tcW w:w="773" w:type="pct"/>
            <w:hideMark/>
          </w:tcPr>
          <w:p w14:paraId="77E157BC"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Strategia Przestrzenna ROF- str. 74</w:t>
            </w:r>
          </w:p>
        </w:tc>
        <w:tc>
          <w:tcPr>
            <w:tcW w:w="966" w:type="pct"/>
            <w:hideMark/>
          </w:tcPr>
          <w:p w14:paraId="1AEFB12C"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https://www.rzeszowairport.pl/</w:t>
            </w:r>
          </w:p>
        </w:tc>
        <w:tc>
          <w:tcPr>
            <w:tcW w:w="634" w:type="pct"/>
            <w:hideMark/>
          </w:tcPr>
          <w:p w14:paraId="786CB1C8"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Proponuję umieść link bez podkreślenia</w:t>
            </w:r>
          </w:p>
        </w:tc>
        <w:tc>
          <w:tcPr>
            <w:tcW w:w="912" w:type="pct"/>
            <w:hideMark/>
          </w:tcPr>
          <w:p w14:paraId="7CED4CD3"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xml:space="preserve">Poprawna forma umieszczania przypisów jest w wersji w kolorze czarnym , bez podkreślenia </w:t>
            </w:r>
          </w:p>
        </w:tc>
        <w:tc>
          <w:tcPr>
            <w:tcW w:w="469" w:type="pct"/>
            <w:noWrap/>
            <w:hideMark/>
          </w:tcPr>
          <w:p w14:paraId="36A92E91"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Uwaga przyjęta</w:t>
            </w:r>
          </w:p>
        </w:tc>
        <w:tc>
          <w:tcPr>
            <w:tcW w:w="1112" w:type="pct"/>
            <w:hideMark/>
          </w:tcPr>
          <w:p w14:paraId="136C4A85"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w:t>
            </w:r>
          </w:p>
        </w:tc>
      </w:tr>
      <w:tr w:rsidR="0030119E" w:rsidRPr="006E148E" w14:paraId="1E925831" w14:textId="77777777" w:rsidTr="00B76DDE">
        <w:trPr>
          <w:trHeight w:val="1200"/>
        </w:trPr>
        <w:tc>
          <w:tcPr>
            <w:tcW w:w="135" w:type="pct"/>
            <w:noWrap/>
            <w:hideMark/>
          </w:tcPr>
          <w:p w14:paraId="355A8284"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167</w:t>
            </w:r>
          </w:p>
        </w:tc>
        <w:tc>
          <w:tcPr>
            <w:tcW w:w="773" w:type="pct"/>
            <w:hideMark/>
          </w:tcPr>
          <w:p w14:paraId="6C4DD02D"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Strona 101</w:t>
            </w:r>
          </w:p>
        </w:tc>
        <w:tc>
          <w:tcPr>
            <w:tcW w:w="966" w:type="pct"/>
            <w:hideMark/>
          </w:tcPr>
          <w:p w14:paraId="00384078"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Początkowa lista została podzielona na trzy kategorie  (oznaczone jak kolory świateł drogowych), które wskazały głównych priorytety i sześć grup (po dwie grupy  na kategorię).</w:t>
            </w:r>
          </w:p>
        </w:tc>
        <w:tc>
          <w:tcPr>
            <w:tcW w:w="634" w:type="pct"/>
            <w:hideMark/>
          </w:tcPr>
          <w:p w14:paraId="090DE149"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Początkowa lista została podzielona na trzy kategorie  (oznaczone jak kolory świateł drogowych), które wskazały główne priorytety i sześć grup (po dwie grupy  na kategorię).</w:t>
            </w:r>
          </w:p>
        </w:tc>
        <w:tc>
          <w:tcPr>
            <w:tcW w:w="912" w:type="pct"/>
            <w:hideMark/>
          </w:tcPr>
          <w:p w14:paraId="74886F01" w14:textId="77777777" w:rsidR="0030119E" w:rsidRPr="00C1742C"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Ź</w:t>
            </w:r>
            <w:r w:rsidRPr="00C1742C">
              <w:rPr>
                <w:rFonts w:ascii="Arial" w:eastAsia="Times New Roman" w:hAnsi="Arial" w:cs="Arial"/>
                <w:color w:val="538135" w:themeColor="accent6" w:themeShade="BF"/>
                <w:sz w:val="16"/>
                <w:szCs w:val="16"/>
                <w:lang w:eastAsia="pl-PL"/>
              </w:rPr>
              <w:t>le użyte słowo "główne"</w:t>
            </w:r>
          </w:p>
        </w:tc>
        <w:tc>
          <w:tcPr>
            <w:tcW w:w="469" w:type="pct"/>
            <w:noWrap/>
            <w:hideMark/>
          </w:tcPr>
          <w:p w14:paraId="31177E81"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Uwaga przyjęta</w:t>
            </w:r>
          </w:p>
        </w:tc>
        <w:tc>
          <w:tcPr>
            <w:tcW w:w="1112" w:type="pct"/>
            <w:hideMark/>
          </w:tcPr>
          <w:p w14:paraId="6D5CDCDF"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w:t>
            </w:r>
          </w:p>
        </w:tc>
      </w:tr>
      <w:tr w:rsidR="0030119E" w:rsidRPr="006E148E" w14:paraId="58968109" w14:textId="77777777" w:rsidTr="00B76DDE">
        <w:trPr>
          <w:trHeight w:val="300"/>
        </w:trPr>
        <w:tc>
          <w:tcPr>
            <w:tcW w:w="135" w:type="pct"/>
            <w:noWrap/>
            <w:hideMark/>
          </w:tcPr>
          <w:p w14:paraId="6F4E08F8"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168</w:t>
            </w:r>
          </w:p>
        </w:tc>
        <w:tc>
          <w:tcPr>
            <w:tcW w:w="773" w:type="pct"/>
            <w:hideMark/>
          </w:tcPr>
          <w:p w14:paraId="1FBB02A3"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Strona 99</w:t>
            </w:r>
          </w:p>
        </w:tc>
        <w:tc>
          <w:tcPr>
            <w:tcW w:w="966" w:type="pct"/>
            <w:hideMark/>
          </w:tcPr>
          <w:p w14:paraId="6460FA75"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zdecydowane</w:t>
            </w:r>
          </w:p>
        </w:tc>
        <w:tc>
          <w:tcPr>
            <w:tcW w:w="634" w:type="pct"/>
            <w:hideMark/>
          </w:tcPr>
          <w:p w14:paraId="77755323"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zdecydowanej</w:t>
            </w:r>
          </w:p>
        </w:tc>
        <w:tc>
          <w:tcPr>
            <w:tcW w:w="912" w:type="pct"/>
            <w:hideMark/>
          </w:tcPr>
          <w:p w14:paraId="6B03507C" w14:textId="77777777" w:rsidR="0030119E" w:rsidRPr="00C1742C"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L</w:t>
            </w:r>
            <w:r w:rsidRPr="00C1742C">
              <w:rPr>
                <w:rFonts w:ascii="Arial" w:eastAsia="Times New Roman" w:hAnsi="Arial" w:cs="Arial"/>
                <w:color w:val="538135" w:themeColor="accent6" w:themeShade="BF"/>
                <w:sz w:val="16"/>
                <w:szCs w:val="16"/>
                <w:lang w:eastAsia="pl-PL"/>
              </w:rPr>
              <w:t>iterówka</w:t>
            </w:r>
          </w:p>
        </w:tc>
        <w:tc>
          <w:tcPr>
            <w:tcW w:w="469" w:type="pct"/>
            <w:noWrap/>
            <w:hideMark/>
          </w:tcPr>
          <w:p w14:paraId="79339F1A"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Uwaga przyjęta</w:t>
            </w:r>
          </w:p>
        </w:tc>
        <w:tc>
          <w:tcPr>
            <w:tcW w:w="1112" w:type="pct"/>
            <w:hideMark/>
          </w:tcPr>
          <w:p w14:paraId="4C6BA49A"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w:t>
            </w:r>
          </w:p>
        </w:tc>
      </w:tr>
      <w:tr w:rsidR="0030119E" w:rsidRPr="006E148E" w14:paraId="31B5B098" w14:textId="77777777" w:rsidTr="00B76DDE">
        <w:trPr>
          <w:trHeight w:val="600"/>
        </w:trPr>
        <w:tc>
          <w:tcPr>
            <w:tcW w:w="135" w:type="pct"/>
            <w:noWrap/>
            <w:hideMark/>
          </w:tcPr>
          <w:p w14:paraId="20E10EFD"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169</w:t>
            </w:r>
          </w:p>
        </w:tc>
        <w:tc>
          <w:tcPr>
            <w:tcW w:w="773" w:type="pct"/>
            <w:hideMark/>
          </w:tcPr>
          <w:p w14:paraId="7508B5C8"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Strategia Przestrzenna ROF - str. 53</w:t>
            </w:r>
          </w:p>
        </w:tc>
        <w:tc>
          <w:tcPr>
            <w:tcW w:w="966" w:type="pct"/>
            <w:hideMark/>
          </w:tcPr>
          <w:p w14:paraId="6A32AA7F"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xml:space="preserve">Rysunek 11 - Podstawowe wskaźniki rynku pracy w rozbiciu na gminy ROF </w:t>
            </w:r>
          </w:p>
        </w:tc>
        <w:tc>
          <w:tcPr>
            <w:tcW w:w="634" w:type="pct"/>
            <w:hideMark/>
          </w:tcPr>
          <w:p w14:paraId="34C3B942"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Podanie danych z jednego roku</w:t>
            </w:r>
          </w:p>
        </w:tc>
        <w:tc>
          <w:tcPr>
            <w:tcW w:w="912" w:type="pct"/>
            <w:hideMark/>
          </w:tcPr>
          <w:p w14:paraId="53A6DAC3"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xml:space="preserve">Dane przedstawione na rysunku przedstawiają informacje z 3 różnych lat  (2019, 2020 oraz 2021) dla różnych kategorii, proponuje się ujednolicić te dane do jednego roku   </w:t>
            </w:r>
          </w:p>
        </w:tc>
        <w:tc>
          <w:tcPr>
            <w:tcW w:w="469" w:type="pct"/>
            <w:noWrap/>
            <w:hideMark/>
          </w:tcPr>
          <w:p w14:paraId="4323571D"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Uwaga przyjęta</w:t>
            </w:r>
          </w:p>
        </w:tc>
        <w:tc>
          <w:tcPr>
            <w:tcW w:w="1112" w:type="pct"/>
            <w:hideMark/>
          </w:tcPr>
          <w:p w14:paraId="3DD1B912"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w:t>
            </w:r>
          </w:p>
        </w:tc>
      </w:tr>
      <w:tr w:rsidR="0030119E" w:rsidRPr="006E148E" w14:paraId="117FFB80" w14:textId="77777777" w:rsidTr="00B76DDE">
        <w:trPr>
          <w:trHeight w:val="600"/>
        </w:trPr>
        <w:tc>
          <w:tcPr>
            <w:tcW w:w="135" w:type="pct"/>
            <w:noWrap/>
            <w:hideMark/>
          </w:tcPr>
          <w:p w14:paraId="224494E2"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170</w:t>
            </w:r>
          </w:p>
        </w:tc>
        <w:tc>
          <w:tcPr>
            <w:tcW w:w="773" w:type="pct"/>
            <w:hideMark/>
          </w:tcPr>
          <w:p w14:paraId="3C105787"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Strategia Przestrzenna ROF - str. 41</w:t>
            </w:r>
          </w:p>
        </w:tc>
        <w:tc>
          <w:tcPr>
            <w:tcW w:w="966" w:type="pct"/>
            <w:hideMark/>
          </w:tcPr>
          <w:p w14:paraId="59FA9D13"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Tabela 4 - Podkreślenie na żółto</w:t>
            </w:r>
          </w:p>
        </w:tc>
        <w:tc>
          <w:tcPr>
            <w:tcW w:w="634" w:type="pct"/>
            <w:hideMark/>
          </w:tcPr>
          <w:p w14:paraId="7E68C33B"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Bez podkreślenia</w:t>
            </w:r>
          </w:p>
        </w:tc>
        <w:tc>
          <w:tcPr>
            <w:tcW w:w="912" w:type="pct"/>
            <w:hideMark/>
          </w:tcPr>
          <w:p w14:paraId="1416ACC4"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xml:space="preserve">W przypisach nie stosuje się podkreśleń, tekst powinien być w kolorze czarnym </w:t>
            </w:r>
          </w:p>
        </w:tc>
        <w:tc>
          <w:tcPr>
            <w:tcW w:w="469" w:type="pct"/>
            <w:noWrap/>
            <w:hideMark/>
          </w:tcPr>
          <w:p w14:paraId="44EE9845"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Uwaga przyjęta</w:t>
            </w:r>
          </w:p>
        </w:tc>
        <w:tc>
          <w:tcPr>
            <w:tcW w:w="1112" w:type="pct"/>
            <w:hideMark/>
          </w:tcPr>
          <w:p w14:paraId="10546A55"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w:t>
            </w:r>
          </w:p>
        </w:tc>
      </w:tr>
      <w:tr w:rsidR="0030119E" w:rsidRPr="006E148E" w14:paraId="0F4DBDF9" w14:textId="77777777" w:rsidTr="00B76DDE">
        <w:trPr>
          <w:trHeight w:val="1800"/>
        </w:trPr>
        <w:tc>
          <w:tcPr>
            <w:tcW w:w="135" w:type="pct"/>
            <w:noWrap/>
            <w:hideMark/>
          </w:tcPr>
          <w:p w14:paraId="75E00EF3"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171</w:t>
            </w:r>
          </w:p>
        </w:tc>
        <w:tc>
          <w:tcPr>
            <w:tcW w:w="773" w:type="pct"/>
            <w:hideMark/>
          </w:tcPr>
          <w:p w14:paraId="2FAA7BFC"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 106</w:t>
            </w:r>
          </w:p>
        </w:tc>
        <w:tc>
          <w:tcPr>
            <w:tcW w:w="966" w:type="pct"/>
            <w:hideMark/>
          </w:tcPr>
          <w:p w14:paraId="3A634831"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Dwoma głównymi osiami takiej sieci byłyby dolina Wisłoka oraz połączenie miedzy Rzeszowem i</w:t>
            </w:r>
            <w:r>
              <w:rPr>
                <w:rFonts w:ascii="Arial" w:eastAsia="Times New Roman" w:hAnsi="Arial" w:cs="Arial"/>
                <w:color w:val="538135" w:themeColor="accent6" w:themeShade="BF"/>
                <w:sz w:val="16"/>
                <w:szCs w:val="16"/>
                <w:lang w:eastAsia="pl-PL"/>
              </w:rPr>
              <w:t> </w:t>
            </w:r>
            <w:r w:rsidRPr="00C1742C">
              <w:rPr>
                <w:rFonts w:ascii="Arial" w:eastAsia="Times New Roman" w:hAnsi="Arial" w:cs="Arial"/>
                <w:color w:val="538135" w:themeColor="accent6" w:themeShade="BF"/>
                <w:sz w:val="16"/>
                <w:szCs w:val="16"/>
                <w:lang w:eastAsia="pl-PL"/>
              </w:rPr>
              <w:t>Łańcutem przebiegające przez gminy Łańcut, Czarna i Krasne, które mogłoby zostać przedłużone do gminy Świlcza</w:t>
            </w:r>
          </w:p>
        </w:tc>
        <w:tc>
          <w:tcPr>
            <w:tcW w:w="634" w:type="pct"/>
            <w:hideMark/>
          </w:tcPr>
          <w:p w14:paraId="0DD54AE2"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xml:space="preserve">Dwoma głównymi osiami takiej sieci byłyby dolina Wisłoka oraz połączenie miedzy Rzeszowem i Łańcutem przebiegające przez gminy Łańcut, Czarna i Krasne, które mogłoby zostać przedłużone </w:t>
            </w:r>
            <w:r w:rsidRPr="00C1742C">
              <w:rPr>
                <w:rFonts w:ascii="Arial" w:eastAsia="Times New Roman" w:hAnsi="Arial" w:cs="Arial"/>
                <w:color w:val="538135" w:themeColor="accent6" w:themeShade="BF"/>
                <w:sz w:val="16"/>
                <w:szCs w:val="16"/>
                <w:lang w:eastAsia="pl-PL"/>
              </w:rPr>
              <w:lastRenderedPageBreak/>
              <w:t>przez Bziankę do gminy Świlcza.</w:t>
            </w:r>
          </w:p>
        </w:tc>
        <w:tc>
          <w:tcPr>
            <w:tcW w:w="912" w:type="pct"/>
            <w:hideMark/>
          </w:tcPr>
          <w:p w14:paraId="4AA673BA"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lastRenderedPageBreak/>
              <w:t>Uatrakcyjnienie oferty rekreacyjnej gminy Świlcza.</w:t>
            </w:r>
          </w:p>
        </w:tc>
        <w:tc>
          <w:tcPr>
            <w:tcW w:w="469" w:type="pct"/>
            <w:noWrap/>
            <w:hideMark/>
          </w:tcPr>
          <w:p w14:paraId="6EB2862D"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Uwaga przyjęta</w:t>
            </w:r>
          </w:p>
        </w:tc>
        <w:tc>
          <w:tcPr>
            <w:tcW w:w="1112" w:type="pct"/>
            <w:hideMark/>
          </w:tcPr>
          <w:p w14:paraId="51D263DC"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w:t>
            </w:r>
          </w:p>
        </w:tc>
      </w:tr>
      <w:tr w:rsidR="0030119E" w:rsidRPr="006E148E" w14:paraId="40711FF5" w14:textId="77777777" w:rsidTr="00B76DDE">
        <w:trPr>
          <w:trHeight w:val="600"/>
        </w:trPr>
        <w:tc>
          <w:tcPr>
            <w:tcW w:w="135" w:type="pct"/>
            <w:noWrap/>
            <w:hideMark/>
          </w:tcPr>
          <w:p w14:paraId="347DC523"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172</w:t>
            </w:r>
          </w:p>
        </w:tc>
        <w:tc>
          <w:tcPr>
            <w:tcW w:w="773" w:type="pct"/>
            <w:hideMark/>
          </w:tcPr>
          <w:p w14:paraId="580094B9"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 xml:space="preserve">Strategia Przestrzenna ROF - str. 30 </w:t>
            </w:r>
          </w:p>
        </w:tc>
        <w:tc>
          <w:tcPr>
            <w:tcW w:w="966" w:type="pct"/>
            <w:hideMark/>
          </w:tcPr>
          <w:p w14:paraId="29566236"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https://www.gov.pl/web/rdos-katowice/dane-i-metadane2</w:t>
            </w:r>
          </w:p>
        </w:tc>
        <w:tc>
          <w:tcPr>
            <w:tcW w:w="634" w:type="pct"/>
            <w:hideMark/>
          </w:tcPr>
          <w:p w14:paraId="720285C2"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Strona internetowa podkreślona</w:t>
            </w:r>
          </w:p>
        </w:tc>
        <w:tc>
          <w:tcPr>
            <w:tcW w:w="912" w:type="pct"/>
            <w:hideMark/>
          </w:tcPr>
          <w:p w14:paraId="65D26301"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xml:space="preserve">W przypisach powinien być kolor czarny i bez podkreślenia </w:t>
            </w:r>
          </w:p>
        </w:tc>
        <w:tc>
          <w:tcPr>
            <w:tcW w:w="469" w:type="pct"/>
            <w:noWrap/>
            <w:hideMark/>
          </w:tcPr>
          <w:p w14:paraId="532CFD32"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Uwaga przyjęta</w:t>
            </w:r>
          </w:p>
        </w:tc>
        <w:tc>
          <w:tcPr>
            <w:tcW w:w="1112" w:type="pct"/>
            <w:hideMark/>
          </w:tcPr>
          <w:p w14:paraId="7FFA4D36"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w:t>
            </w:r>
          </w:p>
        </w:tc>
      </w:tr>
      <w:tr w:rsidR="0030119E" w:rsidRPr="006E148E" w14:paraId="26B68895" w14:textId="77777777" w:rsidTr="00B76DDE">
        <w:trPr>
          <w:trHeight w:val="600"/>
        </w:trPr>
        <w:tc>
          <w:tcPr>
            <w:tcW w:w="135" w:type="pct"/>
            <w:noWrap/>
            <w:hideMark/>
          </w:tcPr>
          <w:p w14:paraId="4EE3BFE9"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173</w:t>
            </w:r>
          </w:p>
        </w:tc>
        <w:tc>
          <w:tcPr>
            <w:tcW w:w="773" w:type="pct"/>
            <w:hideMark/>
          </w:tcPr>
          <w:p w14:paraId="1246398B"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 xml:space="preserve">Strategia Przestrzenna ROF str. 10 </w:t>
            </w:r>
          </w:p>
        </w:tc>
        <w:tc>
          <w:tcPr>
            <w:tcW w:w="966" w:type="pct"/>
            <w:hideMark/>
          </w:tcPr>
          <w:p w14:paraId="2B1A528E"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Mapa 2 Działki zabudowane w</w:t>
            </w:r>
            <w:r>
              <w:rPr>
                <w:rFonts w:ascii="Arial" w:eastAsia="Times New Roman" w:hAnsi="Arial" w:cs="Arial"/>
                <w:color w:val="538135" w:themeColor="accent6" w:themeShade="BF"/>
                <w:sz w:val="16"/>
                <w:szCs w:val="16"/>
                <w:lang w:eastAsia="pl-PL"/>
              </w:rPr>
              <w:t> </w:t>
            </w:r>
            <w:r w:rsidRPr="00C1742C">
              <w:rPr>
                <w:rFonts w:ascii="Arial" w:eastAsia="Times New Roman" w:hAnsi="Arial" w:cs="Arial"/>
                <w:color w:val="538135" w:themeColor="accent6" w:themeShade="BF"/>
                <w:sz w:val="16"/>
                <w:szCs w:val="16"/>
                <w:lang w:eastAsia="pl-PL"/>
              </w:rPr>
              <w:t xml:space="preserve">ROF </w:t>
            </w:r>
          </w:p>
        </w:tc>
        <w:tc>
          <w:tcPr>
            <w:tcW w:w="634" w:type="pct"/>
            <w:hideMark/>
          </w:tcPr>
          <w:p w14:paraId="2BDDC8E2"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xml:space="preserve">Forma przestawienia mapy jest nieczytelna </w:t>
            </w:r>
          </w:p>
        </w:tc>
        <w:tc>
          <w:tcPr>
            <w:tcW w:w="912" w:type="pct"/>
            <w:hideMark/>
          </w:tcPr>
          <w:p w14:paraId="767061E3"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xml:space="preserve">Proponuję powiększyć mapę </w:t>
            </w:r>
          </w:p>
        </w:tc>
        <w:tc>
          <w:tcPr>
            <w:tcW w:w="469" w:type="pct"/>
            <w:noWrap/>
            <w:hideMark/>
          </w:tcPr>
          <w:p w14:paraId="50682EDC"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Uwaga przyjęta</w:t>
            </w:r>
          </w:p>
        </w:tc>
        <w:tc>
          <w:tcPr>
            <w:tcW w:w="1112" w:type="pct"/>
            <w:hideMark/>
          </w:tcPr>
          <w:p w14:paraId="47DA8F41"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w:t>
            </w:r>
          </w:p>
        </w:tc>
      </w:tr>
      <w:tr w:rsidR="0030119E" w:rsidRPr="006E148E" w14:paraId="0DCA50BB" w14:textId="77777777" w:rsidTr="00B76DDE">
        <w:trPr>
          <w:trHeight w:val="900"/>
        </w:trPr>
        <w:tc>
          <w:tcPr>
            <w:tcW w:w="135" w:type="pct"/>
            <w:noWrap/>
            <w:hideMark/>
          </w:tcPr>
          <w:p w14:paraId="43A2790C"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174</w:t>
            </w:r>
          </w:p>
        </w:tc>
        <w:tc>
          <w:tcPr>
            <w:tcW w:w="773" w:type="pct"/>
            <w:hideMark/>
          </w:tcPr>
          <w:p w14:paraId="4B0A8EAF"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 25</w:t>
            </w:r>
          </w:p>
        </w:tc>
        <w:tc>
          <w:tcPr>
            <w:tcW w:w="966" w:type="pct"/>
            <w:hideMark/>
          </w:tcPr>
          <w:p w14:paraId="6F10BACB"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Proponuje również podjęcie konkretnych działań, które w</w:t>
            </w:r>
            <w:r>
              <w:rPr>
                <w:rFonts w:ascii="Arial" w:eastAsia="Times New Roman" w:hAnsi="Arial" w:cs="Arial"/>
                <w:color w:val="538135" w:themeColor="accent6" w:themeShade="BF"/>
                <w:sz w:val="16"/>
                <w:szCs w:val="16"/>
                <w:lang w:eastAsia="pl-PL"/>
              </w:rPr>
              <w:t> </w:t>
            </w:r>
            <w:r w:rsidRPr="00C1742C">
              <w:rPr>
                <w:rFonts w:ascii="Arial" w:eastAsia="Times New Roman" w:hAnsi="Arial" w:cs="Arial"/>
                <w:color w:val="538135" w:themeColor="accent6" w:themeShade="BF"/>
                <w:sz w:val="16"/>
                <w:szCs w:val="16"/>
                <w:lang w:eastAsia="pl-PL"/>
              </w:rPr>
              <w:t>przyszłości powinny przełożyć się na otoczenie regulacyjne oraz działania o charakterze organizacyjnych i projektów.</w:t>
            </w:r>
          </w:p>
        </w:tc>
        <w:tc>
          <w:tcPr>
            <w:tcW w:w="634" w:type="pct"/>
            <w:hideMark/>
          </w:tcPr>
          <w:p w14:paraId="6FDAFB2C"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działania o charakterze organizacyjnym (generalnie sformułować to zdanie na nowo)</w:t>
            </w:r>
          </w:p>
        </w:tc>
        <w:tc>
          <w:tcPr>
            <w:tcW w:w="912" w:type="pct"/>
            <w:hideMark/>
          </w:tcPr>
          <w:p w14:paraId="3EE2C9E2" w14:textId="77777777" w:rsidR="0030119E" w:rsidRPr="00C1742C"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K</w:t>
            </w:r>
            <w:r w:rsidRPr="00C1742C">
              <w:rPr>
                <w:rFonts w:ascii="Arial" w:eastAsia="Times New Roman" w:hAnsi="Arial" w:cs="Arial"/>
                <w:color w:val="538135" w:themeColor="accent6" w:themeShade="BF"/>
                <w:sz w:val="16"/>
                <w:szCs w:val="16"/>
                <w:lang w:eastAsia="pl-PL"/>
              </w:rPr>
              <w:t>ońcówka zdania jest niezrozumiała</w:t>
            </w:r>
          </w:p>
        </w:tc>
        <w:tc>
          <w:tcPr>
            <w:tcW w:w="469" w:type="pct"/>
            <w:noWrap/>
            <w:hideMark/>
          </w:tcPr>
          <w:p w14:paraId="1D67C988"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Uwaga przyjęta</w:t>
            </w:r>
          </w:p>
        </w:tc>
        <w:tc>
          <w:tcPr>
            <w:tcW w:w="1112" w:type="pct"/>
            <w:hideMark/>
          </w:tcPr>
          <w:p w14:paraId="31AB257F"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w:t>
            </w:r>
          </w:p>
        </w:tc>
      </w:tr>
      <w:tr w:rsidR="0030119E" w:rsidRPr="006E148E" w14:paraId="1452F5B8" w14:textId="77777777" w:rsidTr="00B76DDE">
        <w:trPr>
          <w:trHeight w:val="600"/>
        </w:trPr>
        <w:tc>
          <w:tcPr>
            <w:tcW w:w="135" w:type="pct"/>
            <w:noWrap/>
            <w:hideMark/>
          </w:tcPr>
          <w:p w14:paraId="2587D660"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175</w:t>
            </w:r>
          </w:p>
        </w:tc>
        <w:tc>
          <w:tcPr>
            <w:tcW w:w="773" w:type="pct"/>
            <w:hideMark/>
          </w:tcPr>
          <w:p w14:paraId="6737DC71"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Strategia Przestrzenna ROF str. 15</w:t>
            </w:r>
          </w:p>
        </w:tc>
        <w:tc>
          <w:tcPr>
            <w:tcW w:w="966" w:type="pct"/>
            <w:hideMark/>
          </w:tcPr>
          <w:p w14:paraId="6510C466"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http://einfo.zgpks.rzeszow.pl/</w:t>
            </w:r>
          </w:p>
        </w:tc>
        <w:tc>
          <w:tcPr>
            <w:tcW w:w="634" w:type="pct"/>
            <w:hideMark/>
          </w:tcPr>
          <w:p w14:paraId="4F4B65BB"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Wyłączenie hiperłącza</w:t>
            </w:r>
          </w:p>
        </w:tc>
        <w:tc>
          <w:tcPr>
            <w:tcW w:w="912" w:type="pct"/>
            <w:hideMark/>
          </w:tcPr>
          <w:p w14:paraId="1A8A8742"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Strona internetowa w przypisach powinna być w kolorze czarnym i bez podkreślenia</w:t>
            </w:r>
          </w:p>
        </w:tc>
        <w:tc>
          <w:tcPr>
            <w:tcW w:w="469" w:type="pct"/>
            <w:noWrap/>
            <w:hideMark/>
          </w:tcPr>
          <w:p w14:paraId="4F73BE06"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Uwaga przyjęta</w:t>
            </w:r>
          </w:p>
        </w:tc>
        <w:tc>
          <w:tcPr>
            <w:tcW w:w="1112" w:type="pct"/>
            <w:hideMark/>
          </w:tcPr>
          <w:p w14:paraId="264DDE39"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w:t>
            </w:r>
          </w:p>
        </w:tc>
      </w:tr>
      <w:tr w:rsidR="0030119E" w:rsidRPr="006E148E" w14:paraId="7E36A969" w14:textId="77777777" w:rsidTr="00B76DDE">
        <w:trPr>
          <w:trHeight w:val="600"/>
        </w:trPr>
        <w:tc>
          <w:tcPr>
            <w:tcW w:w="135" w:type="pct"/>
            <w:noWrap/>
            <w:hideMark/>
          </w:tcPr>
          <w:p w14:paraId="4DA9527C"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176</w:t>
            </w:r>
          </w:p>
        </w:tc>
        <w:tc>
          <w:tcPr>
            <w:tcW w:w="773" w:type="pct"/>
            <w:hideMark/>
          </w:tcPr>
          <w:p w14:paraId="73CE3330"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 24</w:t>
            </w:r>
          </w:p>
        </w:tc>
        <w:tc>
          <w:tcPr>
            <w:tcW w:w="966" w:type="pct"/>
            <w:hideMark/>
          </w:tcPr>
          <w:p w14:paraId="488EB7F7"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Obowiązują aktualnie strategia średnioterminowa Strategia na rzecz Odpowiedzialnego Rozwoju (SOR) wśród kierunków</w:t>
            </w:r>
          </w:p>
        </w:tc>
        <w:tc>
          <w:tcPr>
            <w:tcW w:w="634" w:type="pct"/>
            <w:hideMark/>
          </w:tcPr>
          <w:p w14:paraId="26345E91"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Obowiązująca.....</w:t>
            </w:r>
          </w:p>
        </w:tc>
        <w:tc>
          <w:tcPr>
            <w:tcW w:w="912" w:type="pct"/>
            <w:hideMark/>
          </w:tcPr>
          <w:p w14:paraId="421CA05D" w14:textId="77777777" w:rsidR="0030119E" w:rsidRPr="00C1742C"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N</w:t>
            </w:r>
            <w:r w:rsidRPr="00C1742C">
              <w:rPr>
                <w:rFonts w:ascii="Arial" w:eastAsia="Times New Roman" w:hAnsi="Arial" w:cs="Arial"/>
                <w:color w:val="538135" w:themeColor="accent6" w:themeShade="BF"/>
                <w:sz w:val="16"/>
                <w:szCs w:val="16"/>
                <w:lang w:eastAsia="pl-PL"/>
              </w:rPr>
              <w:t>ielogicznie</w:t>
            </w:r>
          </w:p>
        </w:tc>
        <w:tc>
          <w:tcPr>
            <w:tcW w:w="469" w:type="pct"/>
            <w:noWrap/>
            <w:hideMark/>
          </w:tcPr>
          <w:p w14:paraId="5F40F8C2"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Uwaga przyjęta</w:t>
            </w:r>
          </w:p>
        </w:tc>
        <w:tc>
          <w:tcPr>
            <w:tcW w:w="1112" w:type="pct"/>
            <w:hideMark/>
          </w:tcPr>
          <w:p w14:paraId="5A9416AC"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w:t>
            </w:r>
          </w:p>
        </w:tc>
      </w:tr>
      <w:tr w:rsidR="0030119E" w:rsidRPr="006E148E" w14:paraId="07B3B92A" w14:textId="77777777" w:rsidTr="00B76DDE">
        <w:trPr>
          <w:trHeight w:val="600"/>
        </w:trPr>
        <w:tc>
          <w:tcPr>
            <w:tcW w:w="135" w:type="pct"/>
            <w:noWrap/>
            <w:hideMark/>
          </w:tcPr>
          <w:p w14:paraId="120E14B0"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177</w:t>
            </w:r>
          </w:p>
        </w:tc>
        <w:tc>
          <w:tcPr>
            <w:tcW w:w="773" w:type="pct"/>
            <w:hideMark/>
          </w:tcPr>
          <w:p w14:paraId="413C5B03"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Dokument główny Strategii ROF</w:t>
            </w:r>
          </w:p>
        </w:tc>
        <w:tc>
          <w:tcPr>
            <w:tcW w:w="966" w:type="pct"/>
            <w:hideMark/>
          </w:tcPr>
          <w:p w14:paraId="437C48F9"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xml:space="preserve"> str. 1</w:t>
            </w:r>
          </w:p>
        </w:tc>
        <w:tc>
          <w:tcPr>
            <w:tcW w:w="634" w:type="pct"/>
            <w:hideMark/>
          </w:tcPr>
          <w:p w14:paraId="12084BDB"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w:t>
            </w:r>
          </w:p>
        </w:tc>
        <w:tc>
          <w:tcPr>
            <w:tcW w:w="912" w:type="pct"/>
            <w:hideMark/>
          </w:tcPr>
          <w:p w14:paraId="6352CA67"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1 str. powinna być stroną tytułową, a nie stanowić mapę, która przedstawia Strategiczne Obszary Rozwoju, infrastrukturę transportową, itp.</w:t>
            </w:r>
          </w:p>
        </w:tc>
        <w:tc>
          <w:tcPr>
            <w:tcW w:w="469" w:type="pct"/>
            <w:noWrap/>
            <w:hideMark/>
          </w:tcPr>
          <w:p w14:paraId="7A2BB3F2"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Uwaga przyjęta</w:t>
            </w:r>
          </w:p>
        </w:tc>
        <w:tc>
          <w:tcPr>
            <w:tcW w:w="1112" w:type="pct"/>
            <w:hideMark/>
          </w:tcPr>
          <w:p w14:paraId="79A345A5"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w:t>
            </w:r>
          </w:p>
        </w:tc>
      </w:tr>
      <w:tr w:rsidR="0030119E" w:rsidRPr="006E148E" w14:paraId="76A0662D" w14:textId="77777777" w:rsidTr="00B76DDE">
        <w:trPr>
          <w:trHeight w:val="600"/>
        </w:trPr>
        <w:tc>
          <w:tcPr>
            <w:tcW w:w="135" w:type="pct"/>
            <w:noWrap/>
            <w:hideMark/>
          </w:tcPr>
          <w:p w14:paraId="14D33B3B"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178</w:t>
            </w:r>
          </w:p>
        </w:tc>
        <w:tc>
          <w:tcPr>
            <w:tcW w:w="773" w:type="pct"/>
            <w:hideMark/>
          </w:tcPr>
          <w:p w14:paraId="0693F80A"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 21</w:t>
            </w:r>
          </w:p>
        </w:tc>
        <w:tc>
          <w:tcPr>
            <w:tcW w:w="966" w:type="pct"/>
            <w:hideMark/>
          </w:tcPr>
          <w:p w14:paraId="759F548C"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jego ciągły postęp przyniesie negatywnie konsekwencje dla MOF</w:t>
            </w:r>
          </w:p>
        </w:tc>
        <w:tc>
          <w:tcPr>
            <w:tcW w:w="634" w:type="pct"/>
            <w:hideMark/>
          </w:tcPr>
          <w:p w14:paraId="7C7B728C" w14:textId="77777777" w:rsidR="0030119E" w:rsidRPr="00C1742C"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j</w:t>
            </w:r>
            <w:r w:rsidRPr="00C1742C">
              <w:rPr>
                <w:rFonts w:ascii="Arial" w:eastAsia="Times New Roman" w:hAnsi="Arial" w:cs="Arial"/>
                <w:color w:val="538135" w:themeColor="accent6" w:themeShade="BF"/>
                <w:sz w:val="16"/>
                <w:szCs w:val="16"/>
                <w:lang w:eastAsia="pl-PL"/>
              </w:rPr>
              <w:t>ego ciągły postęp przyniesie negatywne konsekwencje dla MOF</w:t>
            </w:r>
          </w:p>
        </w:tc>
        <w:tc>
          <w:tcPr>
            <w:tcW w:w="912" w:type="pct"/>
            <w:hideMark/>
          </w:tcPr>
          <w:p w14:paraId="26E65015" w14:textId="77777777" w:rsidR="0030119E" w:rsidRPr="00C1742C"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L</w:t>
            </w:r>
            <w:r w:rsidRPr="00C1742C">
              <w:rPr>
                <w:rFonts w:ascii="Arial" w:eastAsia="Times New Roman" w:hAnsi="Arial" w:cs="Arial"/>
                <w:color w:val="538135" w:themeColor="accent6" w:themeShade="BF"/>
                <w:sz w:val="16"/>
                <w:szCs w:val="16"/>
                <w:lang w:eastAsia="pl-PL"/>
              </w:rPr>
              <w:t>iterówka</w:t>
            </w:r>
          </w:p>
        </w:tc>
        <w:tc>
          <w:tcPr>
            <w:tcW w:w="469" w:type="pct"/>
            <w:noWrap/>
            <w:hideMark/>
          </w:tcPr>
          <w:p w14:paraId="6C9B0CC5"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Uwaga przyjęta</w:t>
            </w:r>
          </w:p>
        </w:tc>
        <w:tc>
          <w:tcPr>
            <w:tcW w:w="1112" w:type="pct"/>
            <w:hideMark/>
          </w:tcPr>
          <w:p w14:paraId="1345C4ED"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w:t>
            </w:r>
          </w:p>
        </w:tc>
      </w:tr>
      <w:tr w:rsidR="0030119E" w:rsidRPr="006E148E" w14:paraId="154E0817" w14:textId="77777777" w:rsidTr="00B76DDE">
        <w:trPr>
          <w:trHeight w:val="2400"/>
        </w:trPr>
        <w:tc>
          <w:tcPr>
            <w:tcW w:w="135" w:type="pct"/>
            <w:noWrap/>
            <w:hideMark/>
          </w:tcPr>
          <w:p w14:paraId="027CC164"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lastRenderedPageBreak/>
              <w:t>179</w:t>
            </w:r>
          </w:p>
        </w:tc>
        <w:tc>
          <w:tcPr>
            <w:tcW w:w="773" w:type="pct"/>
            <w:hideMark/>
          </w:tcPr>
          <w:p w14:paraId="0713C251"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Strategia ROF - główny dokument - str. 12, 13, 26, 6, 91</w:t>
            </w:r>
          </w:p>
        </w:tc>
        <w:tc>
          <w:tcPr>
            <w:tcW w:w="966" w:type="pct"/>
            <w:hideMark/>
          </w:tcPr>
          <w:p w14:paraId="1C125E9E"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w:t>
            </w:r>
          </w:p>
        </w:tc>
        <w:tc>
          <w:tcPr>
            <w:tcW w:w="634" w:type="pct"/>
            <w:hideMark/>
          </w:tcPr>
          <w:p w14:paraId="07C49EEC"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w:t>
            </w:r>
          </w:p>
        </w:tc>
        <w:tc>
          <w:tcPr>
            <w:tcW w:w="912" w:type="pct"/>
            <w:hideMark/>
          </w:tcPr>
          <w:p w14:paraId="1D116B90"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Nieprecyzyjne nazwy dokumentów np. Planu Zagospodarowania Przestrzennego Województwa Podkarpackiego – Perspektywa 2030, przywoływanego z pełnej nazwy na str. 12 tj. Plan Zagospodarowania Przestrzennego Województwa Podkarpackiego oraz na str. 13 Plan Zagospodarowania Przestrzennego Województwa Podkarpackiego 2030, str. 26 PZPWP – 2030, a na str. 6 Lista skrótów, gdzie: PZPWP _ Plan Zagospodarowania Przestrzennego Województwa Podkarpackiego – Perspektywa 2030 oraz nazw własnych np. na str. 91 – jeżeli przywoływany w nazwie własnej minister, to powinno być: Minister Rolnictwa i</w:t>
            </w:r>
            <w:r>
              <w:rPr>
                <w:rFonts w:ascii="Arial" w:eastAsia="Times New Roman" w:hAnsi="Arial" w:cs="Arial"/>
                <w:color w:val="538135" w:themeColor="accent6" w:themeShade="BF"/>
                <w:sz w:val="16"/>
                <w:szCs w:val="16"/>
                <w:lang w:eastAsia="pl-PL"/>
              </w:rPr>
              <w:t> </w:t>
            </w:r>
            <w:r w:rsidRPr="00C1742C">
              <w:rPr>
                <w:rFonts w:ascii="Arial" w:eastAsia="Times New Roman" w:hAnsi="Arial" w:cs="Arial"/>
                <w:color w:val="538135" w:themeColor="accent6" w:themeShade="BF"/>
                <w:sz w:val="16"/>
                <w:szCs w:val="16"/>
                <w:lang w:eastAsia="pl-PL"/>
              </w:rPr>
              <w:t>Rozwoju Wsi, a nie Minister Rolnictwa</w:t>
            </w:r>
          </w:p>
        </w:tc>
        <w:tc>
          <w:tcPr>
            <w:tcW w:w="469" w:type="pct"/>
            <w:noWrap/>
            <w:hideMark/>
          </w:tcPr>
          <w:p w14:paraId="40582866"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Uwaga przyjęta</w:t>
            </w:r>
          </w:p>
        </w:tc>
        <w:tc>
          <w:tcPr>
            <w:tcW w:w="1112" w:type="pct"/>
            <w:hideMark/>
          </w:tcPr>
          <w:p w14:paraId="1112B247"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w:t>
            </w:r>
          </w:p>
        </w:tc>
      </w:tr>
      <w:tr w:rsidR="0030119E" w:rsidRPr="006E148E" w14:paraId="1A2E786D" w14:textId="77777777" w:rsidTr="00B76DDE">
        <w:trPr>
          <w:trHeight w:val="900"/>
        </w:trPr>
        <w:tc>
          <w:tcPr>
            <w:tcW w:w="135" w:type="pct"/>
            <w:noWrap/>
            <w:hideMark/>
          </w:tcPr>
          <w:p w14:paraId="6D9919F8"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180</w:t>
            </w:r>
          </w:p>
        </w:tc>
        <w:tc>
          <w:tcPr>
            <w:tcW w:w="773" w:type="pct"/>
            <w:hideMark/>
          </w:tcPr>
          <w:p w14:paraId="2586211A"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 21</w:t>
            </w:r>
          </w:p>
        </w:tc>
        <w:tc>
          <w:tcPr>
            <w:tcW w:w="966" w:type="pct"/>
            <w:hideMark/>
          </w:tcPr>
          <w:p w14:paraId="25B0AC67"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...a jego ciągły postęp przyniesie negatywnie konsekwencje dla MOF...</w:t>
            </w:r>
          </w:p>
        </w:tc>
        <w:tc>
          <w:tcPr>
            <w:tcW w:w="634" w:type="pct"/>
            <w:hideMark/>
          </w:tcPr>
          <w:p w14:paraId="05D2A99D"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...a jego ciągły postęp przyniesie negatywne konsekwencje dla MOF...</w:t>
            </w:r>
          </w:p>
        </w:tc>
        <w:tc>
          <w:tcPr>
            <w:tcW w:w="912" w:type="pct"/>
            <w:hideMark/>
          </w:tcPr>
          <w:p w14:paraId="7DC1965E" w14:textId="77777777" w:rsidR="0030119E" w:rsidRPr="00C1742C"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L</w:t>
            </w:r>
            <w:r w:rsidRPr="00C1742C">
              <w:rPr>
                <w:rFonts w:ascii="Arial" w:eastAsia="Times New Roman" w:hAnsi="Arial" w:cs="Arial"/>
                <w:color w:val="538135" w:themeColor="accent6" w:themeShade="BF"/>
                <w:sz w:val="16"/>
                <w:szCs w:val="16"/>
                <w:lang w:eastAsia="pl-PL"/>
              </w:rPr>
              <w:t>iterówka</w:t>
            </w:r>
          </w:p>
        </w:tc>
        <w:tc>
          <w:tcPr>
            <w:tcW w:w="469" w:type="pct"/>
            <w:noWrap/>
            <w:hideMark/>
          </w:tcPr>
          <w:p w14:paraId="06B2860B"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Uwaga przyjęta</w:t>
            </w:r>
          </w:p>
        </w:tc>
        <w:tc>
          <w:tcPr>
            <w:tcW w:w="1112" w:type="pct"/>
            <w:hideMark/>
          </w:tcPr>
          <w:p w14:paraId="09CD0B12"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w:t>
            </w:r>
          </w:p>
        </w:tc>
      </w:tr>
      <w:tr w:rsidR="0030119E" w:rsidRPr="006E148E" w14:paraId="4AD42994" w14:textId="77777777" w:rsidTr="00B76DDE">
        <w:trPr>
          <w:trHeight w:val="900"/>
        </w:trPr>
        <w:tc>
          <w:tcPr>
            <w:tcW w:w="135" w:type="pct"/>
            <w:noWrap/>
            <w:hideMark/>
          </w:tcPr>
          <w:p w14:paraId="03CE9AA2"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181</w:t>
            </w:r>
          </w:p>
        </w:tc>
        <w:tc>
          <w:tcPr>
            <w:tcW w:w="773" w:type="pct"/>
            <w:hideMark/>
          </w:tcPr>
          <w:p w14:paraId="280EF2B3"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 20 i inne</w:t>
            </w:r>
          </w:p>
        </w:tc>
        <w:tc>
          <w:tcPr>
            <w:tcW w:w="966" w:type="pct"/>
            <w:hideMark/>
          </w:tcPr>
          <w:p w14:paraId="60817931"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mapy wstawione w tekst</w:t>
            </w:r>
          </w:p>
        </w:tc>
        <w:tc>
          <w:tcPr>
            <w:tcW w:w="634" w:type="pct"/>
            <w:hideMark/>
          </w:tcPr>
          <w:p w14:paraId="62134788"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mapy powinny być osobnym załącznikiem graficznym w pdf - wtedy byłyby czytelniejsze przy powiększaniu</w:t>
            </w:r>
          </w:p>
        </w:tc>
        <w:tc>
          <w:tcPr>
            <w:tcW w:w="912" w:type="pct"/>
            <w:hideMark/>
          </w:tcPr>
          <w:p w14:paraId="18AC1A7B" w14:textId="77777777" w:rsidR="0030119E" w:rsidRPr="00C1742C"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Ni</w:t>
            </w:r>
            <w:r w:rsidRPr="00C1742C">
              <w:rPr>
                <w:rFonts w:ascii="Arial" w:eastAsia="Times New Roman" w:hAnsi="Arial" w:cs="Arial"/>
                <w:color w:val="538135" w:themeColor="accent6" w:themeShade="BF"/>
                <w:sz w:val="16"/>
                <w:szCs w:val="16"/>
                <w:lang w:eastAsia="pl-PL"/>
              </w:rPr>
              <w:t>eczytelne mapy</w:t>
            </w:r>
          </w:p>
        </w:tc>
        <w:tc>
          <w:tcPr>
            <w:tcW w:w="469" w:type="pct"/>
            <w:noWrap/>
            <w:hideMark/>
          </w:tcPr>
          <w:p w14:paraId="1D808DA5"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Uwaga przyjęta</w:t>
            </w:r>
          </w:p>
        </w:tc>
        <w:tc>
          <w:tcPr>
            <w:tcW w:w="1112" w:type="pct"/>
            <w:hideMark/>
          </w:tcPr>
          <w:p w14:paraId="67C6A5D1"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w:t>
            </w:r>
          </w:p>
        </w:tc>
      </w:tr>
      <w:tr w:rsidR="0030119E" w:rsidRPr="006E148E" w14:paraId="77E7BB1E" w14:textId="77777777" w:rsidTr="00B76DDE">
        <w:trPr>
          <w:trHeight w:val="2100"/>
        </w:trPr>
        <w:tc>
          <w:tcPr>
            <w:tcW w:w="135" w:type="pct"/>
            <w:noWrap/>
            <w:hideMark/>
          </w:tcPr>
          <w:p w14:paraId="484BE6C3"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182</w:t>
            </w:r>
          </w:p>
        </w:tc>
        <w:tc>
          <w:tcPr>
            <w:tcW w:w="773" w:type="pct"/>
            <w:hideMark/>
          </w:tcPr>
          <w:p w14:paraId="22E09212"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Załącznik nr 2: Syntetyczny opis gmin na potrzeby Strategii Przestrzennej rzeszowskiego Obszaru Funkcjonalnego – zasady prowadzenia polityki przestrzennej ROF str. 5</w:t>
            </w:r>
          </w:p>
        </w:tc>
        <w:tc>
          <w:tcPr>
            <w:tcW w:w="966" w:type="pct"/>
            <w:hideMark/>
          </w:tcPr>
          <w:p w14:paraId="1C507E1B"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centralna część gminy zogniskowana wokół miejscowości Świlcza, Trzciana i</w:t>
            </w:r>
            <w:r>
              <w:rPr>
                <w:rFonts w:ascii="Arial" w:eastAsia="Times New Roman" w:hAnsi="Arial" w:cs="Arial"/>
                <w:color w:val="538135" w:themeColor="accent6" w:themeShade="BF"/>
                <w:sz w:val="16"/>
                <w:szCs w:val="16"/>
                <w:lang w:eastAsia="pl-PL"/>
              </w:rPr>
              <w:t> </w:t>
            </w:r>
            <w:r w:rsidRPr="00C1742C">
              <w:rPr>
                <w:rFonts w:ascii="Arial" w:eastAsia="Times New Roman" w:hAnsi="Arial" w:cs="Arial"/>
                <w:color w:val="538135" w:themeColor="accent6" w:themeShade="BF"/>
                <w:sz w:val="16"/>
                <w:szCs w:val="16"/>
                <w:lang w:eastAsia="pl-PL"/>
              </w:rPr>
              <w:t>Rudna Wielka o bardzo dobrych warunkach transportowych (linia kolejowa, droga krajowa 94), ale równie istotnych ograniczeniach rozwojowych wynikających z wysokiej klasy gleb</w:t>
            </w:r>
          </w:p>
        </w:tc>
        <w:tc>
          <w:tcPr>
            <w:tcW w:w="634" w:type="pct"/>
            <w:hideMark/>
          </w:tcPr>
          <w:p w14:paraId="570282D0"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centralna część gminy zogniskowana wokół miejscowości Świlcza, Trzciana i Rudna Wielka o bardzo dobrych warunkach transportowych (linia kolejowa, droga krajowa 94, droga ekspresowa S-19), ale równie istotnych ograniczeniach rozwojowych wynikających z wysokiej klasy gleb</w:t>
            </w:r>
          </w:p>
        </w:tc>
        <w:tc>
          <w:tcPr>
            <w:tcW w:w="912" w:type="pct"/>
            <w:hideMark/>
          </w:tcPr>
          <w:p w14:paraId="16613776"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Bliskie położenie węzła "Świlcza", który łączy się z autostradą  A4</w:t>
            </w:r>
          </w:p>
        </w:tc>
        <w:tc>
          <w:tcPr>
            <w:tcW w:w="469" w:type="pct"/>
            <w:noWrap/>
            <w:hideMark/>
          </w:tcPr>
          <w:p w14:paraId="2A9971CD"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Uwaga przyjęta</w:t>
            </w:r>
          </w:p>
        </w:tc>
        <w:tc>
          <w:tcPr>
            <w:tcW w:w="1112" w:type="pct"/>
            <w:hideMark/>
          </w:tcPr>
          <w:p w14:paraId="5BAF8755"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w:t>
            </w:r>
          </w:p>
        </w:tc>
      </w:tr>
      <w:tr w:rsidR="0030119E" w:rsidRPr="006E148E" w14:paraId="098DD6B6" w14:textId="77777777" w:rsidTr="00B76DDE">
        <w:trPr>
          <w:trHeight w:val="1500"/>
        </w:trPr>
        <w:tc>
          <w:tcPr>
            <w:tcW w:w="135" w:type="pct"/>
            <w:noWrap/>
            <w:hideMark/>
          </w:tcPr>
          <w:p w14:paraId="100255AD"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lastRenderedPageBreak/>
              <w:t>183</w:t>
            </w:r>
          </w:p>
        </w:tc>
        <w:tc>
          <w:tcPr>
            <w:tcW w:w="773" w:type="pct"/>
            <w:hideMark/>
          </w:tcPr>
          <w:p w14:paraId="449D975A"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 xml:space="preserve">Strategia Przestrzenna Rzeszowskiego Obszaru  Funkcjonalnego - zasady prowadzenia polityki przestrzennej  ROF </w:t>
            </w:r>
          </w:p>
        </w:tc>
        <w:tc>
          <w:tcPr>
            <w:tcW w:w="966" w:type="pct"/>
            <w:hideMark/>
          </w:tcPr>
          <w:p w14:paraId="6CC438CD"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Uwaga dotycząca map: Słaba widoczność elementów map oraz legend</w:t>
            </w:r>
          </w:p>
        </w:tc>
        <w:tc>
          <w:tcPr>
            <w:tcW w:w="634" w:type="pct"/>
            <w:hideMark/>
          </w:tcPr>
          <w:p w14:paraId="3EC3F9E6"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Zwiększenie rozdzielczości, powiększenie elementów legend lub zmiana formatu kartki papieru na większy wraz z</w:t>
            </w:r>
            <w:r>
              <w:rPr>
                <w:rFonts w:ascii="Arial" w:eastAsia="Times New Roman" w:hAnsi="Arial" w:cs="Arial"/>
                <w:color w:val="538135" w:themeColor="accent6" w:themeShade="BF"/>
                <w:sz w:val="16"/>
                <w:szCs w:val="16"/>
                <w:lang w:eastAsia="pl-PL"/>
              </w:rPr>
              <w:t> </w:t>
            </w:r>
            <w:r w:rsidRPr="00C1742C">
              <w:rPr>
                <w:rFonts w:ascii="Arial" w:eastAsia="Times New Roman" w:hAnsi="Arial" w:cs="Arial"/>
                <w:color w:val="538135" w:themeColor="accent6" w:themeShade="BF"/>
                <w:sz w:val="16"/>
                <w:szCs w:val="16"/>
                <w:lang w:eastAsia="pl-PL"/>
              </w:rPr>
              <w:t>powiększeniem map</w:t>
            </w:r>
          </w:p>
        </w:tc>
        <w:tc>
          <w:tcPr>
            <w:tcW w:w="912" w:type="pct"/>
            <w:hideMark/>
          </w:tcPr>
          <w:p w14:paraId="7F56B5E8"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Słaba widoczność elementów map oraz legend</w:t>
            </w:r>
          </w:p>
        </w:tc>
        <w:tc>
          <w:tcPr>
            <w:tcW w:w="469" w:type="pct"/>
            <w:noWrap/>
            <w:hideMark/>
          </w:tcPr>
          <w:p w14:paraId="3C8D7ED1"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Uwaga przyjęta</w:t>
            </w:r>
          </w:p>
        </w:tc>
        <w:tc>
          <w:tcPr>
            <w:tcW w:w="1112" w:type="pct"/>
            <w:hideMark/>
          </w:tcPr>
          <w:p w14:paraId="1B46E362"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w:t>
            </w:r>
          </w:p>
        </w:tc>
      </w:tr>
      <w:tr w:rsidR="0030119E" w:rsidRPr="006E148E" w14:paraId="1EEF5EC0" w14:textId="77777777" w:rsidTr="00B76DDE">
        <w:trPr>
          <w:trHeight w:val="900"/>
        </w:trPr>
        <w:tc>
          <w:tcPr>
            <w:tcW w:w="135" w:type="pct"/>
            <w:noWrap/>
            <w:hideMark/>
          </w:tcPr>
          <w:p w14:paraId="2172A8C2"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184</w:t>
            </w:r>
          </w:p>
        </w:tc>
        <w:tc>
          <w:tcPr>
            <w:tcW w:w="773" w:type="pct"/>
            <w:hideMark/>
          </w:tcPr>
          <w:p w14:paraId="46C0ED7F"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 97</w:t>
            </w:r>
          </w:p>
        </w:tc>
        <w:tc>
          <w:tcPr>
            <w:tcW w:w="966" w:type="pct"/>
            <w:hideMark/>
          </w:tcPr>
          <w:p w14:paraId="726404DD"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Prognoza zmiany ludności do 2030 Gmina Świlcza ma stabilny coroczny wzrost ludności, prognoza na 2030 r., wskazuje, że populacja Świlczy pozostanie na obecnym poziomie.</w:t>
            </w:r>
          </w:p>
        </w:tc>
        <w:tc>
          <w:tcPr>
            <w:tcW w:w="634" w:type="pct"/>
            <w:hideMark/>
          </w:tcPr>
          <w:p w14:paraId="021B896D"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xml:space="preserve">Gmina Świlcza ma stabilny coroczny wzrost ludności, prognoza na 2030 r., wskazuje, że populacja Świlczy będzie na poziomie np. 2%. </w:t>
            </w:r>
          </w:p>
        </w:tc>
        <w:tc>
          <w:tcPr>
            <w:tcW w:w="912" w:type="pct"/>
            <w:hideMark/>
          </w:tcPr>
          <w:p w14:paraId="7573C6E1"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Gmina Świlcza ma stabilny coroczny wzrost ludności, prognoza na 2030 r.</w:t>
            </w:r>
          </w:p>
        </w:tc>
        <w:tc>
          <w:tcPr>
            <w:tcW w:w="469" w:type="pct"/>
            <w:noWrap/>
            <w:hideMark/>
          </w:tcPr>
          <w:p w14:paraId="75A18CFD"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Uwaga przyjęta</w:t>
            </w:r>
          </w:p>
        </w:tc>
        <w:tc>
          <w:tcPr>
            <w:tcW w:w="1112" w:type="pct"/>
            <w:hideMark/>
          </w:tcPr>
          <w:p w14:paraId="51AAC25E"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Tekst dokumentu zostanie doprecyzowany</w:t>
            </w:r>
          </w:p>
        </w:tc>
      </w:tr>
      <w:tr w:rsidR="0030119E" w:rsidRPr="006E148E" w14:paraId="19903EDE" w14:textId="77777777" w:rsidTr="00B76DDE">
        <w:trPr>
          <w:trHeight w:val="900"/>
        </w:trPr>
        <w:tc>
          <w:tcPr>
            <w:tcW w:w="135" w:type="pct"/>
            <w:noWrap/>
            <w:hideMark/>
          </w:tcPr>
          <w:p w14:paraId="6012B3FB"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185</w:t>
            </w:r>
          </w:p>
        </w:tc>
        <w:tc>
          <w:tcPr>
            <w:tcW w:w="773" w:type="pct"/>
            <w:hideMark/>
          </w:tcPr>
          <w:p w14:paraId="488F81EB"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46</w:t>
            </w:r>
          </w:p>
        </w:tc>
        <w:tc>
          <w:tcPr>
            <w:tcW w:w="966" w:type="pct"/>
            <w:hideMark/>
          </w:tcPr>
          <w:p w14:paraId="4477F720"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xml:space="preserve">Pomimo tych skokowych ubytków, gminy te nadal przyciągają nowych mieszkańców, co jest widoczne na rocznych danych. </w:t>
            </w:r>
          </w:p>
        </w:tc>
        <w:tc>
          <w:tcPr>
            <w:tcW w:w="634" w:type="pct"/>
            <w:hideMark/>
          </w:tcPr>
          <w:p w14:paraId="49506FE6"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Pomimo tych skokowych ubytków, gminy te nadal przyciągają nowych mieszkańców, co potwierdzają roczne dane statystyczne</w:t>
            </w:r>
          </w:p>
        </w:tc>
        <w:tc>
          <w:tcPr>
            <w:tcW w:w="912" w:type="pct"/>
            <w:hideMark/>
          </w:tcPr>
          <w:p w14:paraId="2DE1AC43"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xml:space="preserve">propozycja poprawy zapisu na bardziej odpowiadający </w:t>
            </w:r>
          </w:p>
        </w:tc>
        <w:tc>
          <w:tcPr>
            <w:tcW w:w="469" w:type="pct"/>
            <w:noWrap/>
            <w:hideMark/>
          </w:tcPr>
          <w:p w14:paraId="459A5AC9"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Uwaga przyjęta</w:t>
            </w:r>
          </w:p>
        </w:tc>
        <w:tc>
          <w:tcPr>
            <w:tcW w:w="1112" w:type="pct"/>
            <w:hideMark/>
          </w:tcPr>
          <w:p w14:paraId="4D999FB2"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w:t>
            </w:r>
          </w:p>
        </w:tc>
      </w:tr>
      <w:tr w:rsidR="0030119E" w:rsidRPr="006E148E" w14:paraId="691F5F42" w14:textId="77777777" w:rsidTr="00B76DDE">
        <w:trPr>
          <w:trHeight w:val="900"/>
        </w:trPr>
        <w:tc>
          <w:tcPr>
            <w:tcW w:w="135" w:type="pct"/>
            <w:noWrap/>
            <w:hideMark/>
          </w:tcPr>
          <w:p w14:paraId="4DC87DE6"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186</w:t>
            </w:r>
          </w:p>
        </w:tc>
        <w:tc>
          <w:tcPr>
            <w:tcW w:w="773" w:type="pct"/>
            <w:hideMark/>
          </w:tcPr>
          <w:p w14:paraId="1F92C3B0"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34</w:t>
            </w:r>
          </w:p>
        </w:tc>
        <w:tc>
          <w:tcPr>
            <w:tcW w:w="966" w:type="pct"/>
            <w:hideMark/>
          </w:tcPr>
          <w:p w14:paraId="5C69F653"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Pozostały obszar ROF, poza lasami i</w:t>
            </w:r>
            <w:r>
              <w:rPr>
                <w:rFonts w:ascii="Arial" w:eastAsia="Times New Roman" w:hAnsi="Arial" w:cs="Arial"/>
                <w:color w:val="538135" w:themeColor="accent6" w:themeShade="BF"/>
                <w:sz w:val="16"/>
                <w:szCs w:val="16"/>
                <w:lang w:eastAsia="pl-PL"/>
              </w:rPr>
              <w:t> </w:t>
            </w:r>
            <w:r w:rsidRPr="00C1742C">
              <w:rPr>
                <w:rFonts w:ascii="Arial" w:eastAsia="Times New Roman" w:hAnsi="Arial" w:cs="Arial"/>
                <w:color w:val="538135" w:themeColor="accent6" w:themeShade="BF"/>
                <w:sz w:val="16"/>
                <w:szCs w:val="16"/>
                <w:lang w:eastAsia="pl-PL"/>
              </w:rPr>
              <w:t>dużymi kompleksami zielonymi, to tereny  o</w:t>
            </w:r>
            <w:r>
              <w:rPr>
                <w:rFonts w:ascii="Arial" w:eastAsia="Times New Roman" w:hAnsi="Arial" w:cs="Arial"/>
                <w:color w:val="538135" w:themeColor="accent6" w:themeShade="BF"/>
                <w:sz w:val="16"/>
                <w:szCs w:val="16"/>
                <w:lang w:eastAsia="pl-PL"/>
              </w:rPr>
              <w:t> </w:t>
            </w:r>
            <w:r w:rsidRPr="00C1742C">
              <w:rPr>
                <w:rFonts w:ascii="Arial" w:eastAsia="Times New Roman" w:hAnsi="Arial" w:cs="Arial"/>
                <w:color w:val="538135" w:themeColor="accent6" w:themeShade="BF"/>
                <w:sz w:val="16"/>
                <w:szCs w:val="16"/>
                <w:lang w:eastAsia="pl-PL"/>
              </w:rPr>
              <w:t xml:space="preserve">przeważającej funkcji ziem ornych i/lub łąk. </w:t>
            </w:r>
          </w:p>
        </w:tc>
        <w:tc>
          <w:tcPr>
            <w:tcW w:w="634" w:type="pct"/>
            <w:hideMark/>
          </w:tcPr>
          <w:p w14:paraId="681BC19D"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Pozostały obszar ROF, poza lasami i</w:t>
            </w:r>
            <w:r>
              <w:rPr>
                <w:rFonts w:ascii="Arial" w:eastAsia="Times New Roman" w:hAnsi="Arial" w:cs="Arial"/>
                <w:color w:val="538135" w:themeColor="accent6" w:themeShade="BF"/>
                <w:sz w:val="16"/>
                <w:szCs w:val="16"/>
                <w:lang w:eastAsia="pl-PL"/>
              </w:rPr>
              <w:t> </w:t>
            </w:r>
            <w:r w:rsidRPr="00C1742C">
              <w:rPr>
                <w:rFonts w:ascii="Arial" w:eastAsia="Times New Roman" w:hAnsi="Arial" w:cs="Arial"/>
                <w:color w:val="538135" w:themeColor="accent6" w:themeShade="BF"/>
                <w:sz w:val="16"/>
                <w:szCs w:val="16"/>
                <w:lang w:eastAsia="pl-PL"/>
              </w:rPr>
              <w:t>dużymi kompleksami zielonymi, to tereny  o</w:t>
            </w:r>
            <w:r>
              <w:rPr>
                <w:rFonts w:ascii="Arial" w:eastAsia="Times New Roman" w:hAnsi="Arial" w:cs="Arial"/>
                <w:color w:val="538135" w:themeColor="accent6" w:themeShade="BF"/>
                <w:sz w:val="16"/>
                <w:szCs w:val="16"/>
                <w:lang w:eastAsia="pl-PL"/>
              </w:rPr>
              <w:t> </w:t>
            </w:r>
            <w:r w:rsidRPr="00C1742C">
              <w:rPr>
                <w:rFonts w:ascii="Arial" w:eastAsia="Times New Roman" w:hAnsi="Arial" w:cs="Arial"/>
                <w:color w:val="538135" w:themeColor="accent6" w:themeShade="BF"/>
                <w:sz w:val="16"/>
                <w:szCs w:val="16"/>
                <w:lang w:eastAsia="pl-PL"/>
              </w:rPr>
              <w:t xml:space="preserve">przeważającej funkcji rolnej i/lub łąk. </w:t>
            </w:r>
          </w:p>
        </w:tc>
        <w:tc>
          <w:tcPr>
            <w:tcW w:w="912" w:type="pct"/>
            <w:hideMark/>
          </w:tcPr>
          <w:p w14:paraId="0BDFA0B8"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wydaje się bardziej poprawna formą co do określenia funkcji terenu</w:t>
            </w:r>
          </w:p>
        </w:tc>
        <w:tc>
          <w:tcPr>
            <w:tcW w:w="469" w:type="pct"/>
            <w:noWrap/>
            <w:hideMark/>
          </w:tcPr>
          <w:p w14:paraId="1D256FEA"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Uwaga przyjęta</w:t>
            </w:r>
          </w:p>
        </w:tc>
        <w:tc>
          <w:tcPr>
            <w:tcW w:w="1112" w:type="pct"/>
            <w:hideMark/>
          </w:tcPr>
          <w:p w14:paraId="404318E8"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w:t>
            </w:r>
          </w:p>
        </w:tc>
      </w:tr>
      <w:tr w:rsidR="0030119E" w:rsidRPr="006E148E" w14:paraId="750A8776" w14:textId="77777777" w:rsidTr="00B76DDE">
        <w:trPr>
          <w:trHeight w:val="1500"/>
        </w:trPr>
        <w:tc>
          <w:tcPr>
            <w:tcW w:w="135" w:type="pct"/>
            <w:noWrap/>
            <w:hideMark/>
          </w:tcPr>
          <w:p w14:paraId="73966527"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187</w:t>
            </w:r>
          </w:p>
        </w:tc>
        <w:tc>
          <w:tcPr>
            <w:tcW w:w="773" w:type="pct"/>
            <w:hideMark/>
          </w:tcPr>
          <w:p w14:paraId="6BB384DF" w14:textId="77777777" w:rsidR="0030119E" w:rsidRPr="00EB750A" w:rsidRDefault="0030119E" w:rsidP="00B76DDE">
            <w:pPr>
              <w:rPr>
                <w:rFonts w:ascii="Arial" w:eastAsia="Times New Roman" w:hAnsi="Arial" w:cs="Arial"/>
                <w:color w:val="C00000"/>
                <w:sz w:val="16"/>
                <w:szCs w:val="16"/>
                <w:lang w:eastAsia="pl-PL"/>
              </w:rPr>
            </w:pPr>
            <w:r w:rsidRPr="00EB750A">
              <w:rPr>
                <w:rFonts w:ascii="Arial" w:eastAsia="Times New Roman" w:hAnsi="Arial" w:cs="Arial"/>
                <w:color w:val="C00000"/>
                <w:sz w:val="16"/>
                <w:szCs w:val="16"/>
                <w:lang w:eastAsia="pl-PL"/>
              </w:rPr>
              <w:t>33</w:t>
            </w:r>
          </w:p>
        </w:tc>
        <w:tc>
          <w:tcPr>
            <w:tcW w:w="966" w:type="pct"/>
            <w:hideMark/>
          </w:tcPr>
          <w:p w14:paraId="60FD5B04"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 xml:space="preserve">Przeciętną dostępność do terenów zielonych mają mieszkańcy Boguchwały, Świlczy i centralnej części Krasnego. Wschodnia część gminy Łańcut (okolice miejscowości Kosina) ma najniższą dostępność do dużych terenów zieleni. Są to obszary rolnicze, a przez centrum tej miejscowości przepływa potok </w:t>
            </w:r>
            <w:proofErr w:type="spellStart"/>
            <w:r w:rsidRPr="00652515">
              <w:rPr>
                <w:rFonts w:ascii="Arial" w:eastAsia="Times New Roman" w:hAnsi="Arial" w:cs="Arial"/>
                <w:color w:val="C00000"/>
                <w:sz w:val="16"/>
                <w:szCs w:val="16"/>
                <w:lang w:eastAsia="pl-PL"/>
              </w:rPr>
              <w:t>Kosinka</w:t>
            </w:r>
            <w:proofErr w:type="spellEnd"/>
            <w:r w:rsidRPr="00652515">
              <w:rPr>
                <w:rFonts w:ascii="Arial" w:eastAsia="Times New Roman" w:hAnsi="Arial" w:cs="Arial"/>
                <w:color w:val="C00000"/>
                <w:sz w:val="16"/>
                <w:szCs w:val="16"/>
                <w:lang w:eastAsia="pl-PL"/>
              </w:rPr>
              <w:t xml:space="preserve">. </w:t>
            </w:r>
          </w:p>
        </w:tc>
        <w:tc>
          <w:tcPr>
            <w:tcW w:w="634" w:type="pct"/>
            <w:hideMark/>
          </w:tcPr>
          <w:p w14:paraId="729999F7"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Według mojej oceny mieszkańcy Gminy Świlcza mają mniej niż przeciętną dostępność do terenów zielonych i</w:t>
            </w:r>
            <w:r>
              <w:rPr>
                <w:rFonts w:ascii="Arial" w:eastAsia="Times New Roman" w:hAnsi="Arial" w:cs="Arial"/>
                <w:color w:val="C00000"/>
                <w:sz w:val="16"/>
                <w:szCs w:val="16"/>
                <w:lang w:eastAsia="pl-PL"/>
              </w:rPr>
              <w:t> </w:t>
            </w:r>
            <w:r w:rsidRPr="00652515">
              <w:rPr>
                <w:rFonts w:ascii="Arial" w:eastAsia="Times New Roman" w:hAnsi="Arial" w:cs="Arial"/>
                <w:color w:val="C00000"/>
                <w:sz w:val="16"/>
                <w:szCs w:val="16"/>
                <w:lang w:eastAsia="pl-PL"/>
              </w:rPr>
              <w:t>są one niezbyt ciekawe.</w:t>
            </w:r>
          </w:p>
        </w:tc>
        <w:tc>
          <w:tcPr>
            <w:tcW w:w="912" w:type="pct"/>
            <w:hideMark/>
          </w:tcPr>
          <w:p w14:paraId="09B4A00E"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Są miejsca w Gminie Świlcza z</w:t>
            </w:r>
            <w:r>
              <w:rPr>
                <w:rFonts w:ascii="Arial" w:eastAsia="Times New Roman" w:hAnsi="Arial" w:cs="Arial"/>
                <w:color w:val="C00000"/>
                <w:sz w:val="16"/>
                <w:szCs w:val="16"/>
                <w:lang w:eastAsia="pl-PL"/>
              </w:rPr>
              <w:t> </w:t>
            </w:r>
            <w:r w:rsidRPr="00652515">
              <w:rPr>
                <w:rFonts w:ascii="Arial" w:eastAsia="Times New Roman" w:hAnsi="Arial" w:cs="Arial"/>
                <w:color w:val="C00000"/>
                <w:sz w:val="16"/>
                <w:szCs w:val="16"/>
                <w:lang w:eastAsia="pl-PL"/>
              </w:rPr>
              <w:t>bardzo małą dostępnością terenów zielonych.</w:t>
            </w:r>
          </w:p>
        </w:tc>
        <w:tc>
          <w:tcPr>
            <w:tcW w:w="469" w:type="pct"/>
            <w:noWrap/>
            <w:hideMark/>
          </w:tcPr>
          <w:p w14:paraId="716CEE5B"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Uwaga  odrzucona</w:t>
            </w:r>
          </w:p>
        </w:tc>
        <w:tc>
          <w:tcPr>
            <w:tcW w:w="1112" w:type="pct"/>
            <w:hideMark/>
          </w:tcPr>
          <w:p w14:paraId="7B011EE1"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Opis jest dostosowany do kontekstu całego ROF i</w:t>
            </w:r>
            <w:r>
              <w:rPr>
                <w:rFonts w:ascii="Arial" w:eastAsia="Times New Roman" w:hAnsi="Arial" w:cs="Arial"/>
                <w:color w:val="C00000"/>
                <w:sz w:val="16"/>
                <w:szCs w:val="16"/>
                <w:lang w:eastAsia="pl-PL"/>
              </w:rPr>
              <w:t> </w:t>
            </w:r>
            <w:r w:rsidRPr="00652515">
              <w:rPr>
                <w:rFonts w:ascii="Arial" w:eastAsia="Times New Roman" w:hAnsi="Arial" w:cs="Arial"/>
                <w:color w:val="C00000"/>
                <w:sz w:val="16"/>
                <w:szCs w:val="16"/>
                <w:lang w:eastAsia="pl-PL"/>
              </w:rPr>
              <w:t>opisuje skale zjawiska porównując ze sobą gminy ROF</w:t>
            </w:r>
          </w:p>
        </w:tc>
      </w:tr>
      <w:tr w:rsidR="0030119E" w:rsidRPr="006E148E" w14:paraId="419E4CD0" w14:textId="77777777" w:rsidTr="00B76DDE">
        <w:trPr>
          <w:trHeight w:val="4800"/>
        </w:trPr>
        <w:tc>
          <w:tcPr>
            <w:tcW w:w="135" w:type="pct"/>
            <w:noWrap/>
            <w:hideMark/>
          </w:tcPr>
          <w:p w14:paraId="2FFB9F19"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lastRenderedPageBreak/>
              <w:t>188</w:t>
            </w:r>
          </w:p>
        </w:tc>
        <w:tc>
          <w:tcPr>
            <w:tcW w:w="773" w:type="pct"/>
            <w:hideMark/>
          </w:tcPr>
          <w:p w14:paraId="631344D7" w14:textId="77777777" w:rsidR="0030119E" w:rsidRPr="00EB750A" w:rsidRDefault="0030119E" w:rsidP="00B76DDE">
            <w:pPr>
              <w:rPr>
                <w:rFonts w:ascii="Arial" w:eastAsia="Times New Roman" w:hAnsi="Arial" w:cs="Arial"/>
                <w:color w:val="C00000"/>
                <w:sz w:val="16"/>
                <w:szCs w:val="16"/>
                <w:lang w:eastAsia="pl-PL"/>
              </w:rPr>
            </w:pPr>
            <w:r w:rsidRPr="00EB750A">
              <w:rPr>
                <w:rFonts w:ascii="Arial" w:eastAsia="Times New Roman" w:hAnsi="Arial" w:cs="Arial"/>
                <w:color w:val="C00000"/>
                <w:sz w:val="16"/>
                <w:szCs w:val="16"/>
                <w:lang w:eastAsia="pl-PL"/>
              </w:rPr>
              <w:t>21</w:t>
            </w:r>
          </w:p>
        </w:tc>
        <w:tc>
          <w:tcPr>
            <w:tcW w:w="966" w:type="pct"/>
            <w:hideMark/>
          </w:tcPr>
          <w:p w14:paraId="7544E63C"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 xml:space="preserve">Rozwój przestrzenny ROF charakteryzuje się silnymi procesami </w:t>
            </w:r>
            <w:proofErr w:type="spellStart"/>
            <w:r w:rsidRPr="00652515">
              <w:rPr>
                <w:rFonts w:ascii="Arial" w:eastAsia="Times New Roman" w:hAnsi="Arial" w:cs="Arial"/>
                <w:color w:val="C00000"/>
                <w:sz w:val="16"/>
                <w:szCs w:val="16"/>
                <w:lang w:eastAsia="pl-PL"/>
              </w:rPr>
              <w:t>suburbanizacji</w:t>
            </w:r>
            <w:proofErr w:type="spellEnd"/>
            <w:r w:rsidRPr="00652515">
              <w:rPr>
                <w:rFonts w:ascii="Arial" w:eastAsia="Times New Roman" w:hAnsi="Arial" w:cs="Arial"/>
                <w:color w:val="C00000"/>
                <w:sz w:val="16"/>
                <w:szCs w:val="16"/>
                <w:lang w:eastAsia="pl-PL"/>
              </w:rPr>
              <w:t xml:space="preserve"> i</w:t>
            </w:r>
            <w:r>
              <w:rPr>
                <w:rFonts w:ascii="Arial" w:eastAsia="Times New Roman" w:hAnsi="Arial" w:cs="Arial"/>
                <w:color w:val="C00000"/>
                <w:sz w:val="16"/>
                <w:szCs w:val="16"/>
                <w:lang w:eastAsia="pl-PL"/>
              </w:rPr>
              <w:t> </w:t>
            </w:r>
            <w:r w:rsidRPr="00652515">
              <w:rPr>
                <w:rFonts w:ascii="Arial" w:eastAsia="Times New Roman" w:hAnsi="Arial" w:cs="Arial"/>
                <w:color w:val="C00000"/>
                <w:sz w:val="16"/>
                <w:szCs w:val="16"/>
                <w:lang w:eastAsia="pl-PL"/>
              </w:rPr>
              <w:t>rozlewania się zabudowy nie tylko Rzeszowa, ale także pozostałych miast i wsi. Proces ten jest szczególnie widoczny wzdłuż głównych dróg prowadzących do Rzeszowa, stolicy regionu. Rozlewanie zabudowy powoduje szereg negatywnych efektów ubocznych dla ROF, a jego ciągły postęp przyniesie negatywnie konsekwencje dla MOF i</w:t>
            </w:r>
            <w:r>
              <w:rPr>
                <w:rFonts w:ascii="Arial" w:eastAsia="Times New Roman" w:hAnsi="Arial" w:cs="Arial"/>
                <w:color w:val="C00000"/>
                <w:sz w:val="16"/>
                <w:szCs w:val="16"/>
                <w:lang w:eastAsia="pl-PL"/>
              </w:rPr>
              <w:t> </w:t>
            </w:r>
            <w:r w:rsidRPr="00652515">
              <w:rPr>
                <w:rFonts w:ascii="Arial" w:eastAsia="Times New Roman" w:hAnsi="Arial" w:cs="Arial"/>
                <w:color w:val="C00000"/>
                <w:sz w:val="16"/>
                <w:szCs w:val="16"/>
                <w:lang w:eastAsia="pl-PL"/>
              </w:rPr>
              <w:t>jakości życia jego mieszkańców (chaotyczna zabudowa, ubytki terenów zielonych, podwyższone koszty usług publicznych, mniejsza dostępność usług publicznych, wyższe emisje gazów cieplarnianych, odrolnienie nadmiernej ilości gruntów w obszarach wiejskich). Sytuacja ta jest wypadkową czynników systemowych (polskiego prawa zagospodarowania przestrzeni) oraz lokalnych, takich jak brak jasnej wizji przestrzennej gmin i</w:t>
            </w:r>
            <w:r>
              <w:rPr>
                <w:rFonts w:ascii="Arial" w:eastAsia="Times New Roman" w:hAnsi="Arial" w:cs="Arial"/>
                <w:color w:val="C00000"/>
                <w:sz w:val="16"/>
                <w:szCs w:val="16"/>
                <w:lang w:eastAsia="pl-PL"/>
              </w:rPr>
              <w:t> </w:t>
            </w:r>
            <w:r w:rsidRPr="00652515">
              <w:rPr>
                <w:rFonts w:ascii="Arial" w:eastAsia="Times New Roman" w:hAnsi="Arial" w:cs="Arial"/>
                <w:color w:val="C00000"/>
                <w:sz w:val="16"/>
                <w:szCs w:val="16"/>
                <w:lang w:eastAsia="pl-PL"/>
              </w:rPr>
              <w:t>ROF. Taki wzorzec rozwojowy nie powinien być kontynuowany w</w:t>
            </w:r>
            <w:r>
              <w:rPr>
                <w:rFonts w:ascii="Arial" w:eastAsia="Times New Roman" w:hAnsi="Arial" w:cs="Arial"/>
                <w:color w:val="C00000"/>
                <w:sz w:val="16"/>
                <w:szCs w:val="16"/>
                <w:lang w:eastAsia="pl-PL"/>
              </w:rPr>
              <w:t> </w:t>
            </w:r>
            <w:r w:rsidRPr="00652515">
              <w:rPr>
                <w:rFonts w:ascii="Arial" w:eastAsia="Times New Roman" w:hAnsi="Arial" w:cs="Arial"/>
                <w:color w:val="C00000"/>
                <w:sz w:val="16"/>
                <w:szCs w:val="16"/>
                <w:lang w:eastAsia="pl-PL"/>
              </w:rPr>
              <w:t>przyszłości, choć część wzrostu obszaru zabudowanego jest powiązana ze zwiększeniem potencjału rozwojowego aglomeracji, np. budowa autostrady A4, która zwiększyła możliwości komunikacyjne ROF.</w:t>
            </w:r>
          </w:p>
        </w:tc>
        <w:tc>
          <w:tcPr>
            <w:tcW w:w="634" w:type="pct"/>
            <w:hideMark/>
          </w:tcPr>
          <w:p w14:paraId="6F418ED8"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Warto by było tu podkreślić, że jeśli prawo pozwala na budowanie się poza terenami dobrze uzbrojonymi czy skomunikowanymi, to powinno też się znaleźć rozwiązanie na to jak je uzbroić skomunikować, żeby się tam dało żyć.</w:t>
            </w:r>
          </w:p>
        </w:tc>
        <w:tc>
          <w:tcPr>
            <w:tcW w:w="912" w:type="pct"/>
            <w:hideMark/>
          </w:tcPr>
          <w:p w14:paraId="4111E8D5"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Każdy kto dostanie decyzję o</w:t>
            </w:r>
            <w:r>
              <w:rPr>
                <w:rFonts w:ascii="Arial" w:eastAsia="Times New Roman" w:hAnsi="Arial" w:cs="Arial"/>
                <w:color w:val="C00000"/>
                <w:sz w:val="16"/>
                <w:szCs w:val="16"/>
                <w:lang w:eastAsia="pl-PL"/>
              </w:rPr>
              <w:t> </w:t>
            </w:r>
            <w:r w:rsidRPr="00652515">
              <w:rPr>
                <w:rFonts w:ascii="Arial" w:eastAsia="Times New Roman" w:hAnsi="Arial" w:cs="Arial"/>
                <w:color w:val="C00000"/>
                <w:sz w:val="16"/>
                <w:szCs w:val="16"/>
                <w:lang w:eastAsia="pl-PL"/>
              </w:rPr>
              <w:t>warunkach zabudowy, nawet na działce oddalonej od centrum, liczy na to, że droga która do niej prowadzi zostanie szybko utwardzona a tak się nie dzieje.</w:t>
            </w:r>
          </w:p>
        </w:tc>
        <w:tc>
          <w:tcPr>
            <w:tcW w:w="469" w:type="pct"/>
            <w:noWrap/>
            <w:hideMark/>
          </w:tcPr>
          <w:p w14:paraId="671E10AA"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Uwaga odrzucona</w:t>
            </w:r>
          </w:p>
        </w:tc>
        <w:tc>
          <w:tcPr>
            <w:tcW w:w="1112" w:type="pct"/>
            <w:hideMark/>
          </w:tcPr>
          <w:p w14:paraId="07722912"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 xml:space="preserve">Proponowana uwaga promuje niekontrolowane rozlewanie się zabudowy. </w:t>
            </w:r>
          </w:p>
        </w:tc>
      </w:tr>
      <w:tr w:rsidR="0030119E" w:rsidRPr="006E148E" w14:paraId="63631FFE" w14:textId="77777777" w:rsidTr="00B76DDE">
        <w:trPr>
          <w:trHeight w:val="1800"/>
        </w:trPr>
        <w:tc>
          <w:tcPr>
            <w:tcW w:w="135" w:type="pct"/>
            <w:noWrap/>
            <w:hideMark/>
          </w:tcPr>
          <w:p w14:paraId="70F5A705"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189</w:t>
            </w:r>
          </w:p>
        </w:tc>
        <w:tc>
          <w:tcPr>
            <w:tcW w:w="773" w:type="pct"/>
            <w:hideMark/>
          </w:tcPr>
          <w:p w14:paraId="1B155465" w14:textId="77777777" w:rsidR="0030119E" w:rsidRPr="00EB750A" w:rsidRDefault="0030119E" w:rsidP="00B76DDE">
            <w:pPr>
              <w:rPr>
                <w:rFonts w:ascii="Arial" w:eastAsia="Times New Roman" w:hAnsi="Arial" w:cs="Arial"/>
                <w:color w:val="C00000"/>
                <w:sz w:val="16"/>
                <w:szCs w:val="16"/>
                <w:lang w:eastAsia="pl-PL"/>
              </w:rPr>
            </w:pPr>
            <w:r w:rsidRPr="00EB750A">
              <w:rPr>
                <w:rFonts w:ascii="Arial" w:eastAsia="Times New Roman" w:hAnsi="Arial" w:cs="Arial"/>
                <w:color w:val="C00000"/>
                <w:sz w:val="16"/>
                <w:szCs w:val="16"/>
                <w:lang w:eastAsia="pl-PL"/>
              </w:rPr>
              <w:t>83</w:t>
            </w:r>
          </w:p>
        </w:tc>
        <w:tc>
          <w:tcPr>
            <w:tcW w:w="966" w:type="pct"/>
            <w:hideMark/>
          </w:tcPr>
          <w:p w14:paraId="1C53579F"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Sieć energetyczna jest najbardziej rozwiniętą z wszystkich sieci technicznych w</w:t>
            </w:r>
            <w:r>
              <w:rPr>
                <w:rFonts w:ascii="Arial" w:eastAsia="Times New Roman" w:hAnsi="Arial" w:cs="Arial"/>
                <w:color w:val="C00000"/>
                <w:sz w:val="16"/>
                <w:szCs w:val="16"/>
                <w:lang w:eastAsia="pl-PL"/>
              </w:rPr>
              <w:t> </w:t>
            </w:r>
            <w:r w:rsidRPr="00652515">
              <w:rPr>
                <w:rFonts w:ascii="Arial" w:eastAsia="Times New Roman" w:hAnsi="Arial" w:cs="Arial"/>
                <w:color w:val="C00000"/>
                <w:sz w:val="16"/>
                <w:szCs w:val="16"/>
                <w:lang w:eastAsia="pl-PL"/>
              </w:rPr>
              <w:t>ROF. Wszystkie zabudowane działki, z małymi wyjątkami, posiadają do niej dostęp, lub leżą w odległości do 50m od sieci (Mapa 51).</w:t>
            </w:r>
          </w:p>
        </w:tc>
        <w:tc>
          <w:tcPr>
            <w:tcW w:w="634" w:type="pct"/>
            <w:hideMark/>
          </w:tcPr>
          <w:p w14:paraId="445539B1"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Sieć energetyczna jest najbardziej rozwiniętą z</w:t>
            </w:r>
            <w:r>
              <w:rPr>
                <w:rFonts w:ascii="Arial" w:eastAsia="Times New Roman" w:hAnsi="Arial" w:cs="Arial"/>
                <w:color w:val="C00000"/>
                <w:sz w:val="16"/>
                <w:szCs w:val="16"/>
                <w:lang w:eastAsia="pl-PL"/>
              </w:rPr>
              <w:t> </w:t>
            </w:r>
            <w:r w:rsidRPr="00652515">
              <w:rPr>
                <w:rFonts w:ascii="Arial" w:eastAsia="Times New Roman" w:hAnsi="Arial" w:cs="Arial"/>
                <w:color w:val="C00000"/>
                <w:sz w:val="16"/>
                <w:szCs w:val="16"/>
                <w:lang w:eastAsia="pl-PL"/>
              </w:rPr>
              <w:t>wszystkich sieci technicznych w ROF. Wszystkie zabudowane działki, z małymi wyjątkami, posiadają do niej dostęp, lub leżą w odległości do 50m od sieci za czym nie idzie oświetlenie dróg.</w:t>
            </w:r>
          </w:p>
        </w:tc>
        <w:tc>
          <w:tcPr>
            <w:tcW w:w="912" w:type="pct"/>
            <w:hideMark/>
          </w:tcPr>
          <w:p w14:paraId="1493075B"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Oświetlenie dróg powinno być oczywistością a niestety nie jest.</w:t>
            </w:r>
          </w:p>
        </w:tc>
        <w:tc>
          <w:tcPr>
            <w:tcW w:w="469" w:type="pct"/>
            <w:noWrap/>
            <w:hideMark/>
          </w:tcPr>
          <w:p w14:paraId="678DEF8B"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Uwaga odrzucona</w:t>
            </w:r>
          </w:p>
        </w:tc>
        <w:tc>
          <w:tcPr>
            <w:tcW w:w="1112" w:type="pct"/>
            <w:hideMark/>
          </w:tcPr>
          <w:p w14:paraId="4B2B9E42"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Uwaga nie wymaga zmiany dokumentu</w:t>
            </w:r>
          </w:p>
        </w:tc>
      </w:tr>
      <w:tr w:rsidR="0030119E" w:rsidRPr="006E148E" w14:paraId="0E9060FE" w14:textId="77777777" w:rsidTr="00B76DDE">
        <w:trPr>
          <w:trHeight w:val="600"/>
        </w:trPr>
        <w:tc>
          <w:tcPr>
            <w:tcW w:w="135" w:type="pct"/>
            <w:noWrap/>
            <w:hideMark/>
          </w:tcPr>
          <w:p w14:paraId="6CCF4131"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190</w:t>
            </w:r>
          </w:p>
        </w:tc>
        <w:tc>
          <w:tcPr>
            <w:tcW w:w="773" w:type="pct"/>
            <w:hideMark/>
          </w:tcPr>
          <w:p w14:paraId="6604E08C"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ROF_wytyczne_dla_funkcji.pdf str.10</w:t>
            </w:r>
          </w:p>
        </w:tc>
        <w:tc>
          <w:tcPr>
            <w:tcW w:w="966" w:type="pct"/>
            <w:hideMark/>
          </w:tcPr>
          <w:p w14:paraId="64273C7D"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i zachować funkcję rolniczą</w:t>
            </w:r>
          </w:p>
        </w:tc>
        <w:tc>
          <w:tcPr>
            <w:tcW w:w="634" w:type="pct"/>
            <w:hideMark/>
          </w:tcPr>
          <w:p w14:paraId="50487B40"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i zachować funkcję upraw rolnych</w:t>
            </w:r>
          </w:p>
        </w:tc>
        <w:tc>
          <w:tcPr>
            <w:tcW w:w="912" w:type="pct"/>
            <w:hideMark/>
          </w:tcPr>
          <w:p w14:paraId="07AD190D"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tak będzie lepiej</w:t>
            </w:r>
          </w:p>
        </w:tc>
        <w:tc>
          <w:tcPr>
            <w:tcW w:w="469" w:type="pct"/>
            <w:noWrap/>
            <w:hideMark/>
          </w:tcPr>
          <w:p w14:paraId="16A6B030"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Uwaga przyjęta</w:t>
            </w:r>
          </w:p>
        </w:tc>
        <w:tc>
          <w:tcPr>
            <w:tcW w:w="1112" w:type="pct"/>
            <w:hideMark/>
          </w:tcPr>
          <w:p w14:paraId="13C1D837"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w:t>
            </w:r>
          </w:p>
        </w:tc>
      </w:tr>
      <w:tr w:rsidR="0030119E" w:rsidRPr="006E148E" w14:paraId="03835FDB" w14:textId="77777777" w:rsidTr="00B76DDE">
        <w:trPr>
          <w:trHeight w:val="1500"/>
        </w:trPr>
        <w:tc>
          <w:tcPr>
            <w:tcW w:w="135" w:type="pct"/>
            <w:noWrap/>
            <w:hideMark/>
          </w:tcPr>
          <w:p w14:paraId="53E5ADCA" w14:textId="77777777" w:rsidR="0030119E" w:rsidRPr="00C1742C" w:rsidRDefault="0030119E" w:rsidP="00B76DDE">
            <w:pPr>
              <w:rPr>
                <w:rFonts w:ascii="Arial" w:eastAsia="Times New Roman" w:hAnsi="Arial" w:cs="Arial"/>
                <w:color w:val="2F5496" w:themeColor="accent1" w:themeShade="BF"/>
                <w:sz w:val="16"/>
                <w:szCs w:val="16"/>
                <w:lang w:eastAsia="pl-PL"/>
              </w:rPr>
            </w:pPr>
            <w:r w:rsidRPr="00C1742C">
              <w:rPr>
                <w:rFonts w:ascii="Arial" w:eastAsia="Times New Roman" w:hAnsi="Arial" w:cs="Arial"/>
                <w:color w:val="2F5496" w:themeColor="accent1" w:themeShade="BF"/>
                <w:sz w:val="16"/>
                <w:szCs w:val="16"/>
                <w:lang w:eastAsia="pl-PL"/>
              </w:rPr>
              <w:lastRenderedPageBreak/>
              <w:t>191</w:t>
            </w:r>
          </w:p>
        </w:tc>
        <w:tc>
          <w:tcPr>
            <w:tcW w:w="773" w:type="pct"/>
            <w:hideMark/>
          </w:tcPr>
          <w:p w14:paraId="2D48FD18" w14:textId="77777777" w:rsidR="0030119E" w:rsidRPr="00EB750A" w:rsidRDefault="0030119E" w:rsidP="00B76DDE">
            <w:pPr>
              <w:rPr>
                <w:rFonts w:ascii="Arial" w:eastAsia="Times New Roman" w:hAnsi="Arial" w:cs="Arial"/>
                <w:color w:val="2F5496" w:themeColor="accent1" w:themeShade="BF"/>
                <w:sz w:val="16"/>
                <w:szCs w:val="16"/>
                <w:lang w:eastAsia="pl-PL"/>
              </w:rPr>
            </w:pPr>
            <w:r w:rsidRPr="00EB750A">
              <w:rPr>
                <w:rFonts w:ascii="Arial" w:eastAsia="Times New Roman" w:hAnsi="Arial" w:cs="Arial"/>
                <w:color w:val="2F5496" w:themeColor="accent1" w:themeShade="BF"/>
                <w:sz w:val="16"/>
                <w:szCs w:val="16"/>
                <w:lang w:eastAsia="pl-PL"/>
              </w:rPr>
              <w:t>ROF_wytyczne_dla_funkcji.pdf str.6</w:t>
            </w:r>
          </w:p>
        </w:tc>
        <w:tc>
          <w:tcPr>
            <w:tcW w:w="966" w:type="pct"/>
            <w:hideMark/>
          </w:tcPr>
          <w:p w14:paraId="64224BF9" w14:textId="77777777" w:rsidR="0030119E" w:rsidRPr="00C1742C" w:rsidRDefault="0030119E" w:rsidP="00B76DDE">
            <w:pPr>
              <w:rPr>
                <w:rFonts w:ascii="Arial" w:eastAsia="Times New Roman" w:hAnsi="Arial" w:cs="Arial"/>
                <w:color w:val="2F5496" w:themeColor="accent1" w:themeShade="BF"/>
                <w:sz w:val="16"/>
                <w:szCs w:val="16"/>
                <w:lang w:eastAsia="pl-PL"/>
              </w:rPr>
            </w:pPr>
            <w:r w:rsidRPr="00C1742C">
              <w:rPr>
                <w:rFonts w:ascii="Arial" w:eastAsia="Times New Roman" w:hAnsi="Arial" w:cs="Arial"/>
                <w:color w:val="2F5496" w:themeColor="accent1" w:themeShade="BF"/>
                <w:sz w:val="16"/>
                <w:szCs w:val="16"/>
                <w:lang w:eastAsia="pl-PL"/>
              </w:rPr>
              <w:t xml:space="preserve"> powstrzymywać powstawanie zabudowy możliwymi środkami (zawieszanie postępowań o wydanie decyzji o warunkach zabudowy (</w:t>
            </w:r>
            <w:proofErr w:type="spellStart"/>
            <w:r w:rsidRPr="00C1742C">
              <w:rPr>
                <w:rFonts w:ascii="Arial" w:eastAsia="Times New Roman" w:hAnsi="Arial" w:cs="Arial"/>
                <w:color w:val="2F5496" w:themeColor="accent1" w:themeShade="BF"/>
                <w:sz w:val="16"/>
                <w:szCs w:val="16"/>
                <w:lang w:eastAsia="pl-PL"/>
              </w:rPr>
              <w:t>wz</w:t>
            </w:r>
            <w:proofErr w:type="spellEnd"/>
            <w:r w:rsidRPr="00C1742C">
              <w:rPr>
                <w:rFonts w:ascii="Arial" w:eastAsia="Times New Roman" w:hAnsi="Arial" w:cs="Arial"/>
                <w:color w:val="2F5496" w:themeColor="accent1" w:themeShade="BF"/>
                <w:sz w:val="16"/>
                <w:szCs w:val="16"/>
                <w:lang w:eastAsia="pl-PL"/>
              </w:rPr>
              <w:t xml:space="preserve">), odmawianie lub odraczanie wydania decyzji </w:t>
            </w:r>
            <w:proofErr w:type="spellStart"/>
            <w:r w:rsidRPr="00C1742C">
              <w:rPr>
                <w:rFonts w:ascii="Arial" w:eastAsia="Times New Roman" w:hAnsi="Arial" w:cs="Arial"/>
                <w:color w:val="2F5496" w:themeColor="accent1" w:themeShade="BF"/>
                <w:sz w:val="16"/>
                <w:szCs w:val="16"/>
                <w:lang w:eastAsia="pl-PL"/>
              </w:rPr>
              <w:t>wz</w:t>
            </w:r>
            <w:proofErr w:type="spellEnd"/>
            <w:r w:rsidRPr="00C1742C">
              <w:rPr>
                <w:rFonts w:ascii="Arial" w:eastAsia="Times New Roman" w:hAnsi="Arial" w:cs="Arial"/>
                <w:color w:val="2F5496" w:themeColor="accent1" w:themeShade="BF"/>
                <w:sz w:val="16"/>
                <w:szCs w:val="16"/>
                <w:lang w:eastAsia="pl-PL"/>
              </w:rPr>
              <w:t>, aktywne i skrupulatne działania organów władzy publicznej (w tym gmin) oraz gminnych dysponentów sieci i mediów, m.in. w</w:t>
            </w:r>
            <w:r>
              <w:rPr>
                <w:rFonts w:ascii="Arial" w:eastAsia="Times New Roman" w:hAnsi="Arial" w:cs="Arial"/>
                <w:color w:val="2F5496" w:themeColor="accent1" w:themeShade="BF"/>
                <w:sz w:val="16"/>
                <w:szCs w:val="16"/>
                <w:lang w:eastAsia="pl-PL"/>
              </w:rPr>
              <w:t> </w:t>
            </w:r>
            <w:r w:rsidRPr="00C1742C">
              <w:rPr>
                <w:rFonts w:ascii="Arial" w:eastAsia="Times New Roman" w:hAnsi="Arial" w:cs="Arial"/>
                <w:color w:val="2F5496" w:themeColor="accent1" w:themeShade="BF"/>
                <w:sz w:val="16"/>
                <w:szCs w:val="16"/>
                <w:lang w:eastAsia="pl-PL"/>
              </w:rPr>
              <w:t>zakresie dokonywania uzgodnień),</w:t>
            </w:r>
          </w:p>
        </w:tc>
        <w:tc>
          <w:tcPr>
            <w:tcW w:w="634" w:type="pct"/>
            <w:hideMark/>
          </w:tcPr>
          <w:p w14:paraId="12C96986" w14:textId="77777777" w:rsidR="0030119E" w:rsidRPr="00C1742C" w:rsidRDefault="0030119E" w:rsidP="00B76DDE">
            <w:pPr>
              <w:rPr>
                <w:rFonts w:ascii="Arial" w:eastAsia="Times New Roman" w:hAnsi="Arial" w:cs="Arial"/>
                <w:color w:val="2F5496" w:themeColor="accent1" w:themeShade="BF"/>
                <w:sz w:val="16"/>
                <w:szCs w:val="16"/>
                <w:lang w:eastAsia="pl-PL"/>
              </w:rPr>
            </w:pPr>
            <w:r w:rsidRPr="00C1742C">
              <w:rPr>
                <w:rFonts w:ascii="Arial" w:eastAsia="Times New Roman" w:hAnsi="Arial" w:cs="Arial"/>
                <w:color w:val="2F5496" w:themeColor="accent1" w:themeShade="BF"/>
                <w:sz w:val="16"/>
                <w:szCs w:val="16"/>
                <w:lang w:eastAsia="pl-PL"/>
              </w:rPr>
              <w:t>wykreślenie</w:t>
            </w:r>
          </w:p>
        </w:tc>
        <w:tc>
          <w:tcPr>
            <w:tcW w:w="912" w:type="pct"/>
            <w:hideMark/>
          </w:tcPr>
          <w:p w14:paraId="53E1F9E4" w14:textId="77777777" w:rsidR="0030119E" w:rsidRPr="00C1742C" w:rsidRDefault="0030119E" w:rsidP="00B76DDE">
            <w:pPr>
              <w:rPr>
                <w:rFonts w:ascii="Arial" w:eastAsia="Times New Roman" w:hAnsi="Arial" w:cs="Arial"/>
                <w:color w:val="2F5496" w:themeColor="accent1" w:themeShade="BF"/>
                <w:sz w:val="16"/>
                <w:szCs w:val="16"/>
                <w:lang w:eastAsia="pl-PL"/>
              </w:rPr>
            </w:pPr>
            <w:r w:rsidRPr="00C1742C">
              <w:rPr>
                <w:rFonts w:ascii="Arial" w:eastAsia="Times New Roman" w:hAnsi="Arial" w:cs="Arial"/>
                <w:color w:val="2F5496" w:themeColor="accent1" w:themeShade="BF"/>
                <w:sz w:val="16"/>
                <w:szCs w:val="16"/>
                <w:lang w:eastAsia="pl-PL"/>
              </w:rPr>
              <w:t xml:space="preserve">nie można odmawiać obywatelowi wydania </w:t>
            </w:r>
            <w:proofErr w:type="spellStart"/>
            <w:r w:rsidRPr="00C1742C">
              <w:rPr>
                <w:rFonts w:ascii="Arial" w:eastAsia="Times New Roman" w:hAnsi="Arial" w:cs="Arial"/>
                <w:color w:val="2F5496" w:themeColor="accent1" w:themeShade="BF"/>
                <w:sz w:val="16"/>
                <w:szCs w:val="16"/>
                <w:lang w:eastAsia="pl-PL"/>
              </w:rPr>
              <w:t>wz</w:t>
            </w:r>
            <w:proofErr w:type="spellEnd"/>
            <w:r w:rsidRPr="00C1742C">
              <w:rPr>
                <w:rFonts w:ascii="Arial" w:eastAsia="Times New Roman" w:hAnsi="Arial" w:cs="Arial"/>
                <w:color w:val="2F5496" w:themeColor="accent1" w:themeShade="BF"/>
                <w:sz w:val="16"/>
                <w:szCs w:val="16"/>
                <w:lang w:eastAsia="pl-PL"/>
              </w:rPr>
              <w:t>, naruszenie KPA, oraz tryb odwoławczy do SKO</w:t>
            </w:r>
          </w:p>
        </w:tc>
        <w:tc>
          <w:tcPr>
            <w:tcW w:w="469" w:type="pct"/>
            <w:noWrap/>
            <w:hideMark/>
          </w:tcPr>
          <w:p w14:paraId="1F3C9338" w14:textId="77777777" w:rsidR="0030119E" w:rsidRPr="00C1742C" w:rsidRDefault="0030119E" w:rsidP="00B76DDE">
            <w:pPr>
              <w:rPr>
                <w:rFonts w:ascii="Arial" w:eastAsia="Times New Roman" w:hAnsi="Arial" w:cs="Arial"/>
                <w:color w:val="2F5496" w:themeColor="accent1" w:themeShade="BF"/>
                <w:sz w:val="16"/>
                <w:szCs w:val="16"/>
                <w:lang w:eastAsia="pl-PL"/>
              </w:rPr>
            </w:pPr>
            <w:r w:rsidRPr="00C1742C">
              <w:rPr>
                <w:rFonts w:ascii="Arial" w:eastAsia="Times New Roman" w:hAnsi="Arial" w:cs="Arial"/>
                <w:color w:val="2F5496" w:themeColor="accent1" w:themeShade="BF"/>
                <w:sz w:val="16"/>
                <w:szCs w:val="16"/>
                <w:lang w:eastAsia="pl-PL"/>
              </w:rPr>
              <w:t xml:space="preserve">Uwaga  przyjęta częściowo </w:t>
            </w:r>
          </w:p>
        </w:tc>
        <w:tc>
          <w:tcPr>
            <w:tcW w:w="1112" w:type="pct"/>
            <w:hideMark/>
          </w:tcPr>
          <w:p w14:paraId="71E89AB1" w14:textId="77777777" w:rsidR="0030119E" w:rsidRPr="00C1742C" w:rsidRDefault="0030119E" w:rsidP="00B76DDE">
            <w:pPr>
              <w:rPr>
                <w:rFonts w:ascii="Arial" w:eastAsia="Times New Roman" w:hAnsi="Arial" w:cs="Arial"/>
                <w:color w:val="2F5496" w:themeColor="accent1" w:themeShade="BF"/>
                <w:sz w:val="16"/>
                <w:szCs w:val="16"/>
                <w:lang w:eastAsia="pl-PL"/>
              </w:rPr>
            </w:pPr>
            <w:r w:rsidRPr="00C1742C">
              <w:rPr>
                <w:rFonts w:ascii="Arial" w:eastAsia="Times New Roman" w:hAnsi="Arial" w:cs="Arial"/>
                <w:color w:val="2F5496" w:themeColor="accent1" w:themeShade="BF"/>
                <w:sz w:val="16"/>
                <w:szCs w:val="16"/>
                <w:lang w:eastAsia="pl-PL"/>
              </w:rPr>
              <w:t>Tekst dokumentu zostanie doprecyzowany</w:t>
            </w:r>
          </w:p>
        </w:tc>
      </w:tr>
      <w:tr w:rsidR="0030119E" w:rsidRPr="006E148E" w14:paraId="5BFB6BEA" w14:textId="77777777" w:rsidTr="00B76DDE">
        <w:trPr>
          <w:trHeight w:val="900"/>
        </w:trPr>
        <w:tc>
          <w:tcPr>
            <w:tcW w:w="135" w:type="pct"/>
            <w:noWrap/>
            <w:hideMark/>
          </w:tcPr>
          <w:p w14:paraId="6201093B" w14:textId="77777777" w:rsidR="0030119E" w:rsidRPr="00152ABB" w:rsidRDefault="0030119E" w:rsidP="00B76DDE">
            <w:pPr>
              <w:rPr>
                <w:rFonts w:ascii="Arial" w:eastAsia="Times New Roman" w:hAnsi="Arial" w:cs="Arial"/>
                <w:color w:val="C00000"/>
                <w:sz w:val="16"/>
                <w:szCs w:val="16"/>
                <w:lang w:eastAsia="pl-PL"/>
              </w:rPr>
            </w:pPr>
            <w:r w:rsidRPr="00152ABB">
              <w:rPr>
                <w:rFonts w:ascii="Arial" w:eastAsia="Times New Roman" w:hAnsi="Arial" w:cs="Arial"/>
                <w:color w:val="C00000"/>
                <w:sz w:val="16"/>
                <w:szCs w:val="16"/>
                <w:lang w:eastAsia="pl-PL"/>
              </w:rPr>
              <w:t>192</w:t>
            </w:r>
          </w:p>
        </w:tc>
        <w:tc>
          <w:tcPr>
            <w:tcW w:w="773" w:type="pct"/>
            <w:hideMark/>
          </w:tcPr>
          <w:p w14:paraId="5CCC10DF" w14:textId="77777777" w:rsidR="0030119E" w:rsidRPr="00EB750A" w:rsidRDefault="0030119E" w:rsidP="00B76DDE">
            <w:pPr>
              <w:rPr>
                <w:rFonts w:ascii="Arial" w:eastAsia="Times New Roman" w:hAnsi="Arial" w:cs="Arial"/>
                <w:color w:val="C00000"/>
                <w:sz w:val="16"/>
                <w:szCs w:val="16"/>
                <w:lang w:eastAsia="pl-PL"/>
              </w:rPr>
            </w:pPr>
            <w:r w:rsidRPr="00EB750A">
              <w:rPr>
                <w:rFonts w:ascii="Arial" w:eastAsia="Times New Roman" w:hAnsi="Arial" w:cs="Arial"/>
                <w:color w:val="C00000"/>
                <w:sz w:val="16"/>
                <w:szCs w:val="16"/>
                <w:lang w:eastAsia="pl-PL"/>
              </w:rPr>
              <w:t>Mapy 58-63</w:t>
            </w:r>
          </w:p>
        </w:tc>
        <w:tc>
          <w:tcPr>
            <w:tcW w:w="966" w:type="pct"/>
            <w:hideMark/>
          </w:tcPr>
          <w:p w14:paraId="1BB01F32" w14:textId="77777777" w:rsidR="0030119E" w:rsidRPr="00152ABB" w:rsidRDefault="0030119E" w:rsidP="00B76DDE">
            <w:pPr>
              <w:rPr>
                <w:rFonts w:ascii="Arial" w:eastAsia="Times New Roman" w:hAnsi="Arial" w:cs="Arial"/>
                <w:color w:val="C00000"/>
                <w:sz w:val="16"/>
                <w:szCs w:val="16"/>
                <w:lang w:eastAsia="pl-PL"/>
              </w:rPr>
            </w:pPr>
            <w:r w:rsidRPr="00152ABB">
              <w:rPr>
                <w:rFonts w:ascii="Arial" w:eastAsia="Times New Roman" w:hAnsi="Arial" w:cs="Arial"/>
                <w:color w:val="C00000"/>
                <w:sz w:val="16"/>
                <w:szCs w:val="16"/>
                <w:lang w:eastAsia="pl-PL"/>
              </w:rPr>
              <w:t>-</w:t>
            </w:r>
          </w:p>
        </w:tc>
        <w:tc>
          <w:tcPr>
            <w:tcW w:w="634" w:type="pct"/>
            <w:hideMark/>
          </w:tcPr>
          <w:p w14:paraId="4EA96F05" w14:textId="77777777" w:rsidR="0030119E" w:rsidRPr="00152ABB" w:rsidRDefault="0030119E" w:rsidP="00B76DDE">
            <w:pPr>
              <w:rPr>
                <w:rFonts w:ascii="Arial" w:eastAsia="Times New Roman" w:hAnsi="Arial" w:cs="Arial"/>
                <w:color w:val="C00000"/>
                <w:sz w:val="16"/>
                <w:szCs w:val="16"/>
                <w:lang w:eastAsia="pl-PL"/>
              </w:rPr>
            </w:pPr>
            <w:r w:rsidRPr="00152ABB">
              <w:rPr>
                <w:rFonts w:ascii="Arial" w:eastAsia="Times New Roman" w:hAnsi="Arial" w:cs="Arial"/>
                <w:color w:val="C00000"/>
                <w:sz w:val="16"/>
                <w:szCs w:val="16"/>
                <w:lang w:eastAsia="pl-PL"/>
              </w:rPr>
              <w:t>Nie jest pokazane pokrycie planami miejscowymi we wyrzyskich gminach lecz jedynie w  wybranych</w:t>
            </w:r>
          </w:p>
        </w:tc>
        <w:tc>
          <w:tcPr>
            <w:tcW w:w="912" w:type="pct"/>
            <w:hideMark/>
          </w:tcPr>
          <w:p w14:paraId="5514F2F3" w14:textId="77777777" w:rsidR="0030119E" w:rsidRPr="00152ABB" w:rsidRDefault="0030119E" w:rsidP="00B76DDE">
            <w:pPr>
              <w:rPr>
                <w:rFonts w:ascii="Arial" w:eastAsia="Times New Roman" w:hAnsi="Arial" w:cs="Arial"/>
                <w:color w:val="C00000"/>
                <w:sz w:val="16"/>
                <w:szCs w:val="16"/>
                <w:lang w:eastAsia="pl-PL"/>
              </w:rPr>
            </w:pPr>
            <w:r w:rsidRPr="00152ABB">
              <w:rPr>
                <w:rFonts w:ascii="Arial" w:eastAsia="Times New Roman" w:hAnsi="Arial" w:cs="Arial"/>
                <w:color w:val="C00000"/>
                <w:sz w:val="16"/>
                <w:szCs w:val="16"/>
                <w:lang w:eastAsia="pl-PL"/>
              </w:rPr>
              <w:t>Nie jest pokazane pokrycie planami miejscowymi we wyrzyskich gminach lecz jedynie w  wybranych</w:t>
            </w:r>
          </w:p>
        </w:tc>
        <w:tc>
          <w:tcPr>
            <w:tcW w:w="469" w:type="pct"/>
            <w:noWrap/>
            <w:hideMark/>
          </w:tcPr>
          <w:p w14:paraId="1FB92FD8" w14:textId="77777777" w:rsidR="0030119E" w:rsidRPr="00152ABB" w:rsidRDefault="0030119E" w:rsidP="00B76DDE">
            <w:pPr>
              <w:rPr>
                <w:rFonts w:ascii="Arial" w:eastAsia="Times New Roman" w:hAnsi="Arial" w:cs="Arial"/>
                <w:color w:val="C00000"/>
                <w:sz w:val="16"/>
                <w:szCs w:val="16"/>
                <w:lang w:eastAsia="pl-PL"/>
              </w:rPr>
            </w:pPr>
            <w:r w:rsidRPr="00152ABB">
              <w:rPr>
                <w:rFonts w:ascii="Arial" w:eastAsia="Times New Roman" w:hAnsi="Arial" w:cs="Arial"/>
                <w:color w:val="C00000"/>
                <w:sz w:val="16"/>
                <w:szCs w:val="16"/>
                <w:lang w:eastAsia="pl-PL"/>
              </w:rPr>
              <w:t>Uwaga odrzucona</w:t>
            </w:r>
          </w:p>
        </w:tc>
        <w:tc>
          <w:tcPr>
            <w:tcW w:w="1112" w:type="pct"/>
            <w:hideMark/>
          </w:tcPr>
          <w:p w14:paraId="1E6D2399" w14:textId="77777777" w:rsidR="0030119E" w:rsidRPr="00152ABB" w:rsidRDefault="0030119E" w:rsidP="00B76DDE">
            <w:pPr>
              <w:rPr>
                <w:rFonts w:ascii="Arial" w:eastAsia="Times New Roman" w:hAnsi="Arial" w:cs="Arial"/>
                <w:color w:val="C00000"/>
                <w:sz w:val="16"/>
                <w:szCs w:val="16"/>
                <w:lang w:eastAsia="pl-PL"/>
              </w:rPr>
            </w:pPr>
            <w:r w:rsidRPr="00152ABB">
              <w:rPr>
                <w:rFonts w:ascii="Arial" w:eastAsia="Times New Roman" w:hAnsi="Arial" w:cs="Arial"/>
                <w:color w:val="C00000"/>
                <w:sz w:val="16"/>
                <w:szCs w:val="16"/>
                <w:lang w:eastAsia="pl-PL"/>
              </w:rPr>
              <w:t xml:space="preserve">Pokazane jest przykładowe pokrycie gmin mpzp, aby pokazać wzorzec przestrzenny.  Dane dotyczące pełnego pokrycia zawarte są w tabeli opisującej stan w ROF. Dane przestrzenne dotyczące mpzp nie są dostępne dla wszystkich gmin ROF na stronie </w:t>
            </w:r>
            <w:proofErr w:type="spellStart"/>
            <w:r w:rsidRPr="00152ABB">
              <w:rPr>
                <w:rFonts w:ascii="Arial" w:eastAsia="Times New Roman" w:hAnsi="Arial" w:cs="Arial"/>
                <w:color w:val="C00000"/>
                <w:sz w:val="16"/>
                <w:szCs w:val="16"/>
                <w:lang w:eastAsia="pl-PL"/>
              </w:rPr>
              <w:t>geoportalu</w:t>
            </w:r>
            <w:proofErr w:type="spellEnd"/>
            <w:r w:rsidRPr="00152ABB">
              <w:rPr>
                <w:rFonts w:ascii="Arial" w:eastAsia="Times New Roman" w:hAnsi="Arial" w:cs="Arial"/>
                <w:color w:val="C00000"/>
                <w:sz w:val="16"/>
                <w:szCs w:val="16"/>
                <w:lang w:eastAsia="pl-PL"/>
              </w:rPr>
              <w:t>.</w:t>
            </w:r>
          </w:p>
        </w:tc>
      </w:tr>
      <w:tr w:rsidR="0030119E" w:rsidRPr="006E148E" w14:paraId="7FCAAE5B" w14:textId="77777777" w:rsidTr="00B76DDE">
        <w:trPr>
          <w:trHeight w:val="1782"/>
        </w:trPr>
        <w:tc>
          <w:tcPr>
            <w:tcW w:w="135" w:type="pct"/>
            <w:noWrap/>
            <w:hideMark/>
          </w:tcPr>
          <w:p w14:paraId="5767C6D9"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193</w:t>
            </w:r>
          </w:p>
        </w:tc>
        <w:tc>
          <w:tcPr>
            <w:tcW w:w="773" w:type="pct"/>
            <w:hideMark/>
          </w:tcPr>
          <w:p w14:paraId="434460AD"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Diagnoza sytuacji społeczno-gospodarczej i przestrzennej ROF  s. 46</w:t>
            </w:r>
          </w:p>
        </w:tc>
        <w:tc>
          <w:tcPr>
            <w:tcW w:w="966" w:type="pct"/>
            <w:hideMark/>
          </w:tcPr>
          <w:p w14:paraId="313DB1A1"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Demografia Prognozy demograficzne w gminach ROF Jednak z powodu pomniejszenia ludności w 2019 r. o</w:t>
            </w:r>
            <w:r>
              <w:rPr>
                <w:rFonts w:ascii="Arial" w:eastAsia="Times New Roman" w:hAnsi="Arial" w:cs="Arial"/>
                <w:color w:val="538135" w:themeColor="accent6" w:themeShade="BF"/>
                <w:sz w:val="16"/>
                <w:szCs w:val="16"/>
                <w:lang w:eastAsia="pl-PL"/>
              </w:rPr>
              <w:t> </w:t>
            </w:r>
            <w:r w:rsidRPr="00C1742C">
              <w:rPr>
                <w:rFonts w:ascii="Arial" w:eastAsia="Times New Roman" w:hAnsi="Arial" w:cs="Arial"/>
                <w:color w:val="538135" w:themeColor="accent6" w:themeShade="BF"/>
                <w:sz w:val="16"/>
                <w:szCs w:val="16"/>
                <w:lang w:eastAsia="pl-PL"/>
              </w:rPr>
              <w:t xml:space="preserve">1500 osób, (co stanowiło wtedy ponad 12% populacji gminy) jest to mało prawdopodobne pomimo tego, że gminie przybywa rocznie średnio ok 150 mieszkańców. </w:t>
            </w:r>
          </w:p>
        </w:tc>
        <w:tc>
          <w:tcPr>
            <w:tcW w:w="634" w:type="pct"/>
            <w:hideMark/>
          </w:tcPr>
          <w:p w14:paraId="26D42CBB"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Demografia Prognozy demograficzne w gminach ROF Jednak z</w:t>
            </w:r>
            <w:r>
              <w:rPr>
                <w:rFonts w:ascii="Arial" w:eastAsia="Times New Roman" w:hAnsi="Arial" w:cs="Arial"/>
                <w:color w:val="538135" w:themeColor="accent6" w:themeShade="BF"/>
                <w:sz w:val="16"/>
                <w:szCs w:val="16"/>
                <w:lang w:eastAsia="pl-PL"/>
              </w:rPr>
              <w:t> </w:t>
            </w:r>
            <w:r w:rsidRPr="00C1742C">
              <w:rPr>
                <w:rFonts w:ascii="Arial" w:eastAsia="Times New Roman" w:hAnsi="Arial" w:cs="Arial"/>
                <w:color w:val="538135" w:themeColor="accent6" w:themeShade="BF"/>
                <w:sz w:val="16"/>
                <w:szCs w:val="16"/>
                <w:lang w:eastAsia="pl-PL"/>
              </w:rPr>
              <w:t xml:space="preserve">powodu pomniejszenia liczby ludności w 2019 r. o 1500 osób, (co stanowiło wtedy ponad 12% populacji gminy) jest to mało prawdopodobne pomimo tego, że gminie przybywa rocznie średnio ok 150 mieszkańców. </w:t>
            </w:r>
          </w:p>
        </w:tc>
        <w:tc>
          <w:tcPr>
            <w:tcW w:w="912" w:type="pct"/>
            <w:hideMark/>
          </w:tcPr>
          <w:p w14:paraId="34C4C119" w14:textId="77777777" w:rsidR="0030119E" w:rsidRPr="00C1742C"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W</w:t>
            </w:r>
            <w:r w:rsidRPr="00C1742C">
              <w:rPr>
                <w:rFonts w:ascii="Arial" w:eastAsia="Times New Roman" w:hAnsi="Arial" w:cs="Arial"/>
                <w:color w:val="538135" w:themeColor="accent6" w:themeShade="BF"/>
                <w:sz w:val="16"/>
                <w:szCs w:val="16"/>
                <w:lang w:eastAsia="pl-PL"/>
              </w:rPr>
              <w:t xml:space="preserve"> tekście zapewne chodzi o spadek liczby ludności a</w:t>
            </w:r>
            <w:r>
              <w:rPr>
                <w:rFonts w:ascii="Arial" w:eastAsia="Times New Roman" w:hAnsi="Arial" w:cs="Arial"/>
                <w:color w:val="538135" w:themeColor="accent6" w:themeShade="BF"/>
                <w:sz w:val="16"/>
                <w:szCs w:val="16"/>
                <w:lang w:eastAsia="pl-PL"/>
              </w:rPr>
              <w:t> </w:t>
            </w:r>
            <w:r w:rsidRPr="00C1742C">
              <w:rPr>
                <w:rFonts w:ascii="Arial" w:eastAsia="Times New Roman" w:hAnsi="Arial" w:cs="Arial"/>
                <w:color w:val="538135" w:themeColor="accent6" w:themeShade="BF"/>
                <w:sz w:val="16"/>
                <w:szCs w:val="16"/>
                <w:lang w:eastAsia="pl-PL"/>
              </w:rPr>
              <w:t>nie pomniejszanie ludności</w:t>
            </w:r>
          </w:p>
        </w:tc>
        <w:tc>
          <w:tcPr>
            <w:tcW w:w="469" w:type="pct"/>
            <w:noWrap/>
            <w:hideMark/>
          </w:tcPr>
          <w:p w14:paraId="7B30BAA3"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Uwaga przyjęta</w:t>
            </w:r>
          </w:p>
        </w:tc>
        <w:tc>
          <w:tcPr>
            <w:tcW w:w="1112" w:type="pct"/>
            <w:hideMark/>
          </w:tcPr>
          <w:p w14:paraId="17750843"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w:t>
            </w:r>
          </w:p>
        </w:tc>
      </w:tr>
      <w:tr w:rsidR="0030119E" w:rsidRPr="006E148E" w14:paraId="166CC835" w14:textId="77777777" w:rsidTr="00B76DDE">
        <w:trPr>
          <w:trHeight w:val="1410"/>
        </w:trPr>
        <w:tc>
          <w:tcPr>
            <w:tcW w:w="135" w:type="pct"/>
            <w:noWrap/>
            <w:hideMark/>
          </w:tcPr>
          <w:p w14:paraId="1D8FC5DB"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lastRenderedPageBreak/>
              <w:t>194</w:t>
            </w:r>
          </w:p>
        </w:tc>
        <w:tc>
          <w:tcPr>
            <w:tcW w:w="773" w:type="pct"/>
            <w:hideMark/>
          </w:tcPr>
          <w:p w14:paraId="2FA63282"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Diagnoza sytuacji społeczno-gospodarczej i przestrzennej ROF  s. 46</w:t>
            </w:r>
          </w:p>
        </w:tc>
        <w:tc>
          <w:tcPr>
            <w:tcW w:w="966" w:type="pct"/>
            <w:hideMark/>
          </w:tcPr>
          <w:p w14:paraId="15EC77CD"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Demografia Prognozy demograficzne w gminach ROF Jednak z powodu pomniejszenia ludności w 2019 r. o</w:t>
            </w:r>
            <w:r>
              <w:rPr>
                <w:rFonts w:ascii="Arial" w:eastAsia="Times New Roman" w:hAnsi="Arial" w:cs="Arial"/>
                <w:color w:val="538135" w:themeColor="accent6" w:themeShade="BF"/>
                <w:sz w:val="16"/>
                <w:szCs w:val="16"/>
                <w:lang w:eastAsia="pl-PL"/>
              </w:rPr>
              <w:t> </w:t>
            </w:r>
            <w:r w:rsidRPr="00C1742C">
              <w:rPr>
                <w:rFonts w:ascii="Arial" w:eastAsia="Times New Roman" w:hAnsi="Arial" w:cs="Arial"/>
                <w:color w:val="538135" w:themeColor="accent6" w:themeShade="BF"/>
                <w:sz w:val="16"/>
                <w:szCs w:val="16"/>
                <w:lang w:eastAsia="pl-PL"/>
              </w:rPr>
              <w:t xml:space="preserve">1500 osób, (co stanowiło wtedy ponad 12% populacji gminy) jest to mało prawdopodobne pomimo tego, że gminie przybywa rocznie średnio ok 150 mieszkańców.  </w:t>
            </w:r>
          </w:p>
        </w:tc>
        <w:tc>
          <w:tcPr>
            <w:tcW w:w="634" w:type="pct"/>
            <w:hideMark/>
          </w:tcPr>
          <w:p w14:paraId="2BBCAD65"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Demografia Prognozy demograficzne w gminach ROF Jednak z</w:t>
            </w:r>
            <w:r>
              <w:rPr>
                <w:rFonts w:ascii="Arial" w:eastAsia="Times New Roman" w:hAnsi="Arial" w:cs="Arial"/>
                <w:color w:val="538135" w:themeColor="accent6" w:themeShade="BF"/>
                <w:sz w:val="16"/>
                <w:szCs w:val="16"/>
                <w:lang w:eastAsia="pl-PL"/>
              </w:rPr>
              <w:t> </w:t>
            </w:r>
            <w:r w:rsidRPr="00C1742C">
              <w:rPr>
                <w:rFonts w:ascii="Arial" w:eastAsia="Times New Roman" w:hAnsi="Arial" w:cs="Arial"/>
                <w:color w:val="538135" w:themeColor="accent6" w:themeShade="BF"/>
                <w:sz w:val="16"/>
                <w:szCs w:val="16"/>
                <w:lang w:eastAsia="pl-PL"/>
              </w:rPr>
              <w:t xml:space="preserve">powodu pomniejszenia liczby ludności w 2019 r. o 1500 osób, (co stanowiło wtedy ponad 12% populacji gminy) jest to mało prawdopodobne pomimo tego, że gminie przybywa rocznie średnio ok 150 mieszkańców. </w:t>
            </w:r>
          </w:p>
        </w:tc>
        <w:tc>
          <w:tcPr>
            <w:tcW w:w="912" w:type="pct"/>
            <w:hideMark/>
          </w:tcPr>
          <w:p w14:paraId="0054BED5" w14:textId="77777777" w:rsidR="0030119E" w:rsidRPr="00C1742C"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W</w:t>
            </w:r>
            <w:r w:rsidRPr="00C1742C">
              <w:rPr>
                <w:rFonts w:ascii="Arial" w:eastAsia="Times New Roman" w:hAnsi="Arial" w:cs="Arial"/>
                <w:color w:val="538135" w:themeColor="accent6" w:themeShade="BF"/>
                <w:sz w:val="16"/>
                <w:szCs w:val="16"/>
                <w:lang w:eastAsia="pl-PL"/>
              </w:rPr>
              <w:t xml:space="preserve"> tekście prawdopodobnie chodziło o liczbę ludności a</w:t>
            </w:r>
            <w:r>
              <w:rPr>
                <w:rFonts w:ascii="Arial" w:eastAsia="Times New Roman" w:hAnsi="Arial" w:cs="Arial"/>
                <w:color w:val="538135" w:themeColor="accent6" w:themeShade="BF"/>
                <w:sz w:val="16"/>
                <w:szCs w:val="16"/>
                <w:lang w:eastAsia="pl-PL"/>
              </w:rPr>
              <w:t> </w:t>
            </w:r>
            <w:r w:rsidRPr="00C1742C">
              <w:rPr>
                <w:rFonts w:ascii="Arial" w:eastAsia="Times New Roman" w:hAnsi="Arial" w:cs="Arial"/>
                <w:color w:val="538135" w:themeColor="accent6" w:themeShade="BF"/>
                <w:sz w:val="16"/>
                <w:szCs w:val="16"/>
                <w:lang w:eastAsia="pl-PL"/>
              </w:rPr>
              <w:t>nie samą ludność</w:t>
            </w:r>
          </w:p>
        </w:tc>
        <w:tc>
          <w:tcPr>
            <w:tcW w:w="469" w:type="pct"/>
            <w:noWrap/>
            <w:hideMark/>
          </w:tcPr>
          <w:p w14:paraId="4E299B43"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Uwaga przyjęta</w:t>
            </w:r>
          </w:p>
        </w:tc>
        <w:tc>
          <w:tcPr>
            <w:tcW w:w="1112" w:type="pct"/>
            <w:hideMark/>
          </w:tcPr>
          <w:p w14:paraId="2D3647C9"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w:t>
            </w:r>
          </w:p>
        </w:tc>
      </w:tr>
      <w:tr w:rsidR="0030119E" w:rsidRPr="006E148E" w14:paraId="0E3BA210" w14:textId="77777777" w:rsidTr="00B76DDE">
        <w:trPr>
          <w:trHeight w:val="1292"/>
        </w:trPr>
        <w:tc>
          <w:tcPr>
            <w:tcW w:w="135" w:type="pct"/>
            <w:noWrap/>
            <w:hideMark/>
          </w:tcPr>
          <w:p w14:paraId="66495917"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195</w:t>
            </w:r>
          </w:p>
        </w:tc>
        <w:tc>
          <w:tcPr>
            <w:tcW w:w="773" w:type="pct"/>
            <w:hideMark/>
          </w:tcPr>
          <w:p w14:paraId="26EBBE45"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Diagnoza sytuacji społeczno-gospodarczej i przestrzennej ROF s.29</w:t>
            </w:r>
          </w:p>
        </w:tc>
        <w:tc>
          <w:tcPr>
            <w:tcW w:w="966" w:type="pct"/>
            <w:hideMark/>
          </w:tcPr>
          <w:p w14:paraId="3CEF1AA8"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Warunki glebowe Pod względem klas bonitacyjnych, gleb na analizowanym obszarze mają układ równoleżnikowy. Gleby najlepszej jakości (klasy I-III) występują w środkowym paśmie ROF (Mapa 10, patrz także Mapa 23) i</w:t>
            </w:r>
            <w:r>
              <w:rPr>
                <w:rFonts w:ascii="Arial" w:eastAsia="Times New Roman" w:hAnsi="Arial" w:cs="Arial"/>
                <w:color w:val="538135" w:themeColor="accent6" w:themeShade="BF"/>
                <w:sz w:val="16"/>
                <w:szCs w:val="16"/>
                <w:lang w:eastAsia="pl-PL"/>
              </w:rPr>
              <w:t> </w:t>
            </w:r>
            <w:r w:rsidRPr="00C1742C">
              <w:rPr>
                <w:rFonts w:ascii="Arial" w:eastAsia="Times New Roman" w:hAnsi="Arial" w:cs="Arial"/>
                <w:color w:val="538135" w:themeColor="accent6" w:themeShade="BF"/>
                <w:sz w:val="16"/>
                <w:szCs w:val="16"/>
                <w:lang w:eastAsia="pl-PL"/>
              </w:rPr>
              <w:t>obejmują gminę Łańcut, m. Łańcut, południową część gminy Czarne, Krasne, Rzeszów, Boguchwałę oraz południową część gminy Świlcza</w:t>
            </w:r>
          </w:p>
        </w:tc>
        <w:tc>
          <w:tcPr>
            <w:tcW w:w="634" w:type="pct"/>
            <w:hideMark/>
          </w:tcPr>
          <w:p w14:paraId="3BDE84B6"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Warunki glebowe Pod względem klas bonitacyjnych, gleb na analizowanym obszarze mają układ równoleżnikowy. Gleby najlepszej jakości (klasy I-III) występują w</w:t>
            </w:r>
            <w:r>
              <w:rPr>
                <w:rFonts w:ascii="Arial" w:eastAsia="Times New Roman" w:hAnsi="Arial" w:cs="Arial"/>
                <w:color w:val="538135" w:themeColor="accent6" w:themeShade="BF"/>
                <w:sz w:val="16"/>
                <w:szCs w:val="16"/>
                <w:lang w:eastAsia="pl-PL"/>
              </w:rPr>
              <w:t> </w:t>
            </w:r>
            <w:r w:rsidRPr="00C1742C">
              <w:rPr>
                <w:rFonts w:ascii="Arial" w:eastAsia="Times New Roman" w:hAnsi="Arial" w:cs="Arial"/>
                <w:color w:val="538135" w:themeColor="accent6" w:themeShade="BF"/>
                <w:sz w:val="16"/>
                <w:szCs w:val="16"/>
                <w:lang w:eastAsia="pl-PL"/>
              </w:rPr>
              <w:t>środkowym paśmie ROF (Mapa 10, patrz także Mapa 23) i</w:t>
            </w:r>
            <w:r>
              <w:rPr>
                <w:rFonts w:ascii="Arial" w:eastAsia="Times New Roman" w:hAnsi="Arial" w:cs="Arial"/>
                <w:color w:val="538135" w:themeColor="accent6" w:themeShade="BF"/>
                <w:sz w:val="16"/>
                <w:szCs w:val="16"/>
                <w:lang w:eastAsia="pl-PL"/>
              </w:rPr>
              <w:t> </w:t>
            </w:r>
            <w:r w:rsidRPr="00C1742C">
              <w:rPr>
                <w:rFonts w:ascii="Arial" w:eastAsia="Times New Roman" w:hAnsi="Arial" w:cs="Arial"/>
                <w:color w:val="538135" w:themeColor="accent6" w:themeShade="BF"/>
                <w:sz w:val="16"/>
                <w:szCs w:val="16"/>
                <w:lang w:eastAsia="pl-PL"/>
              </w:rPr>
              <w:t>obejmują gminę Łańcut, m. Łańcut, południową część gminy Czarna, Krasne, Rzeszów, Boguchwałę oraz południową część gminy Świlcza</w:t>
            </w:r>
          </w:p>
        </w:tc>
        <w:tc>
          <w:tcPr>
            <w:tcW w:w="912" w:type="pct"/>
            <w:hideMark/>
          </w:tcPr>
          <w:p w14:paraId="62960040"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Nazwa jednej z wymienionych gmin jest błędna - poprawna nazwa: gmina "Czarna"</w:t>
            </w:r>
          </w:p>
        </w:tc>
        <w:tc>
          <w:tcPr>
            <w:tcW w:w="469" w:type="pct"/>
            <w:noWrap/>
            <w:hideMark/>
          </w:tcPr>
          <w:p w14:paraId="2F9471B1"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Uwaga przyjęta</w:t>
            </w:r>
          </w:p>
        </w:tc>
        <w:tc>
          <w:tcPr>
            <w:tcW w:w="1112" w:type="pct"/>
            <w:hideMark/>
          </w:tcPr>
          <w:p w14:paraId="6CDA4FFE"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w:t>
            </w:r>
          </w:p>
        </w:tc>
      </w:tr>
      <w:tr w:rsidR="0030119E" w:rsidRPr="006E148E" w14:paraId="6330F73E" w14:textId="77777777" w:rsidTr="00B76DDE">
        <w:trPr>
          <w:trHeight w:val="376"/>
        </w:trPr>
        <w:tc>
          <w:tcPr>
            <w:tcW w:w="135" w:type="pct"/>
            <w:noWrap/>
            <w:hideMark/>
          </w:tcPr>
          <w:p w14:paraId="20C4EAC0" w14:textId="77777777" w:rsidR="0030119E" w:rsidRPr="00801284" w:rsidRDefault="0030119E" w:rsidP="00B76DDE">
            <w:pPr>
              <w:rPr>
                <w:rFonts w:ascii="Arial" w:eastAsia="Times New Roman" w:hAnsi="Arial" w:cs="Arial"/>
                <w:color w:val="C00000"/>
                <w:sz w:val="16"/>
                <w:szCs w:val="16"/>
                <w:lang w:eastAsia="pl-PL"/>
              </w:rPr>
            </w:pPr>
            <w:r w:rsidRPr="00801284">
              <w:rPr>
                <w:rFonts w:ascii="Arial" w:eastAsia="Times New Roman" w:hAnsi="Arial" w:cs="Arial"/>
                <w:color w:val="C00000"/>
                <w:sz w:val="16"/>
                <w:szCs w:val="16"/>
                <w:lang w:eastAsia="pl-PL"/>
              </w:rPr>
              <w:t>196</w:t>
            </w:r>
          </w:p>
        </w:tc>
        <w:tc>
          <w:tcPr>
            <w:tcW w:w="773" w:type="pct"/>
            <w:hideMark/>
          </w:tcPr>
          <w:p w14:paraId="3D6E7E4C" w14:textId="77777777" w:rsidR="0030119E" w:rsidRPr="00EB750A" w:rsidRDefault="0030119E" w:rsidP="00B76DDE">
            <w:pPr>
              <w:rPr>
                <w:rFonts w:ascii="Arial" w:eastAsia="Times New Roman" w:hAnsi="Arial" w:cs="Arial"/>
                <w:color w:val="C00000"/>
                <w:sz w:val="16"/>
                <w:szCs w:val="16"/>
                <w:lang w:eastAsia="pl-PL"/>
              </w:rPr>
            </w:pPr>
            <w:r w:rsidRPr="00EB750A">
              <w:rPr>
                <w:rFonts w:ascii="Arial" w:eastAsia="Times New Roman" w:hAnsi="Arial" w:cs="Arial"/>
                <w:color w:val="C00000"/>
                <w:sz w:val="16"/>
                <w:szCs w:val="16"/>
                <w:lang w:eastAsia="pl-PL"/>
              </w:rPr>
              <w:t>Mapa 21, mapa 22</w:t>
            </w:r>
          </w:p>
        </w:tc>
        <w:tc>
          <w:tcPr>
            <w:tcW w:w="966" w:type="pct"/>
            <w:hideMark/>
          </w:tcPr>
          <w:p w14:paraId="52F00C70" w14:textId="77777777" w:rsidR="0030119E" w:rsidRPr="00801284" w:rsidRDefault="0030119E" w:rsidP="00B76DDE">
            <w:pPr>
              <w:rPr>
                <w:rFonts w:ascii="Arial" w:eastAsia="Times New Roman" w:hAnsi="Arial" w:cs="Arial"/>
                <w:color w:val="C00000"/>
                <w:sz w:val="16"/>
                <w:szCs w:val="16"/>
                <w:lang w:eastAsia="pl-PL"/>
              </w:rPr>
            </w:pPr>
            <w:r w:rsidRPr="00801284">
              <w:rPr>
                <w:rFonts w:ascii="Arial" w:eastAsia="Times New Roman" w:hAnsi="Arial" w:cs="Arial"/>
                <w:color w:val="C00000"/>
                <w:sz w:val="16"/>
                <w:szCs w:val="16"/>
                <w:lang w:eastAsia="pl-PL"/>
              </w:rPr>
              <w:t xml:space="preserve">Brak </w:t>
            </w:r>
          </w:p>
        </w:tc>
        <w:tc>
          <w:tcPr>
            <w:tcW w:w="634" w:type="pct"/>
            <w:hideMark/>
          </w:tcPr>
          <w:p w14:paraId="5E1A14EE" w14:textId="77777777" w:rsidR="0030119E" w:rsidRPr="00801284" w:rsidRDefault="0030119E" w:rsidP="00B76DDE">
            <w:pPr>
              <w:rPr>
                <w:rFonts w:ascii="Arial" w:eastAsia="Times New Roman" w:hAnsi="Arial" w:cs="Arial"/>
                <w:color w:val="C00000"/>
                <w:sz w:val="16"/>
                <w:szCs w:val="16"/>
                <w:lang w:eastAsia="pl-PL"/>
              </w:rPr>
            </w:pPr>
            <w:r w:rsidRPr="00801284">
              <w:rPr>
                <w:rFonts w:ascii="Arial" w:eastAsia="Times New Roman" w:hAnsi="Arial" w:cs="Arial"/>
                <w:color w:val="C00000"/>
                <w:sz w:val="16"/>
                <w:szCs w:val="16"/>
                <w:lang w:eastAsia="pl-PL"/>
              </w:rPr>
              <w:t>Mapy nic nie pokazują poprzez zastosowana kolorystykę</w:t>
            </w:r>
          </w:p>
        </w:tc>
        <w:tc>
          <w:tcPr>
            <w:tcW w:w="912" w:type="pct"/>
            <w:hideMark/>
          </w:tcPr>
          <w:p w14:paraId="29A1CC0C" w14:textId="77777777" w:rsidR="0030119E" w:rsidRPr="00801284" w:rsidRDefault="0030119E" w:rsidP="00B76DDE">
            <w:pPr>
              <w:rPr>
                <w:rFonts w:ascii="Arial" w:eastAsia="Times New Roman" w:hAnsi="Arial" w:cs="Arial"/>
                <w:color w:val="C00000"/>
                <w:sz w:val="16"/>
                <w:szCs w:val="16"/>
                <w:lang w:eastAsia="pl-PL"/>
              </w:rPr>
            </w:pPr>
            <w:r w:rsidRPr="00801284">
              <w:rPr>
                <w:rFonts w:ascii="Arial" w:eastAsia="Times New Roman" w:hAnsi="Arial" w:cs="Arial"/>
                <w:color w:val="C00000"/>
                <w:sz w:val="16"/>
                <w:szCs w:val="16"/>
                <w:lang w:eastAsia="pl-PL"/>
              </w:rPr>
              <w:t xml:space="preserve">Mapy nie są czytelne, warto zróżnicować kolory </w:t>
            </w:r>
          </w:p>
        </w:tc>
        <w:tc>
          <w:tcPr>
            <w:tcW w:w="469" w:type="pct"/>
            <w:noWrap/>
            <w:hideMark/>
          </w:tcPr>
          <w:p w14:paraId="3F1DBD2E" w14:textId="77777777" w:rsidR="0030119E" w:rsidRPr="00801284" w:rsidRDefault="0030119E" w:rsidP="00B76DDE">
            <w:pPr>
              <w:rPr>
                <w:rFonts w:ascii="Arial" w:eastAsia="Times New Roman" w:hAnsi="Arial" w:cs="Arial"/>
                <w:color w:val="C00000"/>
                <w:sz w:val="16"/>
                <w:szCs w:val="16"/>
                <w:lang w:eastAsia="pl-PL"/>
              </w:rPr>
            </w:pPr>
            <w:r w:rsidRPr="00801284">
              <w:rPr>
                <w:rFonts w:ascii="Arial" w:eastAsia="Times New Roman" w:hAnsi="Arial" w:cs="Arial"/>
                <w:color w:val="C00000"/>
                <w:sz w:val="16"/>
                <w:szCs w:val="16"/>
                <w:lang w:eastAsia="pl-PL"/>
              </w:rPr>
              <w:t>Uwaga odrzucona</w:t>
            </w:r>
          </w:p>
        </w:tc>
        <w:tc>
          <w:tcPr>
            <w:tcW w:w="1112" w:type="pct"/>
            <w:hideMark/>
          </w:tcPr>
          <w:p w14:paraId="72EF58DC" w14:textId="77777777" w:rsidR="0030119E" w:rsidRPr="00801284" w:rsidRDefault="0030119E" w:rsidP="00B76DDE">
            <w:pPr>
              <w:rPr>
                <w:rFonts w:ascii="Arial" w:eastAsia="Times New Roman" w:hAnsi="Arial" w:cs="Arial"/>
                <w:color w:val="C00000"/>
                <w:sz w:val="16"/>
                <w:szCs w:val="16"/>
                <w:lang w:eastAsia="pl-PL"/>
              </w:rPr>
            </w:pPr>
            <w:r w:rsidRPr="00801284">
              <w:rPr>
                <w:rFonts w:ascii="Arial" w:eastAsia="Times New Roman" w:hAnsi="Arial" w:cs="Arial"/>
                <w:color w:val="C00000"/>
                <w:sz w:val="16"/>
                <w:szCs w:val="16"/>
                <w:lang w:eastAsia="pl-PL"/>
              </w:rPr>
              <w:t> Mapy celowo są wykonane w odcieniach szarości. Kolejne mapy pokazuję te same ograniczenie w kolorach.</w:t>
            </w:r>
          </w:p>
        </w:tc>
      </w:tr>
      <w:tr w:rsidR="0030119E" w:rsidRPr="006E148E" w14:paraId="5496659F" w14:textId="77777777" w:rsidTr="00B76DDE">
        <w:trPr>
          <w:trHeight w:val="1586"/>
        </w:trPr>
        <w:tc>
          <w:tcPr>
            <w:tcW w:w="135" w:type="pct"/>
            <w:noWrap/>
            <w:hideMark/>
          </w:tcPr>
          <w:p w14:paraId="6889E129"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lastRenderedPageBreak/>
              <w:t>197</w:t>
            </w:r>
          </w:p>
        </w:tc>
        <w:tc>
          <w:tcPr>
            <w:tcW w:w="773" w:type="pct"/>
            <w:hideMark/>
          </w:tcPr>
          <w:p w14:paraId="0C8FC15B"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Diagnoza sytuacji społeczno-gospodarczej i przestrzennej ROF s. 29</w:t>
            </w:r>
          </w:p>
        </w:tc>
        <w:tc>
          <w:tcPr>
            <w:tcW w:w="966" w:type="pct"/>
            <w:hideMark/>
          </w:tcPr>
          <w:p w14:paraId="01F98346"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Głównym ciekiem wodnym ROF jest rzeka Wisłok, która z siecią swoich dopływów równomiernie pokrywa cały teren aglomeracji. Wisłok przepływa przez Czudec, Lubenię, Boguchwałę, Rzeszów, Trzebownisko, Krasne, Czarną i Łańcut</w:t>
            </w:r>
          </w:p>
        </w:tc>
        <w:tc>
          <w:tcPr>
            <w:tcW w:w="634" w:type="pct"/>
            <w:hideMark/>
          </w:tcPr>
          <w:p w14:paraId="5C2DC548"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Głównym ciekiem wodnym ROF jest rzeka Wisłok, która z siecią swoich dopływów równomiernie pokrywa cały teren aglomeracji. Wisłok przepływa przez gminy Czudec, Lubenia, Boguchwała, miasto Rzeszów, Trzebownisko, Krasne, Czarna i</w:t>
            </w:r>
            <w:r>
              <w:rPr>
                <w:rFonts w:ascii="Arial" w:eastAsia="Times New Roman" w:hAnsi="Arial" w:cs="Arial"/>
                <w:color w:val="538135" w:themeColor="accent6" w:themeShade="BF"/>
                <w:sz w:val="16"/>
                <w:szCs w:val="16"/>
                <w:lang w:eastAsia="pl-PL"/>
              </w:rPr>
              <w:t> </w:t>
            </w:r>
            <w:r w:rsidRPr="00C1742C">
              <w:rPr>
                <w:rFonts w:ascii="Arial" w:eastAsia="Times New Roman" w:hAnsi="Arial" w:cs="Arial"/>
                <w:color w:val="538135" w:themeColor="accent6" w:themeShade="BF"/>
                <w:sz w:val="16"/>
                <w:szCs w:val="16"/>
                <w:lang w:eastAsia="pl-PL"/>
              </w:rPr>
              <w:t>Łańcut</w:t>
            </w:r>
          </w:p>
        </w:tc>
        <w:tc>
          <w:tcPr>
            <w:tcW w:w="912" w:type="pct"/>
            <w:hideMark/>
          </w:tcPr>
          <w:p w14:paraId="62F6457B" w14:textId="77777777" w:rsidR="0030119E" w:rsidRPr="00C1742C"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B</w:t>
            </w:r>
            <w:r w:rsidRPr="00C1742C">
              <w:rPr>
                <w:rFonts w:ascii="Arial" w:eastAsia="Times New Roman" w:hAnsi="Arial" w:cs="Arial"/>
                <w:color w:val="538135" w:themeColor="accent6" w:themeShade="BF"/>
                <w:sz w:val="16"/>
                <w:szCs w:val="16"/>
                <w:lang w:eastAsia="pl-PL"/>
              </w:rPr>
              <w:t>rak określenia "gmina", "miasto"</w:t>
            </w:r>
          </w:p>
        </w:tc>
        <w:tc>
          <w:tcPr>
            <w:tcW w:w="469" w:type="pct"/>
            <w:noWrap/>
            <w:hideMark/>
          </w:tcPr>
          <w:p w14:paraId="1CD466DD"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Uwaga przyjęta</w:t>
            </w:r>
          </w:p>
        </w:tc>
        <w:tc>
          <w:tcPr>
            <w:tcW w:w="1112" w:type="pct"/>
            <w:hideMark/>
          </w:tcPr>
          <w:p w14:paraId="1B7AE456"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w:t>
            </w:r>
          </w:p>
        </w:tc>
      </w:tr>
      <w:tr w:rsidR="0030119E" w:rsidRPr="006E148E" w14:paraId="73FA17E3" w14:textId="77777777" w:rsidTr="00B76DDE">
        <w:trPr>
          <w:trHeight w:val="300"/>
        </w:trPr>
        <w:tc>
          <w:tcPr>
            <w:tcW w:w="135" w:type="pct"/>
            <w:noWrap/>
            <w:hideMark/>
          </w:tcPr>
          <w:p w14:paraId="28C56F50"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198</w:t>
            </w:r>
          </w:p>
        </w:tc>
        <w:tc>
          <w:tcPr>
            <w:tcW w:w="773" w:type="pct"/>
            <w:hideMark/>
          </w:tcPr>
          <w:p w14:paraId="394C0EC7"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Cały dokument</w:t>
            </w:r>
          </w:p>
        </w:tc>
        <w:tc>
          <w:tcPr>
            <w:tcW w:w="966" w:type="pct"/>
            <w:hideMark/>
          </w:tcPr>
          <w:p w14:paraId="35DFC368"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w:t>
            </w:r>
          </w:p>
        </w:tc>
        <w:tc>
          <w:tcPr>
            <w:tcW w:w="634" w:type="pct"/>
            <w:hideMark/>
          </w:tcPr>
          <w:p w14:paraId="645841D3"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w:t>
            </w:r>
          </w:p>
        </w:tc>
        <w:tc>
          <w:tcPr>
            <w:tcW w:w="912" w:type="pct"/>
            <w:hideMark/>
          </w:tcPr>
          <w:p w14:paraId="28E21BB6" w14:textId="77777777" w:rsidR="0030119E" w:rsidRPr="00C1742C"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M</w:t>
            </w:r>
            <w:r w:rsidRPr="00C1742C">
              <w:rPr>
                <w:rFonts w:ascii="Arial" w:eastAsia="Times New Roman" w:hAnsi="Arial" w:cs="Arial"/>
                <w:color w:val="538135" w:themeColor="accent6" w:themeShade="BF"/>
                <w:sz w:val="16"/>
                <w:szCs w:val="16"/>
                <w:lang w:eastAsia="pl-PL"/>
              </w:rPr>
              <w:t>apy są mało czytelne-</w:t>
            </w:r>
            <w:r>
              <w:rPr>
                <w:rFonts w:ascii="Arial" w:eastAsia="Times New Roman" w:hAnsi="Arial" w:cs="Arial"/>
                <w:color w:val="538135" w:themeColor="accent6" w:themeShade="BF"/>
                <w:sz w:val="16"/>
                <w:szCs w:val="16"/>
                <w:lang w:eastAsia="pl-PL"/>
              </w:rPr>
              <w:t xml:space="preserve"> </w:t>
            </w:r>
            <w:r w:rsidRPr="00C1742C">
              <w:rPr>
                <w:rFonts w:ascii="Arial" w:eastAsia="Times New Roman" w:hAnsi="Arial" w:cs="Arial"/>
                <w:color w:val="538135" w:themeColor="accent6" w:themeShade="BF"/>
                <w:sz w:val="16"/>
                <w:szCs w:val="16"/>
                <w:lang w:eastAsia="pl-PL"/>
              </w:rPr>
              <w:t xml:space="preserve">brak legend, </w:t>
            </w:r>
          </w:p>
        </w:tc>
        <w:tc>
          <w:tcPr>
            <w:tcW w:w="469" w:type="pct"/>
            <w:noWrap/>
            <w:hideMark/>
          </w:tcPr>
          <w:p w14:paraId="054DE9B7"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Uwaga przyjęta</w:t>
            </w:r>
          </w:p>
        </w:tc>
        <w:tc>
          <w:tcPr>
            <w:tcW w:w="1112" w:type="pct"/>
            <w:hideMark/>
          </w:tcPr>
          <w:p w14:paraId="190BC7BB"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w:t>
            </w:r>
          </w:p>
        </w:tc>
      </w:tr>
      <w:tr w:rsidR="0030119E" w:rsidRPr="006E148E" w14:paraId="46040634" w14:textId="77777777" w:rsidTr="00B76DDE">
        <w:trPr>
          <w:trHeight w:val="600"/>
        </w:trPr>
        <w:tc>
          <w:tcPr>
            <w:tcW w:w="135" w:type="pct"/>
            <w:noWrap/>
            <w:hideMark/>
          </w:tcPr>
          <w:p w14:paraId="5C736031"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199</w:t>
            </w:r>
          </w:p>
        </w:tc>
        <w:tc>
          <w:tcPr>
            <w:tcW w:w="773" w:type="pct"/>
            <w:hideMark/>
          </w:tcPr>
          <w:p w14:paraId="513E1409"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Mapa 2 /s10/</w:t>
            </w:r>
          </w:p>
        </w:tc>
        <w:tc>
          <w:tcPr>
            <w:tcW w:w="966" w:type="pct"/>
            <w:hideMark/>
          </w:tcPr>
          <w:p w14:paraId="55938E1C"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xml:space="preserve">Legenda: Kategorie dróg: Autostrady, Drogi główne, drogi pierwszorzędne, drogi drugorzędne, drogi trzeciorzędne </w:t>
            </w:r>
          </w:p>
        </w:tc>
        <w:tc>
          <w:tcPr>
            <w:tcW w:w="634" w:type="pct"/>
            <w:hideMark/>
          </w:tcPr>
          <w:p w14:paraId="18BFB725"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Kategorie dróg: Drogi krajowe, drogi wojewódzkie, drogi powiatowe, drogi gminne</w:t>
            </w:r>
          </w:p>
        </w:tc>
        <w:tc>
          <w:tcPr>
            <w:tcW w:w="912" w:type="pct"/>
            <w:hideMark/>
          </w:tcPr>
          <w:p w14:paraId="0DE1BA4C"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Należy zastosować podział zgodny z ustawą o drogach publicznych</w:t>
            </w:r>
          </w:p>
        </w:tc>
        <w:tc>
          <w:tcPr>
            <w:tcW w:w="469" w:type="pct"/>
            <w:noWrap/>
            <w:hideMark/>
          </w:tcPr>
          <w:p w14:paraId="27B49D66"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Uwaga przyjęta</w:t>
            </w:r>
          </w:p>
        </w:tc>
        <w:tc>
          <w:tcPr>
            <w:tcW w:w="1112" w:type="pct"/>
            <w:hideMark/>
          </w:tcPr>
          <w:p w14:paraId="570716D6"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w:t>
            </w:r>
          </w:p>
        </w:tc>
      </w:tr>
      <w:tr w:rsidR="0030119E" w:rsidRPr="006E148E" w14:paraId="6B43F8A3" w14:textId="77777777" w:rsidTr="00B76DDE">
        <w:trPr>
          <w:trHeight w:val="1619"/>
        </w:trPr>
        <w:tc>
          <w:tcPr>
            <w:tcW w:w="135" w:type="pct"/>
            <w:noWrap/>
            <w:hideMark/>
          </w:tcPr>
          <w:p w14:paraId="236ED966"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200</w:t>
            </w:r>
          </w:p>
        </w:tc>
        <w:tc>
          <w:tcPr>
            <w:tcW w:w="773" w:type="pct"/>
            <w:hideMark/>
          </w:tcPr>
          <w:p w14:paraId="6E96F618"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Diagnoza sytuacji społeczno-gospodarczej i przestrzennej ROF s.29</w:t>
            </w:r>
          </w:p>
        </w:tc>
        <w:tc>
          <w:tcPr>
            <w:tcW w:w="966" w:type="pct"/>
            <w:hideMark/>
          </w:tcPr>
          <w:p w14:paraId="306BE0F8"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Warunki glebowe Pod względem klas bonitacyjnych, gleb na analizowanym obszarze mają układ równoleżnikowy. Gleby najlepszej jakości (klasy I-III) występują w środkowym paśmie ROF (Mapa 10, patrz także Mapa 23) i</w:t>
            </w:r>
            <w:r>
              <w:rPr>
                <w:rFonts w:ascii="Arial" w:eastAsia="Times New Roman" w:hAnsi="Arial" w:cs="Arial"/>
                <w:color w:val="538135" w:themeColor="accent6" w:themeShade="BF"/>
                <w:sz w:val="16"/>
                <w:szCs w:val="16"/>
                <w:lang w:eastAsia="pl-PL"/>
              </w:rPr>
              <w:t> </w:t>
            </w:r>
            <w:r w:rsidRPr="00C1742C">
              <w:rPr>
                <w:rFonts w:ascii="Arial" w:eastAsia="Times New Roman" w:hAnsi="Arial" w:cs="Arial"/>
                <w:color w:val="538135" w:themeColor="accent6" w:themeShade="BF"/>
                <w:sz w:val="16"/>
                <w:szCs w:val="16"/>
                <w:lang w:eastAsia="pl-PL"/>
              </w:rPr>
              <w:t xml:space="preserve">obejmują gminę Łańcut, m. Łańcut, południową część gminy Czarne, Krasne, Rzeszów, Boguchwałę oraz południową część gminy Świlcza </w:t>
            </w:r>
          </w:p>
        </w:tc>
        <w:tc>
          <w:tcPr>
            <w:tcW w:w="634" w:type="pct"/>
            <w:hideMark/>
          </w:tcPr>
          <w:p w14:paraId="35A25373"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Warunki glebowe Pod względem klas bonitacyjnych, gleb na analizowanym obszarze mają układ równoleżnikowy. Gleby najlepszej jakości (klasy I-III) występują w środkowym paśmie ROF (Mapa 10, patrz także Mapa 23) i</w:t>
            </w:r>
            <w:r>
              <w:rPr>
                <w:rFonts w:ascii="Arial" w:eastAsia="Times New Roman" w:hAnsi="Arial" w:cs="Arial"/>
                <w:color w:val="538135" w:themeColor="accent6" w:themeShade="BF"/>
                <w:sz w:val="16"/>
                <w:szCs w:val="16"/>
                <w:lang w:eastAsia="pl-PL"/>
              </w:rPr>
              <w:t> </w:t>
            </w:r>
            <w:r w:rsidRPr="00C1742C">
              <w:rPr>
                <w:rFonts w:ascii="Arial" w:eastAsia="Times New Roman" w:hAnsi="Arial" w:cs="Arial"/>
                <w:color w:val="538135" w:themeColor="accent6" w:themeShade="BF"/>
                <w:sz w:val="16"/>
                <w:szCs w:val="16"/>
                <w:lang w:eastAsia="pl-PL"/>
              </w:rPr>
              <w:t xml:space="preserve">obejmują gminę Łańcut, m. Łańcut, południową część gminy Czarna, Krasne, Rzeszów, Boguchwałę oraz południową część gminy Świlcza </w:t>
            </w:r>
          </w:p>
        </w:tc>
        <w:tc>
          <w:tcPr>
            <w:tcW w:w="912" w:type="pct"/>
            <w:hideMark/>
          </w:tcPr>
          <w:p w14:paraId="2F6835F3" w14:textId="77777777" w:rsidR="0030119E" w:rsidRPr="00C1742C"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W</w:t>
            </w:r>
            <w:r w:rsidRPr="00C1742C">
              <w:rPr>
                <w:rFonts w:ascii="Arial" w:eastAsia="Times New Roman" w:hAnsi="Arial" w:cs="Arial"/>
                <w:color w:val="538135" w:themeColor="accent6" w:themeShade="BF"/>
                <w:sz w:val="16"/>
                <w:szCs w:val="16"/>
                <w:lang w:eastAsia="pl-PL"/>
              </w:rPr>
              <w:t xml:space="preserve"> ROF-ie nie ma gminy Czarne ale jest gmina Czarna - błąd literalny. </w:t>
            </w:r>
          </w:p>
        </w:tc>
        <w:tc>
          <w:tcPr>
            <w:tcW w:w="469" w:type="pct"/>
            <w:noWrap/>
            <w:hideMark/>
          </w:tcPr>
          <w:p w14:paraId="4BEA7694"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Uwaga przyjęta</w:t>
            </w:r>
          </w:p>
        </w:tc>
        <w:tc>
          <w:tcPr>
            <w:tcW w:w="1112" w:type="pct"/>
            <w:hideMark/>
          </w:tcPr>
          <w:p w14:paraId="7CD3FAA8"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w:t>
            </w:r>
          </w:p>
        </w:tc>
      </w:tr>
      <w:tr w:rsidR="0030119E" w:rsidRPr="006E148E" w14:paraId="367EE6A3" w14:textId="77777777" w:rsidTr="00B76DDE">
        <w:trPr>
          <w:trHeight w:val="673"/>
        </w:trPr>
        <w:tc>
          <w:tcPr>
            <w:tcW w:w="135" w:type="pct"/>
            <w:noWrap/>
            <w:hideMark/>
          </w:tcPr>
          <w:p w14:paraId="29A67DED"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201</w:t>
            </w:r>
          </w:p>
        </w:tc>
        <w:tc>
          <w:tcPr>
            <w:tcW w:w="773" w:type="pct"/>
            <w:hideMark/>
          </w:tcPr>
          <w:p w14:paraId="7339B88C"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Strategia Przestrzenna Rzeszowskiego Obszaru Funkcjonalnego - zasady prowadzenia polityki przestrzennej ROF</w:t>
            </w:r>
          </w:p>
        </w:tc>
        <w:tc>
          <w:tcPr>
            <w:tcW w:w="966" w:type="pct"/>
            <w:hideMark/>
          </w:tcPr>
          <w:p w14:paraId="0869CFB2"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Nie wnoszę uwag</w:t>
            </w:r>
          </w:p>
        </w:tc>
        <w:tc>
          <w:tcPr>
            <w:tcW w:w="634" w:type="pct"/>
            <w:hideMark/>
          </w:tcPr>
          <w:p w14:paraId="5E518474"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Nie wnoszę uwag</w:t>
            </w:r>
          </w:p>
        </w:tc>
        <w:tc>
          <w:tcPr>
            <w:tcW w:w="912" w:type="pct"/>
            <w:hideMark/>
          </w:tcPr>
          <w:p w14:paraId="78533718"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xml:space="preserve">Nie wnoszę uwag  </w:t>
            </w:r>
          </w:p>
        </w:tc>
        <w:tc>
          <w:tcPr>
            <w:tcW w:w="469" w:type="pct"/>
            <w:noWrap/>
            <w:hideMark/>
          </w:tcPr>
          <w:p w14:paraId="2B759592"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Uwaga przyjęta</w:t>
            </w:r>
          </w:p>
        </w:tc>
        <w:tc>
          <w:tcPr>
            <w:tcW w:w="1112" w:type="pct"/>
            <w:hideMark/>
          </w:tcPr>
          <w:p w14:paraId="58F7D3A3"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w:t>
            </w:r>
          </w:p>
        </w:tc>
      </w:tr>
      <w:tr w:rsidR="0030119E" w:rsidRPr="006E148E" w14:paraId="55AB6D3E" w14:textId="77777777" w:rsidTr="00B76DDE">
        <w:trPr>
          <w:trHeight w:val="893"/>
        </w:trPr>
        <w:tc>
          <w:tcPr>
            <w:tcW w:w="135" w:type="pct"/>
            <w:noWrap/>
            <w:hideMark/>
          </w:tcPr>
          <w:p w14:paraId="3D62CD90"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lastRenderedPageBreak/>
              <w:t>202</w:t>
            </w:r>
          </w:p>
        </w:tc>
        <w:tc>
          <w:tcPr>
            <w:tcW w:w="773" w:type="pct"/>
            <w:hideMark/>
          </w:tcPr>
          <w:p w14:paraId="1274D8B2"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Diagnoza sytuacji społeczno-gospodarczej i przestrzennej ROF  (s. 46)</w:t>
            </w:r>
          </w:p>
        </w:tc>
        <w:tc>
          <w:tcPr>
            <w:tcW w:w="966" w:type="pct"/>
            <w:hideMark/>
          </w:tcPr>
          <w:p w14:paraId="27A9CDCD"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Demografia Prognozy demograficzne w gminach ROF Jednak z powodu pomniejszenia ludności w 2019 r. o</w:t>
            </w:r>
            <w:r>
              <w:rPr>
                <w:rFonts w:ascii="Arial" w:eastAsia="Times New Roman" w:hAnsi="Arial" w:cs="Arial"/>
                <w:color w:val="538135" w:themeColor="accent6" w:themeShade="BF"/>
                <w:sz w:val="16"/>
                <w:szCs w:val="16"/>
                <w:lang w:eastAsia="pl-PL"/>
              </w:rPr>
              <w:t> </w:t>
            </w:r>
            <w:r w:rsidRPr="00C1742C">
              <w:rPr>
                <w:rFonts w:ascii="Arial" w:eastAsia="Times New Roman" w:hAnsi="Arial" w:cs="Arial"/>
                <w:color w:val="538135" w:themeColor="accent6" w:themeShade="BF"/>
                <w:sz w:val="16"/>
                <w:szCs w:val="16"/>
                <w:lang w:eastAsia="pl-PL"/>
              </w:rPr>
              <w:t xml:space="preserve">1500 osób, (co stanowiło wtedy ponad 12% populacji gminy) jest to mało prawdopodobne pomimo tego, że gminie przybywa rocznie średnio ok 150 mieszkańców. </w:t>
            </w:r>
          </w:p>
        </w:tc>
        <w:tc>
          <w:tcPr>
            <w:tcW w:w="634" w:type="pct"/>
            <w:hideMark/>
          </w:tcPr>
          <w:p w14:paraId="38490099"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Demografia Prognozy demograficzne w gminach ROF Jednak z</w:t>
            </w:r>
            <w:r>
              <w:rPr>
                <w:rFonts w:ascii="Arial" w:eastAsia="Times New Roman" w:hAnsi="Arial" w:cs="Arial"/>
                <w:color w:val="538135" w:themeColor="accent6" w:themeShade="BF"/>
                <w:sz w:val="16"/>
                <w:szCs w:val="16"/>
                <w:lang w:eastAsia="pl-PL"/>
              </w:rPr>
              <w:t> </w:t>
            </w:r>
            <w:r w:rsidRPr="00C1742C">
              <w:rPr>
                <w:rFonts w:ascii="Arial" w:eastAsia="Times New Roman" w:hAnsi="Arial" w:cs="Arial"/>
                <w:color w:val="538135" w:themeColor="accent6" w:themeShade="BF"/>
                <w:sz w:val="16"/>
                <w:szCs w:val="16"/>
                <w:lang w:eastAsia="pl-PL"/>
              </w:rPr>
              <w:t xml:space="preserve">powodu pomniejszenia liczby ludności w 2019 r. o 1500 osób, (co stanowiło wtedy ponad 12% populacji gminy) jest to mało prawdopodobne pomimo tego, że gminie przybywa rocznie średnio ok 150 mieszkańców. </w:t>
            </w:r>
          </w:p>
        </w:tc>
        <w:tc>
          <w:tcPr>
            <w:tcW w:w="912" w:type="pct"/>
            <w:hideMark/>
          </w:tcPr>
          <w:p w14:paraId="63A8C03A" w14:textId="77777777" w:rsidR="0030119E" w:rsidRPr="00C1742C"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P</w:t>
            </w:r>
            <w:r w:rsidRPr="00C1742C">
              <w:rPr>
                <w:rFonts w:ascii="Arial" w:eastAsia="Times New Roman" w:hAnsi="Arial" w:cs="Arial"/>
                <w:color w:val="538135" w:themeColor="accent6" w:themeShade="BF"/>
                <w:sz w:val="16"/>
                <w:szCs w:val="16"/>
                <w:lang w:eastAsia="pl-PL"/>
              </w:rPr>
              <w:t>rawdopodobnie chodziło o zmniejszająca się liczbę ludność a nie zmniejszająca się samą ludność</w:t>
            </w:r>
          </w:p>
        </w:tc>
        <w:tc>
          <w:tcPr>
            <w:tcW w:w="469" w:type="pct"/>
            <w:noWrap/>
            <w:hideMark/>
          </w:tcPr>
          <w:p w14:paraId="5BE35852"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Uwaga przyjęta</w:t>
            </w:r>
          </w:p>
        </w:tc>
        <w:tc>
          <w:tcPr>
            <w:tcW w:w="1112" w:type="pct"/>
            <w:hideMark/>
          </w:tcPr>
          <w:p w14:paraId="3BC0272B"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w:t>
            </w:r>
          </w:p>
        </w:tc>
      </w:tr>
      <w:tr w:rsidR="0030119E" w:rsidRPr="006E148E" w14:paraId="2D7DD565" w14:textId="77777777" w:rsidTr="00B76DDE">
        <w:trPr>
          <w:trHeight w:val="300"/>
        </w:trPr>
        <w:tc>
          <w:tcPr>
            <w:tcW w:w="135" w:type="pct"/>
            <w:noWrap/>
            <w:hideMark/>
          </w:tcPr>
          <w:p w14:paraId="2C8ACE73"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203</w:t>
            </w:r>
          </w:p>
        </w:tc>
        <w:tc>
          <w:tcPr>
            <w:tcW w:w="773" w:type="pct"/>
            <w:hideMark/>
          </w:tcPr>
          <w:p w14:paraId="641ECCF8"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Brak uwag</w:t>
            </w:r>
          </w:p>
        </w:tc>
        <w:tc>
          <w:tcPr>
            <w:tcW w:w="966" w:type="pct"/>
            <w:hideMark/>
          </w:tcPr>
          <w:p w14:paraId="0CAA32F8" w14:textId="77777777" w:rsidR="0030119E" w:rsidRPr="00C1742C"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B</w:t>
            </w:r>
            <w:r w:rsidRPr="00C1742C">
              <w:rPr>
                <w:rFonts w:ascii="Arial" w:eastAsia="Times New Roman" w:hAnsi="Arial" w:cs="Arial"/>
                <w:color w:val="538135" w:themeColor="accent6" w:themeShade="BF"/>
                <w:sz w:val="16"/>
                <w:szCs w:val="16"/>
                <w:lang w:eastAsia="pl-PL"/>
              </w:rPr>
              <w:t>rak uwag</w:t>
            </w:r>
          </w:p>
        </w:tc>
        <w:tc>
          <w:tcPr>
            <w:tcW w:w="634" w:type="pct"/>
            <w:hideMark/>
          </w:tcPr>
          <w:p w14:paraId="787204A5" w14:textId="77777777" w:rsidR="0030119E" w:rsidRPr="00C1742C"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B</w:t>
            </w:r>
            <w:r w:rsidRPr="00C1742C">
              <w:rPr>
                <w:rFonts w:ascii="Arial" w:eastAsia="Times New Roman" w:hAnsi="Arial" w:cs="Arial"/>
                <w:color w:val="538135" w:themeColor="accent6" w:themeShade="BF"/>
                <w:sz w:val="16"/>
                <w:szCs w:val="16"/>
                <w:lang w:eastAsia="pl-PL"/>
              </w:rPr>
              <w:t>rak uwag</w:t>
            </w:r>
          </w:p>
        </w:tc>
        <w:tc>
          <w:tcPr>
            <w:tcW w:w="912" w:type="pct"/>
            <w:hideMark/>
          </w:tcPr>
          <w:p w14:paraId="492922C1" w14:textId="77777777" w:rsidR="0030119E" w:rsidRPr="00C1742C"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B</w:t>
            </w:r>
            <w:r w:rsidRPr="00C1742C">
              <w:rPr>
                <w:rFonts w:ascii="Arial" w:eastAsia="Times New Roman" w:hAnsi="Arial" w:cs="Arial"/>
                <w:color w:val="538135" w:themeColor="accent6" w:themeShade="BF"/>
                <w:sz w:val="16"/>
                <w:szCs w:val="16"/>
                <w:lang w:eastAsia="pl-PL"/>
              </w:rPr>
              <w:t>rak uwag</w:t>
            </w:r>
          </w:p>
        </w:tc>
        <w:tc>
          <w:tcPr>
            <w:tcW w:w="469" w:type="pct"/>
            <w:noWrap/>
            <w:hideMark/>
          </w:tcPr>
          <w:p w14:paraId="4A2726D8"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Uwaga przyjęta</w:t>
            </w:r>
          </w:p>
        </w:tc>
        <w:tc>
          <w:tcPr>
            <w:tcW w:w="1112" w:type="pct"/>
            <w:hideMark/>
          </w:tcPr>
          <w:p w14:paraId="5B0A196A"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w:t>
            </w:r>
          </w:p>
        </w:tc>
      </w:tr>
      <w:tr w:rsidR="0030119E" w:rsidRPr="006E148E" w14:paraId="56EAB892" w14:textId="77777777" w:rsidTr="00B76DDE">
        <w:trPr>
          <w:trHeight w:val="377"/>
        </w:trPr>
        <w:tc>
          <w:tcPr>
            <w:tcW w:w="135" w:type="pct"/>
            <w:noWrap/>
            <w:hideMark/>
          </w:tcPr>
          <w:p w14:paraId="4F704E05"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204</w:t>
            </w:r>
          </w:p>
        </w:tc>
        <w:tc>
          <w:tcPr>
            <w:tcW w:w="773" w:type="pct"/>
            <w:hideMark/>
          </w:tcPr>
          <w:p w14:paraId="226DF6DA"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Diagnoza sytuacji społeczno-gospodarczej i przestrzennej ROF s. 42</w:t>
            </w:r>
          </w:p>
        </w:tc>
        <w:tc>
          <w:tcPr>
            <w:tcW w:w="966" w:type="pct"/>
            <w:hideMark/>
          </w:tcPr>
          <w:p w14:paraId="6FA3C549"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Demografia  Wprawdzie Lubenia, Chmielnik i Czudec mają jedne z</w:t>
            </w:r>
            <w:r>
              <w:rPr>
                <w:rFonts w:ascii="Arial" w:eastAsia="Times New Roman" w:hAnsi="Arial" w:cs="Arial"/>
                <w:color w:val="538135" w:themeColor="accent6" w:themeShade="BF"/>
                <w:sz w:val="16"/>
                <w:szCs w:val="16"/>
                <w:lang w:eastAsia="pl-PL"/>
              </w:rPr>
              <w:t> </w:t>
            </w:r>
            <w:r w:rsidRPr="00C1742C">
              <w:rPr>
                <w:rFonts w:ascii="Arial" w:eastAsia="Times New Roman" w:hAnsi="Arial" w:cs="Arial"/>
                <w:color w:val="538135" w:themeColor="accent6" w:themeShade="BF"/>
                <w:sz w:val="16"/>
                <w:szCs w:val="16"/>
                <w:lang w:eastAsia="pl-PL"/>
              </w:rPr>
              <w:t xml:space="preserve">najniższych gęstości zaludnienia, to są one porównywalne do wskazań dla gmin Czarna, Głogów Małopolski czy Świlcza. </w:t>
            </w:r>
          </w:p>
        </w:tc>
        <w:tc>
          <w:tcPr>
            <w:tcW w:w="634" w:type="pct"/>
            <w:hideMark/>
          </w:tcPr>
          <w:p w14:paraId="78D47548"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xml:space="preserve">Demografia  Wprawdzie gminy Lubenia, Chmielnik i Czudec mają jedne z najniższych gęstości zaludnienia, to są one porównywalne do wskazań dla gmin Czarna, Głogów Małopolski czy Świlcza. </w:t>
            </w:r>
          </w:p>
        </w:tc>
        <w:tc>
          <w:tcPr>
            <w:tcW w:w="912" w:type="pct"/>
            <w:hideMark/>
          </w:tcPr>
          <w:p w14:paraId="09A43D6D"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Z szerszego kontekstu wynika że autor miał na myśli obszary całych gmin, a zapis może sugerować że dotyczył on samych miejscowości będących ich siedzibami</w:t>
            </w:r>
          </w:p>
        </w:tc>
        <w:tc>
          <w:tcPr>
            <w:tcW w:w="469" w:type="pct"/>
            <w:noWrap/>
            <w:hideMark/>
          </w:tcPr>
          <w:p w14:paraId="7CD53238"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Uwaga przyjęta</w:t>
            </w:r>
          </w:p>
        </w:tc>
        <w:tc>
          <w:tcPr>
            <w:tcW w:w="1112" w:type="pct"/>
            <w:hideMark/>
          </w:tcPr>
          <w:p w14:paraId="19F49451" w14:textId="77777777" w:rsidR="0030119E" w:rsidRPr="00C1742C" w:rsidRDefault="0030119E" w:rsidP="00B76DDE">
            <w:pPr>
              <w:rPr>
                <w:rFonts w:ascii="Arial" w:eastAsia="Times New Roman" w:hAnsi="Arial" w:cs="Arial"/>
                <w:color w:val="538135" w:themeColor="accent6" w:themeShade="BF"/>
                <w:sz w:val="16"/>
                <w:szCs w:val="16"/>
                <w:lang w:eastAsia="pl-PL"/>
              </w:rPr>
            </w:pPr>
            <w:r w:rsidRPr="00C1742C">
              <w:rPr>
                <w:rFonts w:ascii="Arial" w:eastAsia="Times New Roman" w:hAnsi="Arial" w:cs="Arial"/>
                <w:color w:val="538135" w:themeColor="accent6" w:themeShade="BF"/>
                <w:sz w:val="16"/>
                <w:szCs w:val="16"/>
                <w:lang w:eastAsia="pl-PL"/>
              </w:rPr>
              <w:t> </w:t>
            </w:r>
          </w:p>
        </w:tc>
      </w:tr>
      <w:tr w:rsidR="0030119E" w:rsidRPr="006E148E" w14:paraId="1097DFD9" w14:textId="77777777" w:rsidTr="00B76DDE">
        <w:trPr>
          <w:trHeight w:val="693"/>
        </w:trPr>
        <w:tc>
          <w:tcPr>
            <w:tcW w:w="135" w:type="pct"/>
            <w:noWrap/>
            <w:hideMark/>
          </w:tcPr>
          <w:p w14:paraId="05B7AE61"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205</w:t>
            </w:r>
          </w:p>
        </w:tc>
        <w:tc>
          <w:tcPr>
            <w:tcW w:w="773" w:type="pct"/>
            <w:hideMark/>
          </w:tcPr>
          <w:p w14:paraId="72A983F2"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Diagnoza sytuacji społeczno-gospodarczej i przestrzennej ROF (s. 29)</w:t>
            </w:r>
          </w:p>
        </w:tc>
        <w:tc>
          <w:tcPr>
            <w:tcW w:w="966" w:type="pct"/>
            <w:hideMark/>
          </w:tcPr>
          <w:p w14:paraId="6C37CA68"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Głównym ciekiem wodnym ROF jest rzeka Wisłok, która z siecią swoich dopływów równomiernie pokrywa cały teren aglomeracji. Wisłok przepływa przez Czudec, Lubenię, Boguchwałę, Rzeszów, Trzebownisko, Krasne, Czarną i</w:t>
            </w:r>
            <w:r>
              <w:rPr>
                <w:rFonts w:ascii="Arial" w:eastAsia="Times New Roman" w:hAnsi="Arial" w:cs="Arial"/>
                <w:color w:val="538135" w:themeColor="accent6" w:themeShade="BF"/>
                <w:sz w:val="16"/>
                <w:szCs w:val="16"/>
                <w:lang w:eastAsia="pl-PL"/>
              </w:rPr>
              <w:t> </w:t>
            </w:r>
            <w:r w:rsidRPr="0003731B">
              <w:rPr>
                <w:rFonts w:ascii="Arial" w:eastAsia="Times New Roman" w:hAnsi="Arial" w:cs="Arial"/>
                <w:color w:val="538135" w:themeColor="accent6" w:themeShade="BF"/>
                <w:sz w:val="16"/>
                <w:szCs w:val="16"/>
                <w:lang w:eastAsia="pl-PL"/>
              </w:rPr>
              <w:t>Łańcut</w:t>
            </w:r>
          </w:p>
        </w:tc>
        <w:tc>
          <w:tcPr>
            <w:tcW w:w="634" w:type="pct"/>
            <w:hideMark/>
          </w:tcPr>
          <w:p w14:paraId="335CDC69"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Głównym ciekiem wodnym ROF jest rzeka Wisłok, która z siecią swoich dopływów równomiernie pokrywa cały teren aglomeracji. Wisłok przepływa przez gminy Czudec, Lubenia, Boguchwała, miasto Rzeszów, Trzebownisko, Krasne, Czarna i</w:t>
            </w:r>
            <w:r>
              <w:rPr>
                <w:rFonts w:ascii="Arial" w:eastAsia="Times New Roman" w:hAnsi="Arial" w:cs="Arial"/>
                <w:color w:val="538135" w:themeColor="accent6" w:themeShade="BF"/>
                <w:sz w:val="16"/>
                <w:szCs w:val="16"/>
                <w:lang w:eastAsia="pl-PL"/>
              </w:rPr>
              <w:t> </w:t>
            </w:r>
            <w:r w:rsidRPr="0003731B">
              <w:rPr>
                <w:rFonts w:ascii="Arial" w:eastAsia="Times New Roman" w:hAnsi="Arial" w:cs="Arial"/>
                <w:color w:val="538135" w:themeColor="accent6" w:themeShade="BF"/>
                <w:sz w:val="16"/>
                <w:szCs w:val="16"/>
                <w:lang w:eastAsia="pl-PL"/>
              </w:rPr>
              <w:t>Łańcut</w:t>
            </w:r>
          </w:p>
        </w:tc>
        <w:tc>
          <w:tcPr>
            <w:tcW w:w="912" w:type="pct"/>
            <w:hideMark/>
          </w:tcPr>
          <w:p w14:paraId="0C807FE4"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Z kontekstu zdania i uwarunkowań geograficznych wynika że w</w:t>
            </w:r>
            <w:r>
              <w:rPr>
                <w:rFonts w:ascii="Arial" w:eastAsia="Times New Roman" w:hAnsi="Arial" w:cs="Arial"/>
                <w:color w:val="538135" w:themeColor="accent6" w:themeShade="BF"/>
                <w:sz w:val="16"/>
                <w:szCs w:val="16"/>
                <w:lang w:eastAsia="pl-PL"/>
              </w:rPr>
              <w:t> </w:t>
            </w:r>
            <w:r w:rsidRPr="0003731B">
              <w:rPr>
                <w:rFonts w:ascii="Arial" w:eastAsia="Times New Roman" w:hAnsi="Arial" w:cs="Arial"/>
                <w:color w:val="538135" w:themeColor="accent6" w:themeShade="BF"/>
                <w:sz w:val="16"/>
                <w:szCs w:val="16"/>
                <w:lang w:eastAsia="pl-PL"/>
              </w:rPr>
              <w:t xml:space="preserve">dokumencie jest mowa o terenach wymienionych w zdaniu gmin a  nie o samych miejscowościach które są ich siedzibami. </w:t>
            </w:r>
          </w:p>
        </w:tc>
        <w:tc>
          <w:tcPr>
            <w:tcW w:w="469" w:type="pct"/>
            <w:noWrap/>
            <w:hideMark/>
          </w:tcPr>
          <w:p w14:paraId="38B6F5D7"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5E0212CB"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708FABE3" w14:textId="77777777" w:rsidTr="00B76DDE">
        <w:trPr>
          <w:trHeight w:val="50"/>
        </w:trPr>
        <w:tc>
          <w:tcPr>
            <w:tcW w:w="135" w:type="pct"/>
            <w:noWrap/>
            <w:hideMark/>
          </w:tcPr>
          <w:p w14:paraId="2D73431A"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206</w:t>
            </w:r>
          </w:p>
        </w:tc>
        <w:tc>
          <w:tcPr>
            <w:tcW w:w="773" w:type="pct"/>
            <w:hideMark/>
          </w:tcPr>
          <w:p w14:paraId="39E209EC"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Mapy</w:t>
            </w:r>
          </w:p>
        </w:tc>
        <w:tc>
          <w:tcPr>
            <w:tcW w:w="966" w:type="pct"/>
            <w:hideMark/>
          </w:tcPr>
          <w:p w14:paraId="2FA37588" w14:textId="77777777" w:rsidR="0030119E" w:rsidRPr="0003731B"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M</w:t>
            </w:r>
            <w:r w:rsidRPr="0003731B">
              <w:rPr>
                <w:rFonts w:ascii="Arial" w:eastAsia="Times New Roman" w:hAnsi="Arial" w:cs="Arial"/>
                <w:color w:val="538135" w:themeColor="accent6" w:themeShade="BF"/>
                <w:sz w:val="16"/>
                <w:szCs w:val="16"/>
                <w:lang w:eastAsia="pl-PL"/>
              </w:rPr>
              <w:t>apy są nieczytelne</w:t>
            </w:r>
          </w:p>
        </w:tc>
        <w:tc>
          <w:tcPr>
            <w:tcW w:w="634" w:type="pct"/>
            <w:hideMark/>
          </w:tcPr>
          <w:p w14:paraId="2CE0B13B" w14:textId="77777777" w:rsidR="0030119E" w:rsidRPr="0003731B"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K</w:t>
            </w:r>
            <w:r w:rsidRPr="0003731B">
              <w:rPr>
                <w:rFonts w:ascii="Arial" w:eastAsia="Times New Roman" w:hAnsi="Arial" w:cs="Arial"/>
                <w:color w:val="538135" w:themeColor="accent6" w:themeShade="BF"/>
                <w:sz w:val="16"/>
                <w:szCs w:val="16"/>
                <w:lang w:eastAsia="pl-PL"/>
              </w:rPr>
              <w:t>orekta map</w:t>
            </w:r>
          </w:p>
        </w:tc>
        <w:tc>
          <w:tcPr>
            <w:tcW w:w="912" w:type="pct"/>
            <w:hideMark/>
          </w:tcPr>
          <w:p w14:paraId="42FC0192" w14:textId="77777777" w:rsidR="0030119E" w:rsidRPr="0003731B"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M</w:t>
            </w:r>
            <w:r w:rsidRPr="0003731B">
              <w:rPr>
                <w:rFonts w:ascii="Arial" w:eastAsia="Times New Roman" w:hAnsi="Arial" w:cs="Arial"/>
                <w:color w:val="538135" w:themeColor="accent6" w:themeShade="BF"/>
                <w:sz w:val="16"/>
                <w:szCs w:val="16"/>
                <w:lang w:eastAsia="pl-PL"/>
              </w:rPr>
              <w:t>ożliwość zapoznania się z treścią mapy</w:t>
            </w:r>
          </w:p>
        </w:tc>
        <w:tc>
          <w:tcPr>
            <w:tcW w:w="469" w:type="pct"/>
            <w:noWrap/>
            <w:hideMark/>
          </w:tcPr>
          <w:p w14:paraId="58D50F69"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00BD1307"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6D6CA585" w14:textId="77777777" w:rsidTr="00B76DDE">
        <w:trPr>
          <w:trHeight w:val="678"/>
        </w:trPr>
        <w:tc>
          <w:tcPr>
            <w:tcW w:w="135" w:type="pct"/>
            <w:noWrap/>
            <w:hideMark/>
          </w:tcPr>
          <w:p w14:paraId="52C21415"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lastRenderedPageBreak/>
              <w:t>207</w:t>
            </w:r>
          </w:p>
        </w:tc>
        <w:tc>
          <w:tcPr>
            <w:tcW w:w="773" w:type="pct"/>
            <w:hideMark/>
          </w:tcPr>
          <w:p w14:paraId="7A894F4E"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Diagnoza sytuacji społeczno-gospodarczej i przestrzennej ROF (s.29)</w:t>
            </w:r>
          </w:p>
        </w:tc>
        <w:tc>
          <w:tcPr>
            <w:tcW w:w="966" w:type="pct"/>
            <w:hideMark/>
          </w:tcPr>
          <w:p w14:paraId="00B44FD6"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Warunki glebowe Pod względem klas bonitacyjnych, gleb na analizowanym obszarze mają układ równoleżnikowy. Gleby najlepszej jakości (klasy I-III) występują w środkowym paśmie ROF (Mapa 10, patrz także Mapa 23) i</w:t>
            </w:r>
            <w:r>
              <w:rPr>
                <w:rFonts w:ascii="Arial" w:eastAsia="Times New Roman" w:hAnsi="Arial" w:cs="Arial"/>
                <w:color w:val="538135" w:themeColor="accent6" w:themeShade="BF"/>
                <w:sz w:val="16"/>
                <w:szCs w:val="16"/>
                <w:lang w:eastAsia="pl-PL"/>
              </w:rPr>
              <w:t> </w:t>
            </w:r>
            <w:r w:rsidRPr="0003731B">
              <w:rPr>
                <w:rFonts w:ascii="Arial" w:eastAsia="Times New Roman" w:hAnsi="Arial" w:cs="Arial"/>
                <w:color w:val="538135" w:themeColor="accent6" w:themeShade="BF"/>
                <w:sz w:val="16"/>
                <w:szCs w:val="16"/>
                <w:lang w:eastAsia="pl-PL"/>
              </w:rPr>
              <w:t xml:space="preserve">obejmują gminę Łańcut, m. Łańcut, południową część gminy Czarne, Krasne, Rzeszów, Boguchwałę oraz południową część gminy Świlcza </w:t>
            </w:r>
          </w:p>
        </w:tc>
        <w:tc>
          <w:tcPr>
            <w:tcW w:w="634" w:type="pct"/>
            <w:hideMark/>
          </w:tcPr>
          <w:p w14:paraId="206778D2"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Warunki glebowe Pod względem klas bonitacyjnych, gleb na analizowanym obszarze mają układ równoleżnikowy. Gleby najlepszej jakości (klasy I-III) występują w</w:t>
            </w:r>
            <w:r>
              <w:rPr>
                <w:rFonts w:ascii="Arial" w:eastAsia="Times New Roman" w:hAnsi="Arial" w:cs="Arial"/>
                <w:color w:val="538135" w:themeColor="accent6" w:themeShade="BF"/>
                <w:sz w:val="16"/>
                <w:szCs w:val="16"/>
                <w:lang w:eastAsia="pl-PL"/>
              </w:rPr>
              <w:t> </w:t>
            </w:r>
            <w:r w:rsidRPr="0003731B">
              <w:rPr>
                <w:rFonts w:ascii="Arial" w:eastAsia="Times New Roman" w:hAnsi="Arial" w:cs="Arial"/>
                <w:color w:val="538135" w:themeColor="accent6" w:themeShade="BF"/>
                <w:sz w:val="16"/>
                <w:szCs w:val="16"/>
                <w:lang w:eastAsia="pl-PL"/>
              </w:rPr>
              <w:t>środkowym paśmie ROF (Mapa 10, patrz także Mapa 23) i</w:t>
            </w:r>
            <w:r>
              <w:rPr>
                <w:rFonts w:ascii="Arial" w:eastAsia="Times New Roman" w:hAnsi="Arial" w:cs="Arial"/>
                <w:color w:val="538135" w:themeColor="accent6" w:themeShade="BF"/>
                <w:sz w:val="16"/>
                <w:szCs w:val="16"/>
                <w:lang w:eastAsia="pl-PL"/>
              </w:rPr>
              <w:t> </w:t>
            </w:r>
            <w:r w:rsidRPr="0003731B">
              <w:rPr>
                <w:rFonts w:ascii="Arial" w:eastAsia="Times New Roman" w:hAnsi="Arial" w:cs="Arial"/>
                <w:color w:val="538135" w:themeColor="accent6" w:themeShade="BF"/>
                <w:sz w:val="16"/>
                <w:szCs w:val="16"/>
                <w:lang w:eastAsia="pl-PL"/>
              </w:rPr>
              <w:t xml:space="preserve">obejmują gminę Łańcut, m. Łańcut, południową część gminy Czarna, Krasne, Rzeszów, Boguchwałę oraz południową część gminy Świlcza </w:t>
            </w:r>
          </w:p>
        </w:tc>
        <w:tc>
          <w:tcPr>
            <w:tcW w:w="912" w:type="pct"/>
            <w:hideMark/>
          </w:tcPr>
          <w:p w14:paraId="3C92CCFC" w14:textId="77777777" w:rsidR="0030119E" w:rsidRPr="0003731B"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P</w:t>
            </w:r>
            <w:r w:rsidRPr="0003731B">
              <w:rPr>
                <w:rFonts w:ascii="Arial" w:eastAsia="Times New Roman" w:hAnsi="Arial" w:cs="Arial"/>
                <w:color w:val="538135" w:themeColor="accent6" w:themeShade="BF"/>
                <w:sz w:val="16"/>
                <w:szCs w:val="16"/>
                <w:lang w:eastAsia="pl-PL"/>
              </w:rPr>
              <w:t>opełniono literówkę w nazwie gminy Czarna, która należy do ROF, gmina Czarne nie leży na Podkarpaciu i nie należy do ROF</w:t>
            </w:r>
          </w:p>
        </w:tc>
        <w:tc>
          <w:tcPr>
            <w:tcW w:w="469" w:type="pct"/>
            <w:noWrap/>
            <w:hideMark/>
          </w:tcPr>
          <w:p w14:paraId="66CEA378"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20621281"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5F80C499" w14:textId="77777777" w:rsidTr="00B76DDE">
        <w:trPr>
          <w:trHeight w:val="50"/>
        </w:trPr>
        <w:tc>
          <w:tcPr>
            <w:tcW w:w="135" w:type="pct"/>
            <w:noWrap/>
            <w:hideMark/>
          </w:tcPr>
          <w:p w14:paraId="7C16C42B"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208</w:t>
            </w:r>
          </w:p>
        </w:tc>
        <w:tc>
          <w:tcPr>
            <w:tcW w:w="773" w:type="pct"/>
            <w:hideMark/>
          </w:tcPr>
          <w:p w14:paraId="10709258"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Cały dokument</w:t>
            </w:r>
          </w:p>
        </w:tc>
        <w:tc>
          <w:tcPr>
            <w:tcW w:w="966" w:type="pct"/>
            <w:hideMark/>
          </w:tcPr>
          <w:p w14:paraId="49AB0306" w14:textId="77777777" w:rsidR="0030119E" w:rsidRPr="0003731B"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D</w:t>
            </w:r>
            <w:r w:rsidRPr="0003731B">
              <w:rPr>
                <w:rFonts w:ascii="Arial" w:eastAsia="Times New Roman" w:hAnsi="Arial" w:cs="Arial"/>
                <w:color w:val="538135" w:themeColor="accent6" w:themeShade="BF"/>
                <w:sz w:val="16"/>
                <w:szCs w:val="16"/>
                <w:lang w:eastAsia="pl-PL"/>
              </w:rPr>
              <w:t>okument ogólny</w:t>
            </w:r>
          </w:p>
        </w:tc>
        <w:tc>
          <w:tcPr>
            <w:tcW w:w="634" w:type="pct"/>
            <w:hideMark/>
          </w:tcPr>
          <w:p w14:paraId="409FDAD7" w14:textId="77777777" w:rsidR="0030119E" w:rsidRPr="0003731B"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N</w:t>
            </w:r>
            <w:r w:rsidRPr="0003731B">
              <w:rPr>
                <w:rFonts w:ascii="Arial" w:eastAsia="Times New Roman" w:hAnsi="Arial" w:cs="Arial"/>
                <w:color w:val="538135" w:themeColor="accent6" w:themeShade="BF"/>
                <w:sz w:val="16"/>
                <w:szCs w:val="16"/>
                <w:lang w:eastAsia="pl-PL"/>
              </w:rPr>
              <w:t>ie wnoszę uwag</w:t>
            </w:r>
          </w:p>
        </w:tc>
        <w:tc>
          <w:tcPr>
            <w:tcW w:w="912" w:type="pct"/>
            <w:hideMark/>
          </w:tcPr>
          <w:p w14:paraId="4F9B45E4" w14:textId="77777777" w:rsidR="0030119E" w:rsidRPr="0003731B"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N</w:t>
            </w:r>
            <w:r w:rsidRPr="0003731B">
              <w:rPr>
                <w:rFonts w:ascii="Arial" w:eastAsia="Times New Roman" w:hAnsi="Arial" w:cs="Arial"/>
                <w:color w:val="538135" w:themeColor="accent6" w:themeShade="BF"/>
                <w:sz w:val="16"/>
                <w:szCs w:val="16"/>
                <w:lang w:eastAsia="pl-PL"/>
              </w:rPr>
              <w:t>ie dotyczy</w:t>
            </w:r>
          </w:p>
        </w:tc>
        <w:tc>
          <w:tcPr>
            <w:tcW w:w="469" w:type="pct"/>
            <w:noWrap/>
            <w:hideMark/>
          </w:tcPr>
          <w:p w14:paraId="12D5293A"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169B510B"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6B7C3D93" w14:textId="77777777" w:rsidTr="00B76DDE">
        <w:trPr>
          <w:trHeight w:val="76"/>
        </w:trPr>
        <w:tc>
          <w:tcPr>
            <w:tcW w:w="135" w:type="pct"/>
            <w:noWrap/>
            <w:hideMark/>
          </w:tcPr>
          <w:p w14:paraId="6A0304DC" w14:textId="77777777" w:rsidR="0030119E" w:rsidRPr="006030D4" w:rsidRDefault="0030119E" w:rsidP="00B76DDE">
            <w:pPr>
              <w:rPr>
                <w:rFonts w:ascii="Arial" w:eastAsia="Times New Roman" w:hAnsi="Arial" w:cs="Arial"/>
                <w:color w:val="C00000"/>
                <w:sz w:val="16"/>
                <w:szCs w:val="16"/>
                <w:lang w:eastAsia="pl-PL"/>
              </w:rPr>
            </w:pPr>
            <w:r w:rsidRPr="006030D4">
              <w:rPr>
                <w:rFonts w:ascii="Arial" w:eastAsia="Times New Roman" w:hAnsi="Arial" w:cs="Arial"/>
                <w:color w:val="C00000"/>
                <w:sz w:val="16"/>
                <w:szCs w:val="16"/>
                <w:lang w:eastAsia="pl-PL"/>
              </w:rPr>
              <w:t>209</w:t>
            </w:r>
          </w:p>
        </w:tc>
        <w:tc>
          <w:tcPr>
            <w:tcW w:w="773" w:type="pct"/>
            <w:hideMark/>
          </w:tcPr>
          <w:p w14:paraId="10DE5F9D" w14:textId="77777777" w:rsidR="0030119E" w:rsidRPr="00EB750A" w:rsidRDefault="0030119E" w:rsidP="00B76DDE">
            <w:pPr>
              <w:rPr>
                <w:rFonts w:ascii="Arial" w:eastAsia="Times New Roman" w:hAnsi="Arial" w:cs="Arial"/>
                <w:color w:val="C00000"/>
                <w:sz w:val="16"/>
                <w:szCs w:val="16"/>
                <w:lang w:eastAsia="pl-PL"/>
              </w:rPr>
            </w:pPr>
            <w:r w:rsidRPr="00EB750A">
              <w:rPr>
                <w:rFonts w:ascii="Arial" w:eastAsia="Times New Roman" w:hAnsi="Arial" w:cs="Arial"/>
                <w:color w:val="C00000"/>
                <w:sz w:val="16"/>
                <w:szCs w:val="16"/>
                <w:lang w:eastAsia="pl-PL"/>
              </w:rPr>
              <w:t>Syntetyczny opis - miasto Łańcut</w:t>
            </w:r>
          </w:p>
        </w:tc>
        <w:tc>
          <w:tcPr>
            <w:tcW w:w="966" w:type="pct"/>
            <w:hideMark/>
          </w:tcPr>
          <w:p w14:paraId="3E06CEE5" w14:textId="77777777" w:rsidR="0030119E" w:rsidRPr="006030D4" w:rsidRDefault="0030119E" w:rsidP="00B76DDE">
            <w:pPr>
              <w:rPr>
                <w:rFonts w:ascii="Arial" w:eastAsia="Times New Roman" w:hAnsi="Arial" w:cs="Arial"/>
                <w:color w:val="C00000"/>
                <w:sz w:val="16"/>
                <w:szCs w:val="16"/>
                <w:lang w:eastAsia="pl-PL"/>
              </w:rPr>
            </w:pPr>
            <w:r w:rsidRPr="006030D4">
              <w:rPr>
                <w:rFonts w:ascii="Arial" w:eastAsia="Times New Roman" w:hAnsi="Arial" w:cs="Arial"/>
                <w:color w:val="C00000"/>
                <w:sz w:val="16"/>
                <w:szCs w:val="16"/>
                <w:lang w:eastAsia="pl-PL"/>
              </w:rPr>
              <w:t>Wykres 1 str. 6 nieczytelny</w:t>
            </w:r>
          </w:p>
        </w:tc>
        <w:tc>
          <w:tcPr>
            <w:tcW w:w="634" w:type="pct"/>
            <w:hideMark/>
          </w:tcPr>
          <w:p w14:paraId="263BFE43" w14:textId="77777777" w:rsidR="0030119E" w:rsidRPr="006030D4" w:rsidRDefault="0030119E" w:rsidP="00B76DDE">
            <w:pPr>
              <w:rPr>
                <w:rFonts w:ascii="Arial" w:eastAsia="Times New Roman" w:hAnsi="Arial" w:cs="Arial"/>
                <w:color w:val="C00000"/>
                <w:sz w:val="16"/>
                <w:szCs w:val="16"/>
                <w:lang w:eastAsia="pl-PL"/>
              </w:rPr>
            </w:pPr>
            <w:r w:rsidRPr="006030D4">
              <w:rPr>
                <w:rFonts w:ascii="Arial" w:eastAsia="Times New Roman" w:hAnsi="Arial" w:cs="Arial"/>
                <w:color w:val="C00000"/>
                <w:sz w:val="16"/>
                <w:szCs w:val="16"/>
                <w:lang w:eastAsia="pl-PL"/>
              </w:rPr>
              <w:t>Zmiana wykresu</w:t>
            </w:r>
          </w:p>
        </w:tc>
        <w:tc>
          <w:tcPr>
            <w:tcW w:w="912" w:type="pct"/>
            <w:hideMark/>
          </w:tcPr>
          <w:p w14:paraId="6696065C" w14:textId="77777777" w:rsidR="0030119E" w:rsidRPr="006030D4" w:rsidRDefault="0030119E" w:rsidP="00B76DDE">
            <w:pPr>
              <w:rPr>
                <w:rFonts w:ascii="Arial" w:eastAsia="Times New Roman" w:hAnsi="Arial" w:cs="Arial"/>
                <w:color w:val="C00000"/>
                <w:sz w:val="16"/>
                <w:szCs w:val="16"/>
                <w:lang w:eastAsia="pl-PL"/>
              </w:rPr>
            </w:pPr>
            <w:r w:rsidRPr="006030D4">
              <w:rPr>
                <w:rFonts w:ascii="Arial" w:eastAsia="Times New Roman" w:hAnsi="Arial" w:cs="Arial"/>
                <w:color w:val="C00000"/>
                <w:sz w:val="16"/>
                <w:szCs w:val="16"/>
                <w:lang w:eastAsia="pl-PL"/>
              </w:rPr>
              <w:t>Poprawa czytelności wykresu</w:t>
            </w:r>
          </w:p>
        </w:tc>
        <w:tc>
          <w:tcPr>
            <w:tcW w:w="469" w:type="pct"/>
            <w:noWrap/>
            <w:hideMark/>
          </w:tcPr>
          <w:p w14:paraId="247EF634" w14:textId="77777777" w:rsidR="0030119E" w:rsidRPr="006030D4" w:rsidRDefault="0030119E" w:rsidP="00B76DDE">
            <w:pPr>
              <w:rPr>
                <w:rFonts w:ascii="Arial" w:eastAsia="Times New Roman" w:hAnsi="Arial" w:cs="Arial"/>
                <w:color w:val="C00000"/>
                <w:sz w:val="16"/>
                <w:szCs w:val="16"/>
                <w:lang w:eastAsia="pl-PL"/>
              </w:rPr>
            </w:pPr>
            <w:r w:rsidRPr="006030D4">
              <w:rPr>
                <w:rFonts w:ascii="Arial" w:eastAsia="Times New Roman" w:hAnsi="Arial" w:cs="Arial"/>
                <w:color w:val="C00000"/>
                <w:sz w:val="16"/>
                <w:szCs w:val="16"/>
                <w:lang w:eastAsia="pl-PL"/>
              </w:rPr>
              <w:t>Uwaga  odrzucona</w:t>
            </w:r>
          </w:p>
        </w:tc>
        <w:tc>
          <w:tcPr>
            <w:tcW w:w="1112" w:type="pct"/>
            <w:hideMark/>
          </w:tcPr>
          <w:p w14:paraId="35B7E941" w14:textId="77777777" w:rsidR="0030119E" w:rsidRPr="006030D4" w:rsidRDefault="0030119E" w:rsidP="00B76DDE">
            <w:pPr>
              <w:rPr>
                <w:rFonts w:ascii="Arial" w:eastAsia="Times New Roman" w:hAnsi="Arial" w:cs="Arial"/>
                <w:color w:val="C00000"/>
                <w:sz w:val="16"/>
                <w:szCs w:val="16"/>
                <w:lang w:eastAsia="pl-PL"/>
              </w:rPr>
            </w:pPr>
            <w:r w:rsidRPr="006030D4">
              <w:rPr>
                <w:rFonts w:ascii="Arial" w:eastAsia="Times New Roman" w:hAnsi="Arial" w:cs="Arial"/>
                <w:color w:val="C00000"/>
                <w:sz w:val="16"/>
                <w:szCs w:val="16"/>
                <w:lang w:eastAsia="pl-PL"/>
              </w:rPr>
              <w:t>Wykres ma na celu pokazanie ogólnych trendów w zmianie populacji w gminach ROF. Dokładne dane roczne, dotyczące corocznych zmian populacji podane są w głównym tekście dokumentu w Tabeli 4</w:t>
            </w:r>
          </w:p>
        </w:tc>
      </w:tr>
      <w:tr w:rsidR="0030119E" w:rsidRPr="006E148E" w14:paraId="565530B3" w14:textId="77777777" w:rsidTr="00B76DDE">
        <w:trPr>
          <w:trHeight w:val="111"/>
        </w:trPr>
        <w:tc>
          <w:tcPr>
            <w:tcW w:w="135" w:type="pct"/>
            <w:noWrap/>
            <w:hideMark/>
          </w:tcPr>
          <w:p w14:paraId="18531DE0" w14:textId="77777777" w:rsidR="0030119E" w:rsidRPr="0043166B" w:rsidRDefault="0030119E" w:rsidP="00B76DDE">
            <w:pPr>
              <w:rPr>
                <w:rFonts w:ascii="Arial" w:eastAsia="Times New Roman" w:hAnsi="Arial" w:cs="Arial"/>
                <w:color w:val="C00000"/>
                <w:sz w:val="16"/>
                <w:szCs w:val="16"/>
                <w:lang w:eastAsia="pl-PL"/>
              </w:rPr>
            </w:pPr>
            <w:r w:rsidRPr="0043166B">
              <w:rPr>
                <w:rFonts w:ascii="Arial" w:eastAsia="Times New Roman" w:hAnsi="Arial" w:cs="Arial"/>
                <w:color w:val="C00000"/>
                <w:sz w:val="16"/>
                <w:szCs w:val="16"/>
                <w:lang w:eastAsia="pl-PL"/>
              </w:rPr>
              <w:t>210</w:t>
            </w:r>
          </w:p>
        </w:tc>
        <w:tc>
          <w:tcPr>
            <w:tcW w:w="773" w:type="pct"/>
            <w:hideMark/>
          </w:tcPr>
          <w:p w14:paraId="47ADDC63" w14:textId="77777777" w:rsidR="0030119E" w:rsidRPr="00EB750A" w:rsidRDefault="0030119E" w:rsidP="00B76DDE">
            <w:pPr>
              <w:rPr>
                <w:rFonts w:ascii="Arial" w:eastAsia="Times New Roman" w:hAnsi="Arial" w:cs="Arial"/>
                <w:color w:val="C00000"/>
                <w:sz w:val="16"/>
                <w:szCs w:val="16"/>
                <w:lang w:eastAsia="pl-PL"/>
              </w:rPr>
            </w:pPr>
            <w:r w:rsidRPr="00EB750A">
              <w:rPr>
                <w:rFonts w:ascii="Arial" w:eastAsia="Times New Roman" w:hAnsi="Arial" w:cs="Arial"/>
                <w:color w:val="C00000"/>
                <w:sz w:val="16"/>
                <w:szCs w:val="16"/>
                <w:lang w:eastAsia="pl-PL"/>
              </w:rPr>
              <w:t>Strategia Przestrzenna ROF rozdział 6.1 str. 90</w:t>
            </w:r>
          </w:p>
        </w:tc>
        <w:tc>
          <w:tcPr>
            <w:tcW w:w="966" w:type="pct"/>
            <w:hideMark/>
          </w:tcPr>
          <w:p w14:paraId="73EC9CC6" w14:textId="77777777" w:rsidR="0030119E" w:rsidRPr="0043166B" w:rsidRDefault="0030119E" w:rsidP="00B76DDE">
            <w:pPr>
              <w:rPr>
                <w:rFonts w:ascii="Arial" w:eastAsia="Times New Roman" w:hAnsi="Arial" w:cs="Arial"/>
                <w:color w:val="C00000"/>
                <w:sz w:val="16"/>
                <w:szCs w:val="16"/>
                <w:lang w:eastAsia="pl-PL"/>
              </w:rPr>
            </w:pPr>
            <w:r w:rsidRPr="0043166B">
              <w:rPr>
                <w:rFonts w:ascii="Arial" w:eastAsia="Times New Roman" w:hAnsi="Arial" w:cs="Arial"/>
                <w:color w:val="C00000"/>
                <w:sz w:val="16"/>
                <w:szCs w:val="16"/>
                <w:lang w:eastAsia="pl-PL"/>
              </w:rPr>
              <w:t xml:space="preserve">Dane w zakresie mpzp z 2020 </w:t>
            </w:r>
          </w:p>
        </w:tc>
        <w:tc>
          <w:tcPr>
            <w:tcW w:w="634" w:type="pct"/>
            <w:hideMark/>
          </w:tcPr>
          <w:p w14:paraId="57475DD3" w14:textId="77777777" w:rsidR="0030119E" w:rsidRPr="0043166B" w:rsidRDefault="0030119E" w:rsidP="00B76DDE">
            <w:pPr>
              <w:rPr>
                <w:rFonts w:ascii="Arial" w:eastAsia="Times New Roman" w:hAnsi="Arial" w:cs="Arial"/>
                <w:color w:val="C00000"/>
                <w:sz w:val="16"/>
                <w:szCs w:val="16"/>
                <w:lang w:eastAsia="pl-PL"/>
              </w:rPr>
            </w:pPr>
            <w:r w:rsidRPr="0043166B">
              <w:rPr>
                <w:rFonts w:ascii="Arial" w:eastAsia="Times New Roman" w:hAnsi="Arial" w:cs="Arial"/>
                <w:color w:val="C00000"/>
                <w:sz w:val="16"/>
                <w:szCs w:val="16"/>
                <w:lang w:eastAsia="pl-PL"/>
              </w:rPr>
              <w:t>Aktualizacja map</w:t>
            </w:r>
          </w:p>
        </w:tc>
        <w:tc>
          <w:tcPr>
            <w:tcW w:w="912" w:type="pct"/>
            <w:hideMark/>
          </w:tcPr>
          <w:p w14:paraId="67E75844" w14:textId="77777777" w:rsidR="0030119E" w:rsidRPr="0043166B" w:rsidRDefault="0030119E" w:rsidP="00B76DDE">
            <w:pPr>
              <w:rPr>
                <w:rFonts w:ascii="Arial" w:eastAsia="Times New Roman" w:hAnsi="Arial" w:cs="Arial"/>
                <w:color w:val="C00000"/>
                <w:sz w:val="16"/>
                <w:szCs w:val="16"/>
                <w:lang w:eastAsia="pl-PL"/>
              </w:rPr>
            </w:pPr>
            <w:r w:rsidRPr="0043166B">
              <w:rPr>
                <w:rFonts w:ascii="Arial" w:eastAsia="Times New Roman" w:hAnsi="Arial" w:cs="Arial"/>
                <w:color w:val="C00000"/>
                <w:sz w:val="16"/>
                <w:szCs w:val="16"/>
                <w:lang w:eastAsia="pl-PL"/>
              </w:rPr>
              <w:t>W roku 2021 planami zostały pokryte nowe tereny gmin</w:t>
            </w:r>
          </w:p>
        </w:tc>
        <w:tc>
          <w:tcPr>
            <w:tcW w:w="469" w:type="pct"/>
            <w:noWrap/>
            <w:hideMark/>
          </w:tcPr>
          <w:p w14:paraId="31322922" w14:textId="77777777" w:rsidR="0030119E" w:rsidRPr="0043166B" w:rsidRDefault="0030119E" w:rsidP="00B76DDE">
            <w:pPr>
              <w:rPr>
                <w:rFonts w:ascii="Arial" w:eastAsia="Times New Roman" w:hAnsi="Arial" w:cs="Arial"/>
                <w:color w:val="C00000"/>
                <w:sz w:val="16"/>
                <w:szCs w:val="16"/>
                <w:lang w:eastAsia="pl-PL"/>
              </w:rPr>
            </w:pPr>
            <w:r w:rsidRPr="0043166B">
              <w:rPr>
                <w:rFonts w:ascii="Arial" w:eastAsia="Times New Roman" w:hAnsi="Arial" w:cs="Arial"/>
                <w:color w:val="C00000"/>
                <w:sz w:val="16"/>
                <w:szCs w:val="16"/>
                <w:lang w:eastAsia="pl-PL"/>
              </w:rPr>
              <w:t>Uwaga  odrzucona</w:t>
            </w:r>
          </w:p>
        </w:tc>
        <w:tc>
          <w:tcPr>
            <w:tcW w:w="1112" w:type="pct"/>
            <w:hideMark/>
          </w:tcPr>
          <w:p w14:paraId="6C60BD90" w14:textId="77777777" w:rsidR="0030119E" w:rsidRPr="0043166B" w:rsidRDefault="0030119E" w:rsidP="00B76DDE">
            <w:pPr>
              <w:rPr>
                <w:rFonts w:ascii="Arial" w:eastAsia="Times New Roman" w:hAnsi="Arial" w:cs="Arial"/>
                <w:color w:val="C00000"/>
                <w:sz w:val="16"/>
                <w:szCs w:val="16"/>
                <w:lang w:eastAsia="pl-PL"/>
              </w:rPr>
            </w:pPr>
            <w:r w:rsidRPr="0043166B">
              <w:rPr>
                <w:rFonts w:ascii="Arial" w:eastAsia="Times New Roman" w:hAnsi="Arial" w:cs="Arial"/>
                <w:color w:val="C00000"/>
                <w:sz w:val="16"/>
                <w:szCs w:val="16"/>
                <w:lang w:eastAsia="pl-PL"/>
              </w:rPr>
              <w:t>Uwaga niejasna, Brak informacji, które dane nie są zgodne.</w:t>
            </w:r>
          </w:p>
        </w:tc>
      </w:tr>
      <w:tr w:rsidR="0030119E" w:rsidRPr="006E148E" w14:paraId="3E645503" w14:textId="77777777" w:rsidTr="00B76DDE">
        <w:trPr>
          <w:trHeight w:val="119"/>
        </w:trPr>
        <w:tc>
          <w:tcPr>
            <w:tcW w:w="135" w:type="pct"/>
            <w:noWrap/>
            <w:hideMark/>
          </w:tcPr>
          <w:p w14:paraId="1D3A38BE"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211</w:t>
            </w:r>
          </w:p>
        </w:tc>
        <w:tc>
          <w:tcPr>
            <w:tcW w:w="773" w:type="pct"/>
            <w:hideMark/>
          </w:tcPr>
          <w:p w14:paraId="5D9F9236"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Syntetyczny opis gminy na potrzeby SP ROF- Miasto Łańcut (strona 4)</w:t>
            </w:r>
          </w:p>
        </w:tc>
        <w:tc>
          <w:tcPr>
            <w:tcW w:w="966" w:type="pct"/>
            <w:hideMark/>
          </w:tcPr>
          <w:p w14:paraId="4DB8FC81"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Miasto Łańcut leży w północno-wschodniej części ROF od zachodu graniczy z gminą Czarna, natomiast od wschodu oraz południa z gminą wiejską Łańcut.</w:t>
            </w:r>
          </w:p>
        </w:tc>
        <w:tc>
          <w:tcPr>
            <w:tcW w:w="634" w:type="pct"/>
            <w:hideMark/>
          </w:tcPr>
          <w:p w14:paraId="4CBBC75D"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Miasto Łańcut leży w</w:t>
            </w:r>
            <w:r>
              <w:rPr>
                <w:rFonts w:ascii="Arial" w:eastAsia="Times New Roman" w:hAnsi="Arial" w:cs="Arial"/>
                <w:color w:val="538135" w:themeColor="accent6" w:themeShade="BF"/>
                <w:sz w:val="16"/>
                <w:szCs w:val="16"/>
                <w:lang w:eastAsia="pl-PL"/>
              </w:rPr>
              <w:t> </w:t>
            </w:r>
            <w:r w:rsidRPr="0003731B">
              <w:rPr>
                <w:rFonts w:ascii="Arial" w:eastAsia="Times New Roman" w:hAnsi="Arial" w:cs="Arial"/>
                <w:color w:val="538135" w:themeColor="accent6" w:themeShade="BF"/>
                <w:sz w:val="16"/>
                <w:szCs w:val="16"/>
                <w:lang w:eastAsia="pl-PL"/>
              </w:rPr>
              <w:t xml:space="preserve">północno-wschodniej części ROF od zachodu graniczy z </w:t>
            </w:r>
            <w:r w:rsidRPr="0003731B">
              <w:rPr>
                <w:rFonts w:ascii="Arial" w:eastAsia="Times New Roman" w:hAnsi="Arial" w:cs="Arial"/>
                <w:color w:val="538135" w:themeColor="accent6" w:themeShade="BF"/>
                <w:sz w:val="16"/>
                <w:szCs w:val="16"/>
                <w:lang w:eastAsia="pl-PL"/>
              </w:rPr>
              <w:lastRenderedPageBreak/>
              <w:t>gminą Czarna, od północy z</w:t>
            </w:r>
            <w:r>
              <w:rPr>
                <w:rFonts w:ascii="Arial" w:eastAsia="Times New Roman" w:hAnsi="Arial" w:cs="Arial"/>
                <w:color w:val="538135" w:themeColor="accent6" w:themeShade="BF"/>
                <w:sz w:val="16"/>
                <w:szCs w:val="16"/>
                <w:lang w:eastAsia="pl-PL"/>
              </w:rPr>
              <w:t> </w:t>
            </w:r>
            <w:r w:rsidRPr="0003731B">
              <w:rPr>
                <w:rFonts w:ascii="Arial" w:eastAsia="Times New Roman" w:hAnsi="Arial" w:cs="Arial"/>
                <w:color w:val="538135" w:themeColor="accent6" w:themeShade="BF"/>
                <w:sz w:val="16"/>
                <w:szCs w:val="16"/>
                <w:lang w:eastAsia="pl-PL"/>
              </w:rPr>
              <w:t>gminą Białobrzegi, natomiast od wschodu oraz południa z gminą wiejską Łańcut.</w:t>
            </w:r>
          </w:p>
        </w:tc>
        <w:tc>
          <w:tcPr>
            <w:tcW w:w="912" w:type="pct"/>
            <w:hideMark/>
          </w:tcPr>
          <w:p w14:paraId="5ADC2735"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lastRenderedPageBreak/>
              <w:t>Doprecyzowanie zapisów</w:t>
            </w:r>
          </w:p>
        </w:tc>
        <w:tc>
          <w:tcPr>
            <w:tcW w:w="469" w:type="pct"/>
            <w:noWrap/>
            <w:hideMark/>
          </w:tcPr>
          <w:p w14:paraId="4AD8EFB9"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7F717361"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436C753C" w14:textId="77777777" w:rsidTr="00B76DDE">
        <w:trPr>
          <w:trHeight w:val="277"/>
        </w:trPr>
        <w:tc>
          <w:tcPr>
            <w:tcW w:w="135" w:type="pct"/>
            <w:noWrap/>
            <w:hideMark/>
          </w:tcPr>
          <w:p w14:paraId="2A1E28D6"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212</w:t>
            </w:r>
          </w:p>
        </w:tc>
        <w:tc>
          <w:tcPr>
            <w:tcW w:w="773" w:type="pct"/>
            <w:hideMark/>
          </w:tcPr>
          <w:p w14:paraId="62115DED"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 49</w:t>
            </w:r>
          </w:p>
        </w:tc>
        <w:tc>
          <w:tcPr>
            <w:tcW w:w="966" w:type="pct"/>
            <w:hideMark/>
          </w:tcPr>
          <w:p w14:paraId="4F4D322D"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Przewidywane zmiany ludności w</w:t>
            </w:r>
            <w:r>
              <w:rPr>
                <w:rFonts w:ascii="Arial" w:eastAsia="Times New Roman" w:hAnsi="Arial" w:cs="Arial"/>
                <w:color w:val="538135" w:themeColor="accent6" w:themeShade="BF"/>
                <w:sz w:val="16"/>
                <w:szCs w:val="16"/>
                <w:lang w:eastAsia="pl-PL"/>
              </w:rPr>
              <w:t> </w:t>
            </w:r>
            <w:r w:rsidRPr="0003731B">
              <w:rPr>
                <w:rFonts w:ascii="Arial" w:eastAsia="Times New Roman" w:hAnsi="Arial" w:cs="Arial"/>
                <w:color w:val="538135" w:themeColor="accent6" w:themeShade="BF"/>
                <w:sz w:val="16"/>
                <w:szCs w:val="16"/>
                <w:lang w:eastAsia="pl-PL"/>
              </w:rPr>
              <w:t>ROF do 2030 r.  0% - 16 299</w:t>
            </w:r>
          </w:p>
        </w:tc>
        <w:tc>
          <w:tcPr>
            <w:tcW w:w="634" w:type="pct"/>
            <w:hideMark/>
          </w:tcPr>
          <w:p w14:paraId="5F8AC375"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w:t>
            </w:r>
          </w:p>
        </w:tc>
        <w:tc>
          <w:tcPr>
            <w:tcW w:w="912" w:type="pct"/>
            <w:hideMark/>
          </w:tcPr>
          <w:p w14:paraId="69795AE9"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Prognozowana populacja w 2030 r. - czy nie powinna być założona większa dla gminy Świlcza, skoro średni przyrost wynosi ponad 100 osób.</w:t>
            </w:r>
          </w:p>
        </w:tc>
        <w:tc>
          <w:tcPr>
            <w:tcW w:w="469" w:type="pct"/>
            <w:noWrap/>
            <w:hideMark/>
          </w:tcPr>
          <w:p w14:paraId="6FA17CB3"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2139D9FD"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423907BE" w14:textId="77777777" w:rsidTr="00B76DDE">
        <w:trPr>
          <w:trHeight w:val="2100"/>
        </w:trPr>
        <w:tc>
          <w:tcPr>
            <w:tcW w:w="135" w:type="pct"/>
            <w:noWrap/>
            <w:hideMark/>
          </w:tcPr>
          <w:p w14:paraId="32DA4CB9"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213</w:t>
            </w:r>
          </w:p>
        </w:tc>
        <w:tc>
          <w:tcPr>
            <w:tcW w:w="773" w:type="pct"/>
            <w:hideMark/>
          </w:tcPr>
          <w:p w14:paraId="7BBE2B72"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Diagnoza sytuacji społeczno-gospodarczej i przestrzennej ROF  (s. 46)</w:t>
            </w:r>
          </w:p>
        </w:tc>
        <w:tc>
          <w:tcPr>
            <w:tcW w:w="966" w:type="pct"/>
            <w:hideMark/>
          </w:tcPr>
          <w:p w14:paraId="4995B73D"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Demografia Prognozy demograficzne w gminach ROF Jednak z powodu pomniejszenia ludności w 2019 r. o</w:t>
            </w:r>
            <w:r>
              <w:rPr>
                <w:rFonts w:ascii="Arial" w:eastAsia="Times New Roman" w:hAnsi="Arial" w:cs="Arial"/>
                <w:color w:val="538135" w:themeColor="accent6" w:themeShade="BF"/>
                <w:sz w:val="16"/>
                <w:szCs w:val="16"/>
                <w:lang w:eastAsia="pl-PL"/>
              </w:rPr>
              <w:t> </w:t>
            </w:r>
            <w:r w:rsidRPr="0003731B">
              <w:rPr>
                <w:rFonts w:ascii="Arial" w:eastAsia="Times New Roman" w:hAnsi="Arial" w:cs="Arial"/>
                <w:color w:val="538135" w:themeColor="accent6" w:themeShade="BF"/>
                <w:sz w:val="16"/>
                <w:szCs w:val="16"/>
                <w:lang w:eastAsia="pl-PL"/>
              </w:rPr>
              <w:t xml:space="preserve">1500 osób, (co stanowiło wtedy ponad 12% populacji gminy) jest to mało prawdopodobne pomimo tego, że gminie przybywa rocznie średnio ok 150 mieszkańców. </w:t>
            </w:r>
          </w:p>
        </w:tc>
        <w:tc>
          <w:tcPr>
            <w:tcW w:w="634" w:type="pct"/>
            <w:hideMark/>
          </w:tcPr>
          <w:p w14:paraId="0FA37EB2"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Demografia Prognozy demograficzne w gminach ROF Jednak z</w:t>
            </w:r>
            <w:r>
              <w:rPr>
                <w:rFonts w:ascii="Arial" w:eastAsia="Times New Roman" w:hAnsi="Arial" w:cs="Arial"/>
                <w:color w:val="538135" w:themeColor="accent6" w:themeShade="BF"/>
                <w:sz w:val="16"/>
                <w:szCs w:val="16"/>
                <w:lang w:eastAsia="pl-PL"/>
              </w:rPr>
              <w:t> </w:t>
            </w:r>
            <w:r w:rsidRPr="0003731B">
              <w:rPr>
                <w:rFonts w:ascii="Arial" w:eastAsia="Times New Roman" w:hAnsi="Arial" w:cs="Arial"/>
                <w:color w:val="538135" w:themeColor="accent6" w:themeShade="BF"/>
                <w:sz w:val="16"/>
                <w:szCs w:val="16"/>
                <w:lang w:eastAsia="pl-PL"/>
              </w:rPr>
              <w:t xml:space="preserve">powodu pomniejszenia liczby ludności w 2019 r. o 1500 osób, (co stanowiło wtedy ponad 12% populacji gminy) jest to mało prawdopodobne pomimo tego, że gminie przybywa rocznie średnio ok 150 mieszkańców. </w:t>
            </w:r>
          </w:p>
        </w:tc>
        <w:tc>
          <w:tcPr>
            <w:tcW w:w="912" w:type="pct"/>
            <w:hideMark/>
          </w:tcPr>
          <w:p w14:paraId="0E403CD9" w14:textId="77777777" w:rsidR="0030119E" w:rsidRPr="0003731B"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Z</w:t>
            </w:r>
            <w:r w:rsidRPr="0003731B">
              <w:rPr>
                <w:rFonts w:ascii="Arial" w:eastAsia="Times New Roman" w:hAnsi="Arial" w:cs="Arial"/>
                <w:color w:val="538135" w:themeColor="accent6" w:themeShade="BF"/>
                <w:sz w:val="16"/>
                <w:szCs w:val="16"/>
                <w:lang w:eastAsia="pl-PL"/>
              </w:rPr>
              <w:t xml:space="preserve"> kontekstu wynika że chodzi o</w:t>
            </w:r>
            <w:r>
              <w:rPr>
                <w:rFonts w:ascii="Arial" w:eastAsia="Times New Roman" w:hAnsi="Arial" w:cs="Arial"/>
                <w:color w:val="538135" w:themeColor="accent6" w:themeShade="BF"/>
                <w:sz w:val="16"/>
                <w:szCs w:val="16"/>
                <w:lang w:eastAsia="pl-PL"/>
              </w:rPr>
              <w:t> </w:t>
            </w:r>
            <w:r w:rsidRPr="0003731B">
              <w:rPr>
                <w:rFonts w:ascii="Arial" w:eastAsia="Times New Roman" w:hAnsi="Arial" w:cs="Arial"/>
                <w:color w:val="538135" w:themeColor="accent6" w:themeShade="BF"/>
                <w:sz w:val="16"/>
                <w:szCs w:val="16"/>
                <w:lang w:eastAsia="pl-PL"/>
              </w:rPr>
              <w:t>liczbę ludności a nie samą ludność</w:t>
            </w:r>
          </w:p>
        </w:tc>
        <w:tc>
          <w:tcPr>
            <w:tcW w:w="469" w:type="pct"/>
            <w:noWrap/>
            <w:hideMark/>
          </w:tcPr>
          <w:p w14:paraId="516AFD90"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108E6803"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73097569" w14:textId="77777777" w:rsidTr="00B76DDE">
        <w:trPr>
          <w:trHeight w:val="900"/>
        </w:trPr>
        <w:tc>
          <w:tcPr>
            <w:tcW w:w="135" w:type="pct"/>
            <w:noWrap/>
            <w:hideMark/>
          </w:tcPr>
          <w:p w14:paraId="20EAD6E5"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214</w:t>
            </w:r>
          </w:p>
        </w:tc>
        <w:tc>
          <w:tcPr>
            <w:tcW w:w="773" w:type="pct"/>
            <w:hideMark/>
          </w:tcPr>
          <w:p w14:paraId="6C42E4FB"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Syntetyczny opis gmin na potrzeby Strategii Przestrzennej str. 141, 168, 194</w:t>
            </w:r>
          </w:p>
        </w:tc>
        <w:tc>
          <w:tcPr>
            <w:tcW w:w="966" w:type="pct"/>
            <w:hideMark/>
          </w:tcPr>
          <w:p w14:paraId="5D57708F" w14:textId="77777777" w:rsidR="0030119E" w:rsidRPr="0003731B" w:rsidRDefault="0030119E" w:rsidP="00B76DDE">
            <w:pPr>
              <w:rPr>
                <w:rFonts w:ascii="Arial" w:eastAsia="Times New Roman" w:hAnsi="Arial" w:cs="Arial"/>
                <w:color w:val="538135" w:themeColor="accent6" w:themeShade="BF"/>
                <w:sz w:val="16"/>
                <w:szCs w:val="16"/>
                <w:lang w:eastAsia="pl-PL"/>
              </w:rPr>
            </w:pPr>
            <w:proofErr w:type="spellStart"/>
            <w:r w:rsidRPr="0003731B">
              <w:rPr>
                <w:rFonts w:ascii="Arial" w:eastAsia="Times New Roman" w:hAnsi="Arial" w:cs="Arial"/>
                <w:color w:val="538135" w:themeColor="accent6" w:themeShade="BF"/>
                <w:sz w:val="16"/>
                <w:szCs w:val="16"/>
                <w:lang w:eastAsia="pl-PL"/>
              </w:rPr>
              <w:t>mikrio</w:t>
            </w:r>
            <w:proofErr w:type="spellEnd"/>
            <w:r w:rsidRPr="0003731B">
              <w:rPr>
                <w:rFonts w:ascii="Arial" w:eastAsia="Times New Roman" w:hAnsi="Arial" w:cs="Arial"/>
                <w:color w:val="538135" w:themeColor="accent6" w:themeShade="BF"/>
                <w:sz w:val="16"/>
                <w:szCs w:val="16"/>
                <w:lang w:eastAsia="pl-PL"/>
              </w:rPr>
              <w:t>-firmy</w:t>
            </w:r>
          </w:p>
        </w:tc>
        <w:tc>
          <w:tcPr>
            <w:tcW w:w="634" w:type="pct"/>
            <w:hideMark/>
          </w:tcPr>
          <w:p w14:paraId="7E86160E" w14:textId="77777777" w:rsidR="0030119E" w:rsidRPr="0003731B" w:rsidRDefault="0030119E" w:rsidP="00B76DDE">
            <w:pPr>
              <w:rPr>
                <w:rFonts w:ascii="Arial" w:eastAsia="Times New Roman" w:hAnsi="Arial" w:cs="Arial"/>
                <w:color w:val="538135" w:themeColor="accent6" w:themeShade="BF"/>
                <w:sz w:val="16"/>
                <w:szCs w:val="16"/>
                <w:lang w:eastAsia="pl-PL"/>
              </w:rPr>
            </w:pPr>
            <w:proofErr w:type="spellStart"/>
            <w:r w:rsidRPr="0003731B">
              <w:rPr>
                <w:rFonts w:ascii="Arial" w:eastAsia="Times New Roman" w:hAnsi="Arial" w:cs="Arial"/>
                <w:color w:val="538135" w:themeColor="accent6" w:themeShade="BF"/>
                <w:sz w:val="16"/>
                <w:szCs w:val="16"/>
                <w:lang w:eastAsia="pl-PL"/>
              </w:rPr>
              <w:t>mikrofirmy</w:t>
            </w:r>
            <w:proofErr w:type="spellEnd"/>
          </w:p>
        </w:tc>
        <w:tc>
          <w:tcPr>
            <w:tcW w:w="912" w:type="pct"/>
            <w:hideMark/>
          </w:tcPr>
          <w:p w14:paraId="79091DCE" w14:textId="77777777" w:rsidR="0030119E" w:rsidRPr="0003731B"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P</w:t>
            </w:r>
            <w:r w:rsidRPr="0003731B">
              <w:rPr>
                <w:rFonts w:ascii="Arial" w:eastAsia="Times New Roman" w:hAnsi="Arial" w:cs="Arial"/>
                <w:color w:val="538135" w:themeColor="accent6" w:themeShade="BF"/>
                <w:sz w:val="16"/>
                <w:szCs w:val="16"/>
                <w:lang w:eastAsia="pl-PL"/>
              </w:rPr>
              <w:t>isownia (piszemy łącznie)</w:t>
            </w:r>
          </w:p>
        </w:tc>
        <w:tc>
          <w:tcPr>
            <w:tcW w:w="469" w:type="pct"/>
            <w:noWrap/>
            <w:hideMark/>
          </w:tcPr>
          <w:p w14:paraId="6DC95873"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60533447"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569D361D" w14:textId="77777777" w:rsidTr="00B76DDE">
        <w:trPr>
          <w:trHeight w:val="423"/>
        </w:trPr>
        <w:tc>
          <w:tcPr>
            <w:tcW w:w="135" w:type="pct"/>
            <w:noWrap/>
            <w:hideMark/>
          </w:tcPr>
          <w:p w14:paraId="4CEA3362"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215</w:t>
            </w:r>
          </w:p>
        </w:tc>
        <w:tc>
          <w:tcPr>
            <w:tcW w:w="773" w:type="pct"/>
            <w:hideMark/>
          </w:tcPr>
          <w:p w14:paraId="4FC2025A"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Diagnoza sytuacji społeczno-gospodarczej i przestrzennej ROF (s.29)</w:t>
            </w:r>
          </w:p>
        </w:tc>
        <w:tc>
          <w:tcPr>
            <w:tcW w:w="966" w:type="pct"/>
            <w:hideMark/>
          </w:tcPr>
          <w:p w14:paraId="60E12909"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Warunki glebowe Pod względem klas bonitacyjnych, gleb na analizowanym obszarze mają układ równoleżnikowy. Gleby najlepszej jakości (klasy I-III) występują w środkowym paśmie ROF (Mapa 10, patrz także Mapa 23) i</w:t>
            </w:r>
            <w:r>
              <w:rPr>
                <w:rFonts w:ascii="Arial" w:eastAsia="Times New Roman" w:hAnsi="Arial" w:cs="Arial"/>
                <w:color w:val="538135" w:themeColor="accent6" w:themeShade="BF"/>
                <w:sz w:val="16"/>
                <w:szCs w:val="16"/>
                <w:lang w:eastAsia="pl-PL"/>
              </w:rPr>
              <w:t> </w:t>
            </w:r>
            <w:r w:rsidRPr="0003731B">
              <w:rPr>
                <w:rFonts w:ascii="Arial" w:eastAsia="Times New Roman" w:hAnsi="Arial" w:cs="Arial"/>
                <w:color w:val="538135" w:themeColor="accent6" w:themeShade="BF"/>
                <w:sz w:val="16"/>
                <w:szCs w:val="16"/>
                <w:lang w:eastAsia="pl-PL"/>
              </w:rPr>
              <w:t xml:space="preserve">obejmują gminę Łańcut, m. Łańcut, południową część gminy Czarne, Krasne, Rzeszów, Boguchwałę oraz południową część gminy Świlcza </w:t>
            </w:r>
          </w:p>
        </w:tc>
        <w:tc>
          <w:tcPr>
            <w:tcW w:w="634" w:type="pct"/>
            <w:hideMark/>
          </w:tcPr>
          <w:p w14:paraId="38F01F27"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Warunki glebowe Pod względem klas bonitacyjnych, gleb na analizowanym obszarze mają układ równoleżnikowy. Gleby najlepszej jakości (klasy I-III) występują w</w:t>
            </w:r>
            <w:r>
              <w:rPr>
                <w:rFonts w:ascii="Arial" w:eastAsia="Times New Roman" w:hAnsi="Arial" w:cs="Arial"/>
                <w:color w:val="538135" w:themeColor="accent6" w:themeShade="BF"/>
                <w:sz w:val="16"/>
                <w:szCs w:val="16"/>
                <w:lang w:eastAsia="pl-PL"/>
              </w:rPr>
              <w:t> </w:t>
            </w:r>
            <w:r w:rsidRPr="0003731B">
              <w:rPr>
                <w:rFonts w:ascii="Arial" w:eastAsia="Times New Roman" w:hAnsi="Arial" w:cs="Arial"/>
                <w:color w:val="538135" w:themeColor="accent6" w:themeShade="BF"/>
                <w:sz w:val="16"/>
                <w:szCs w:val="16"/>
                <w:lang w:eastAsia="pl-PL"/>
              </w:rPr>
              <w:t>środkowym paśmie ROF (Mapa 10, patrz także Mapa 23) i</w:t>
            </w:r>
            <w:r>
              <w:rPr>
                <w:rFonts w:ascii="Arial" w:eastAsia="Times New Roman" w:hAnsi="Arial" w:cs="Arial"/>
                <w:color w:val="538135" w:themeColor="accent6" w:themeShade="BF"/>
                <w:sz w:val="16"/>
                <w:szCs w:val="16"/>
                <w:lang w:eastAsia="pl-PL"/>
              </w:rPr>
              <w:t> </w:t>
            </w:r>
            <w:r w:rsidRPr="0003731B">
              <w:rPr>
                <w:rFonts w:ascii="Arial" w:eastAsia="Times New Roman" w:hAnsi="Arial" w:cs="Arial"/>
                <w:color w:val="538135" w:themeColor="accent6" w:themeShade="BF"/>
                <w:sz w:val="16"/>
                <w:szCs w:val="16"/>
                <w:lang w:eastAsia="pl-PL"/>
              </w:rPr>
              <w:t xml:space="preserve">obejmują gminę Łańcut, m. Łańcut, </w:t>
            </w:r>
            <w:r w:rsidRPr="0003731B">
              <w:rPr>
                <w:rFonts w:ascii="Arial" w:eastAsia="Times New Roman" w:hAnsi="Arial" w:cs="Arial"/>
                <w:color w:val="538135" w:themeColor="accent6" w:themeShade="BF"/>
                <w:sz w:val="16"/>
                <w:szCs w:val="16"/>
                <w:lang w:eastAsia="pl-PL"/>
              </w:rPr>
              <w:lastRenderedPageBreak/>
              <w:t xml:space="preserve">południową część gminy Czarna, Krasne, Rzeszów, Boguchwałę oraz południową część gminy Świlcza </w:t>
            </w:r>
          </w:p>
        </w:tc>
        <w:tc>
          <w:tcPr>
            <w:tcW w:w="912" w:type="pct"/>
            <w:hideMark/>
          </w:tcPr>
          <w:p w14:paraId="6EE7EFAF"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lastRenderedPageBreak/>
              <w:t>Do ROF należy gmina Czarna nie Czarne, w tekście wystąpiła literówka</w:t>
            </w:r>
          </w:p>
        </w:tc>
        <w:tc>
          <w:tcPr>
            <w:tcW w:w="469" w:type="pct"/>
            <w:noWrap/>
            <w:hideMark/>
          </w:tcPr>
          <w:p w14:paraId="52E30894"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6ACD0748"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5ECC1B6F" w14:textId="77777777" w:rsidTr="00B76DDE">
        <w:trPr>
          <w:trHeight w:val="300"/>
        </w:trPr>
        <w:tc>
          <w:tcPr>
            <w:tcW w:w="135" w:type="pct"/>
            <w:noWrap/>
            <w:hideMark/>
          </w:tcPr>
          <w:p w14:paraId="6831D22C"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216</w:t>
            </w:r>
          </w:p>
        </w:tc>
        <w:tc>
          <w:tcPr>
            <w:tcW w:w="773" w:type="pct"/>
            <w:hideMark/>
          </w:tcPr>
          <w:p w14:paraId="5A58C171"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Nie wnoszę uwag</w:t>
            </w:r>
          </w:p>
        </w:tc>
        <w:tc>
          <w:tcPr>
            <w:tcW w:w="966" w:type="pct"/>
            <w:hideMark/>
          </w:tcPr>
          <w:p w14:paraId="1A01F5A1" w14:textId="77777777" w:rsidR="0030119E" w:rsidRPr="0003731B"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N</w:t>
            </w:r>
            <w:r w:rsidRPr="0003731B">
              <w:rPr>
                <w:rFonts w:ascii="Arial" w:eastAsia="Times New Roman" w:hAnsi="Arial" w:cs="Arial"/>
                <w:color w:val="538135" w:themeColor="accent6" w:themeShade="BF"/>
                <w:sz w:val="16"/>
                <w:szCs w:val="16"/>
                <w:lang w:eastAsia="pl-PL"/>
              </w:rPr>
              <w:t>ie wnoszę uwag</w:t>
            </w:r>
          </w:p>
        </w:tc>
        <w:tc>
          <w:tcPr>
            <w:tcW w:w="634" w:type="pct"/>
            <w:hideMark/>
          </w:tcPr>
          <w:p w14:paraId="5838D257" w14:textId="77777777" w:rsidR="0030119E" w:rsidRPr="0003731B"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N</w:t>
            </w:r>
            <w:r w:rsidRPr="0003731B">
              <w:rPr>
                <w:rFonts w:ascii="Arial" w:eastAsia="Times New Roman" w:hAnsi="Arial" w:cs="Arial"/>
                <w:color w:val="538135" w:themeColor="accent6" w:themeShade="BF"/>
                <w:sz w:val="16"/>
                <w:szCs w:val="16"/>
                <w:lang w:eastAsia="pl-PL"/>
              </w:rPr>
              <w:t>ie wnoszę uwag</w:t>
            </w:r>
          </w:p>
        </w:tc>
        <w:tc>
          <w:tcPr>
            <w:tcW w:w="912" w:type="pct"/>
            <w:hideMark/>
          </w:tcPr>
          <w:p w14:paraId="16EA3DEE" w14:textId="77777777" w:rsidR="0030119E" w:rsidRPr="0003731B"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N</w:t>
            </w:r>
            <w:r w:rsidRPr="0003731B">
              <w:rPr>
                <w:rFonts w:ascii="Arial" w:eastAsia="Times New Roman" w:hAnsi="Arial" w:cs="Arial"/>
                <w:color w:val="538135" w:themeColor="accent6" w:themeShade="BF"/>
                <w:sz w:val="16"/>
                <w:szCs w:val="16"/>
                <w:lang w:eastAsia="pl-PL"/>
              </w:rPr>
              <w:t>ie wnoszę uwag</w:t>
            </w:r>
          </w:p>
        </w:tc>
        <w:tc>
          <w:tcPr>
            <w:tcW w:w="469" w:type="pct"/>
            <w:noWrap/>
            <w:hideMark/>
          </w:tcPr>
          <w:p w14:paraId="3356A3A3"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1DD06554"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4FD1E663" w14:textId="77777777" w:rsidTr="00B76DDE">
        <w:trPr>
          <w:trHeight w:val="600"/>
        </w:trPr>
        <w:tc>
          <w:tcPr>
            <w:tcW w:w="135" w:type="pct"/>
            <w:noWrap/>
            <w:hideMark/>
          </w:tcPr>
          <w:p w14:paraId="57455BF2"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217</w:t>
            </w:r>
          </w:p>
        </w:tc>
        <w:tc>
          <w:tcPr>
            <w:tcW w:w="773" w:type="pct"/>
            <w:hideMark/>
          </w:tcPr>
          <w:p w14:paraId="1AE53EF7"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 xml:space="preserve">Strategia Przestrzenna str. 41 rysunek 1 </w:t>
            </w:r>
          </w:p>
        </w:tc>
        <w:tc>
          <w:tcPr>
            <w:tcW w:w="966" w:type="pct"/>
            <w:hideMark/>
          </w:tcPr>
          <w:p w14:paraId="67AD3A5B" w14:textId="77777777" w:rsidR="0030119E" w:rsidRPr="0003731B"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N</w:t>
            </w:r>
            <w:r w:rsidRPr="0003731B">
              <w:rPr>
                <w:rFonts w:ascii="Arial" w:eastAsia="Times New Roman" w:hAnsi="Arial" w:cs="Arial"/>
                <w:color w:val="538135" w:themeColor="accent6" w:themeShade="BF"/>
                <w:sz w:val="16"/>
                <w:szCs w:val="16"/>
                <w:lang w:eastAsia="pl-PL"/>
              </w:rPr>
              <w:t>ieczytelne mapy</w:t>
            </w:r>
          </w:p>
        </w:tc>
        <w:tc>
          <w:tcPr>
            <w:tcW w:w="634" w:type="pct"/>
            <w:hideMark/>
          </w:tcPr>
          <w:p w14:paraId="7BA4B0D6" w14:textId="77777777" w:rsidR="0030119E" w:rsidRPr="0003731B"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K</w:t>
            </w:r>
            <w:r w:rsidRPr="0003731B">
              <w:rPr>
                <w:rFonts w:ascii="Arial" w:eastAsia="Times New Roman" w:hAnsi="Arial" w:cs="Arial"/>
                <w:color w:val="538135" w:themeColor="accent6" w:themeShade="BF"/>
                <w:sz w:val="16"/>
                <w:szCs w:val="16"/>
                <w:lang w:eastAsia="pl-PL"/>
              </w:rPr>
              <w:t>orekta map</w:t>
            </w:r>
          </w:p>
        </w:tc>
        <w:tc>
          <w:tcPr>
            <w:tcW w:w="912" w:type="pct"/>
            <w:hideMark/>
          </w:tcPr>
          <w:p w14:paraId="782104A4" w14:textId="77777777" w:rsidR="0030119E" w:rsidRPr="0003731B"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O</w:t>
            </w:r>
            <w:r w:rsidRPr="0003731B">
              <w:rPr>
                <w:rFonts w:ascii="Arial" w:eastAsia="Times New Roman" w:hAnsi="Arial" w:cs="Arial"/>
                <w:color w:val="538135" w:themeColor="accent6" w:themeShade="BF"/>
                <w:sz w:val="16"/>
                <w:szCs w:val="16"/>
                <w:lang w:eastAsia="pl-PL"/>
              </w:rPr>
              <w:t>becnie brak możliwości czytania map</w:t>
            </w:r>
          </w:p>
        </w:tc>
        <w:tc>
          <w:tcPr>
            <w:tcW w:w="469" w:type="pct"/>
            <w:noWrap/>
            <w:hideMark/>
          </w:tcPr>
          <w:p w14:paraId="25BBEE02"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35A681E4"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4E080720" w14:textId="77777777" w:rsidTr="00B76DDE">
        <w:trPr>
          <w:trHeight w:val="600"/>
        </w:trPr>
        <w:tc>
          <w:tcPr>
            <w:tcW w:w="135" w:type="pct"/>
            <w:noWrap/>
            <w:hideMark/>
          </w:tcPr>
          <w:p w14:paraId="428046A5"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218</w:t>
            </w:r>
          </w:p>
        </w:tc>
        <w:tc>
          <w:tcPr>
            <w:tcW w:w="773" w:type="pct"/>
            <w:hideMark/>
          </w:tcPr>
          <w:p w14:paraId="4E230A3F"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 xml:space="preserve">Strategia Przestrzenna ROF </w:t>
            </w:r>
            <w:proofErr w:type="spellStart"/>
            <w:r w:rsidRPr="00EB750A">
              <w:rPr>
                <w:rFonts w:ascii="Arial" w:eastAsia="Times New Roman" w:hAnsi="Arial" w:cs="Arial"/>
                <w:color w:val="538135" w:themeColor="accent6" w:themeShade="BF"/>
                <w:sz w:val="16"/>
                <w:szCs w:val="16"/>
                <w:lang w:eastAsia="pl-PL"/>
              </w:rPr>
              <w:t>str</w:t>
            </w:r>
            <w:proofErr w:type="spellEnd"/>
            <w:r w:rsidRPr="00EB750A">
              <w:rPr>
                <w:rFonts w:ascii="Arial" w:eastAsia="Times New Roman" w:hAnsi="Arial" w:cs="Arial"/>
                <w:color w:val="538135" w:themeColor="accent6" w:themeShade="BF"/>
                <w:sz w:val="16"/>
                <w:szCs w:val="16"/>
                <w:lang w:eastAsia="pl-PL"/>
              </w:rPr>
              <w:t xml:space="preserve"> 35</w:t>
            </w:r>
          </w:p>
        </w:tc>
        <w:tc>
          <w:tcPr>
            <w:tcW w:w="966" w:type="pct"/>
            <w:hideMark/>
          </w:tcPr>
          <w:p w14:paraId="314CF8B7"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np. Trzebownisko, Czudec, Gmina Łańcut, okolice portu lotniczego Jasionka</w:t>
            </w:r>
          </w:p>
        </w:tc>
        <w:tc>
          <w:tcPr>
            <w:tcW w:w="634" w:type="pct"/>
            <w:hideMark/>
          </w:tcPr>
          <w:p w14:paraId="70EE588C"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np. Trzebownisku, Czudcu, Gminie Łańcut, okolicach portu lotniczego Jasionka ...</w:t>
            </w:r>
          </w:p>
        </w:tc>
        <w:tc>
          <w:tcPr>
            <w:tcW w:w="912" w:type="pct"/>
            <w:hideMark/>
          </w:tcPr>
          <w:p w14:paraId="02C7EB6C"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Nieprawidłowy zapis</w:t>
            </w:r>
          </w:p>
        </w:tc>
        <w:tc>
          <w:tcPr>
            <w:tcW w:w="469" w:type="pct"/>
            <w:noWrap/>
            <w:hideMark/>
          </w:tcPr>
          <w:p w14:paraId="4A9F4BC0"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5C29E376"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044E029D" w14:textId="77777777" w:rsidTr="00B76DDE">
        <w:trPr>
          <w:trHeight w:val="600"/>
        </w:trPr>
        <w:tc>
          <w:tcPr>
            <w:tcW w:w="135" w:type="pct"/>
            <w:noWrap/>
            <w:hideMark/>
          </w:tcPr>
          <w:p w14:paraId="250627A0"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219</w:t>
            </w:r>
          </w:p>
        </w:tc>
        <w:tc>
          <w:tcPr>
            <w:tcW w:w="773" w:type="pct"/>
            <w:hideMark/>
          </w:tcPr>
          <w:p w14:paraId="782AE629"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 xml:space="preserve">Nie wnoszę uwag do dokumentu </w:t>
            </w:r>
          </w:p>
        </w:tc>
        <w:tc>
          <w:tcPr>
            <w:tcW w:w="966" w:type="pct"/>
            <w:hideMark/>
          </w:tcPr>
          <w:p w14:paraId="20CCA636"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xml:space="preserve">Nie wnoszę uwag do dokumentu </w:t>
            </w:r>
          </w:p>
        </w:tc>
        <w:tc>
          <w:tcPr>
            <w:tcW w:w="634" w:type="pct"/>
            <w:hideMark/>
          </w:tcPr>
          <w:p w14:paraId="66112E12"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xml:space="preserve">Nie wnoszę uwag do dokumentu </w:t>
            </w:r>
          </w:p>
        </w:tc>
        <w:tc>
          <w:tcPr>
            <w:tcW w:w="912" w:type="pct"/>
            <w:hideMark/>
          </w:tcPr>
          <w:p w14:paraId="3C215B2E"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xml:space="preserve">Nie wnoszę uwag do dokumentu </w:t>
            </w:r>
          </w:p>
        </w:tc>
        <w:tc>
          <w:tcPr>
            <w:tcW w:w="469" w:type="pct"/>
            <w:noWrap/>
            <w:hideMark/>
          </w:tcPr>
          <w:p w14:paraId="66B3CA1A"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1A5D31D9"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7749C296" w14:textId="77777777" w:rsidTr="00B76DDE">
        <w:trPr>
          <w:trHeight w:val="600"/>
        </w:trPr>
        <w:tc>
          <w:tcPr>
            <w:tcW w:w="135" w:type="pct"/>
            <w:noWrap/>
            <w:hideMark/>
          </w:tcPr>
          <w:p w14:paraId="3FC6FE07"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220</w:t>
            </w:r>
          </w:p>
        </w:tc>
        <w:tc>
          <w:tcPr>
            <w:tcW w:w="773" w:type="pct"/>
            <w:hideMark/>
          </w:tcPr>
          <w:p w14:paraId="500C26D6"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Strategia przestrzenna ROF str. 24</w:t>
            </w:r>
          </w:p>
        </w:tc>
        <w:tc>
          <w:tcPr>
            <w:tcW w:w="966" w:type="pct"/>
            <w:hideMark/>
          </w:tcPr>
          <w:p w14:paraId="7D3AC6D7"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Obowiązują</w:t>
            </w:r>
          </w:p>
        </w:tc>
        <w:tc>
          <w:tcPr>
            <w:tcW w:w="634" w:type="pct"/>
            <w:hideMark/>
          </w:tcPr>
          <w:p w14:paraId="52EB23E9"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xml:space="preserve">Obowiązująca </w:t>
            </w:r>
          </w:p>
        </w:tc>
        <w:tc>
          <w:tcPr>
            <w:tcW w:w="912" w:type="pct"/>
            <w:hideMark/>
          </w:tcPr>
          <w:p w14:paraId="21CD7A96"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xml:space="preserve">Nieprawidłowy zapis </w:t>
            </w:r>
          </w:p>
        </w:tc>
        <w:tc>
          <w:tcPr>
            <w:tcW w:w="469" w:type="pct"/>
            <w:noWrap/>
            <w:hideMark/>
          </w:tcPr>
          <w:p w14:paraId="62E49745"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768C168B"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2F8A109F" w14:textId="77777777" w:rsidTr="00B76DDE">
        <w:trPr>
          <w:trHeight w:val="600"/>
        </w:trPr>
        <w:tc>
          <w:tcPr>
            <w:tcW w:w="135" w:type="pct"/>
            <w:noWrap/>
            <w:hideMark/>
          </w:tcPr>
          <w:p w14:paraId="63BAEA81"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221</w:t>
            </w:r>
          </w:p>
        </w:tc>
        <w:tc>
          <w:tcPr>
            <w:tcW w:w="773" w:type="pct"/>
            <w:hideMark/>
          </w:tcPr>
          <w:p w14:paraId="14C33401"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 xml:space="preserve">Nie wnoszę uwag do dokumentu </w:t>
            </w:r>
          </w:p>
        </w:tc>
        <w:tc>
          <w:tcPr>
            <w:tcW w:w="966" w:type="pct"/>
            <w:hideMark/>
          </w:tcPr>
          <w:p w14:paraId="1FAEB560"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xml:space="preserve">Nie wnoszę uwag do dokumentu </w:t>
            </w:r>
          </w:p>
        </w:tc>
        <w:tc>
          <w:tcPr>
            <w:tcW w:w="634" w:type="pct"/>
            <w:hideMark/>
          </w:tcPr>
          <w:p w14:paraId="0C70E165"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xml:space="preserve">Nie wnoszę uwag do dokumentu </w:t>
            </w:r>
          </w:p>
        </w:tc>
        <w:tc>
          <w:tcPr>
            <w:tcW w:w="912" w:type="pct"/>
            <w:hideMark/>
          </w:tcPr>
          <w:p w14:paraId="61839809"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xml:space="preserve">Nie wnoszę uwag do dokumentu </w:t>
            </w:r>
          </w:p>
        </w:tc>
        <w:tc>
          <w:tcPr>
            <w:tcW w:w="469" w:type="pct"/>
            <w:noWrap/>
            <w:hideMark/>
          </w:tcPr>
          <w:p w14:paraId="106C81E4"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2DBFBB88"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2C607F31" w14:textId="77777777" w:rsidTr="00B76DDE">
        <w:trPr>
          <w:trHeight w:val="600"/>
        </w:trPr>
        <w:tc>
          <w:tcPr>
            <w:tcW w:w="135" w:type="pct"/>
            <w:noWrap/>
            <w:hideMark/>
          </w:tcPr>
          <w:p w14:paraId="5EAC70C9"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222</w:t>
            </w:r>
          </w:p>
        </w:tc>
        <w:tc>
          <w:tcPr>
            <w:tcW w:w="773" w:type="pct"/>
            <w:hideMark/>
          </w:tcPr>
          <w:p w14:paraId="186FC4BC"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Strategia Przestrzenna ROF str. 15</w:t>
            </w:r>
          </w:p>
        </w:tc>
        <w:tc>
          <w:tcPr>
            <w:tcW w:w="966" w:type="pct"/>
            <w:hideMark/>
          </w:tcPr>
          <w:p w14:paraId="12DB217D"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ciemno czerwonym</w:t>
            </w:r>
          </w:p>
        </w:tc>
        <w:tc>
          <w:tcPr>
            <w:tcW w:w="634" w:type="pct"/>
            <w:hideMark/>
          </w:tcPr>
          <w:p w14:paraId="7BA06CEE"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ciemnoczerwonym</w:t>
            </w:r>
          </w:p>
        </w:tc>
        <w:tc>
          <w:tcPr>
            <w:tcW w:w="912" w:type="pct"/>
            <w:hideMark/>
          </w:tcPr>
          <w:p w14:paraId="547FF353" w14:textId="77777777" w:rsidR="0030119E" w:rsidRPr="0003731B"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P</w:t>
            </w:r>
            <w:r w:rsidRPr="0003731B">
              <w:rPr>
                <w:rFonts w:ascii="Arial" w:eastAsia="Times New Roman" w:hAnsi="Arial" w:cs="Arial"/>
                <w:color w:val="538135" w:themeColor="accent6" w:themeShade="BF"/>
                <w:sz w:val="16"/>
                <w:szCs w:val="16"/>
                <w:lang w:eastAsia="pl-PL"/>
              </w:rPr>
              <w:t>oprawność pisowni - piszemy łącznie</w:t>
            </w:r>
          </w:p>
        </w:tc>
        <w:tc>
          <w:tcPr>
            <w:tcW w:w="469" w:type="pct"/>
            <w:noWrap/>
            <w:hideMark/>
          </w:tcPr>
          <w:p w14:paraId="4BA6A393"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52DE11DF"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2224168B" w14:textId="77777777" w:rsidTr="00B76DDE">
        <w:trPr>
          <w:trHeight w:val="900"/>
        </w:trPr>
        <w:tc>
          <w:tcPr>
            <w:tcW w:w="135" w:type="pct"/>
            <w:noWrap/>
            <w:hideMark/>
          </w:tcPr>
          <w:p w14:paraId="0CFC32DA"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223</w:t>
            </w:r>
          </w:p>
        </w:tc>
        <w:tc>
          <w:tcPr>
            <w:tcW w:w="773" w:type="pct"/>
            <w:hideMark/>
          </w:tcPr>
          <w:p w14:paraId="42378393"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Strategia Przestrzenna ROF str. 14</w:t>
            </w:r>
          </w:p>
        </w:tc>
        <w:tc>
          <w:tcPr>
            <w:tcW w:w="966" w:type="pct"/>
            <w:hideMark/>
          </w:tcPr>
          <w:p w14:paraId="66BF88F3"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Działalność przemysłowa, logistyczna i magazynowa Budynki biurowe i działalność biurowa,  Zabudowa mieszkaniowa / mieszana.</w:t>
            </w:r>
          </w:p>
        </w:tc>
        <w:tc>
          <w:tcPr>
            <w:tcW w:w="634" w:type="pct"/>
            <w:hideMark/>
          </w:tcPr>
          <w:p w14:paraId="5CF5B75B"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Działalność przemysłową, logistyczną i magazynową Budynki biurowe i działalność biurową Zabudowa mieszkaniową/mieszaną.</w:t>
            </w:r>
          </w:p>
        </w:tc>
        <w:tc>
          <w:tcPr>
            <w:tcW w:w="912" w:type="pct"/>
            <w:noWrap/>
            <w:hideMark/>
          </w:tcPr>
          <w:p w14:paraId="5987F92C"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Poprawność zapisu</w:t>
            </w:r>
          </w:p>
        </w:tc>
        <w:tc>
          <w:tcPr>
            <w:tcW w:w="469" w:type="pct"/>
            <w:noWrap/>
            <w:hideMark/>
          </w:tcPr>
          <w:p w14:paraId="506EE207"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48E2069A"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34ABFFFD" w14:textId="77777777" w:rsidTr="00B76DDE">
        <w:trPr>
          <w:trHeight w:val="1200"/>
        </w:trPr>
        <w:tc>
          <w:tcPr>
            <w:tcW w:w="135" w:type="pct"/>
            <w:noWrap/>
            <w:hideMark/>
          </w:tcPr>
          <w:p w14:paraId="5D8188BE"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224</w:t>
            </w:r>
          </w:p>
        </w:tc>
        <w:tc>
          <w:tcPr>
            <w:tcW w:w="773" w:type="pct"/>
            <w:hideMark/>
          </w:tcPr>
          <w:p w14:paraId="4D67CE58"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 xml:space="preserve">Strategia Przestrzenna ROF </w:t>
            </w:r>
          </w:p>
        </w:tc>
        <w:tc>
          <w:tcPr>
            <w:tcW w:w="966" w:type="pct"/>
            <w:hideMark/>
          </w:tcPr>
          <w:p w14:paraId="2263E056"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Wysoka jakość życia pomaga zatrzymać kreatywne i wysoko wykształcone osoby na terenie aglomeracji</w:t>
            </w:r>
          </w:p>
        </w:tc>
        <w:tc>
          <w:tcPr>
            <w:tcW w:w="634" w:type="pct"/>
            <w:hideMark/>
          </w:tcPr>
          <w:p w14:paraId="6CA1F8F7"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Wysoka jakość życia stwarza warunki/przyczynia się do zatrzymania kreatywnych i</w:t>
            </w:r>
            <w:r>
              <w:rPr>
                <w:rFonts w:ascii="Arial" w:eastAsia="Times New Roman" w:hAnsi="Arial" w:cs="Arial"/>
                <w:color w:val="538135" w:themeColor="accent6" w:themeShade="BF"/>
                <w:sz w:val="16"/>
                <w:szCs w:val="16"/>
                <w:lang w:eastAsia="pl-PL"/>
              </w:rPr>
              <w:t> </w:t>
            </w:r>
            <w:r w:rsidRPr="0003731B">
              <w:rPr>
                <w:rFonts w:ascii="Arial" w:eastAsia="Times New Roman" w:hAnsi="Arial" w:cs="Arial"/>
                <w:color w:val="538135" w:themeColor="accent6" w:themeShade="BF"/>
                <w:sz w:val="16"/>
                <w:szCs w:val="16"/>
                <w:lang w:eastAsia="pl-PL"/>
              </w:rPr>
              <w:t>wykształconych osób na terenie aglomeracji</w:t>
            </w:r>
          </w:p>
        </w:tc>
        <w:tc>
          <w:tcPr>
            <w:tcW w:w="912" w:type="pct"/>
            <w:hideMark/>
          </w:tcPr>
          <w:p w14:paraId="1CD8FEA3"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Propozycja innego zapisu</w:t>
            </w:r>
          </w:p>
        </w:tc>
        <w:tc>
          <w:tcPr>
            <w:tcW w:w="469" w:type="pct"/>
            <w:noWrap/>
            <w:hideMark/>
          </w:tcPr>
          <w:p w14:paraId="4BAD8410"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5AB03347"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05F4B6D8" w14:textId="77777777" w:rsidTr="00B76DDE">
        <w:trPr>
          <w:trHeight w:val="1995"/>
        </w:trPr>
        <w:tc>
          <w:tcPr>
            <w:tcW w:w="135" w:type="pct"/>
            <w:noWrap/>
            <w:hideMark/>
          </w:tcPr>
          <w:p w14:paraId="4588548B"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lastRenderedPageBreak/>
              <w:t>225</w:t>
            </w:r>
          </w:p>
        </w:tc>
        <w:tc>
          <w:tcPr>
            <w:tcW w:w="773" w:type="pct"/>
            <w:hideMark/>
          </w:tcPr>
          <w:p w14:paraId="1A2024DA"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Strategia Przestrzenna Rzeszowskiego Obszaru Funkcjonalnego - zasady prowadzenia polityki przestrzennej ROF GŁOGÓW MAŁOPOLSKI syntetyczny opis gminy na potrzeby Strategii Przestrzennej ROF str. 115 (6)</w:t>
            </w:r>
          </w:p>
        </w:tc>
        <w:tc>
          <w:tcPr>
            <w:tcW w:w="966" w:type="pct"/>
            <w:hideMark/>
          </w:tcPr>
          <w:p w14:paraId="5E327631"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Duże znaczenie dla działalności biznesowej i atrakcyjności inwestycyjnej gminy ma lotnisko Rzeszów-Jasionka, oddalone od miasta o około 10 km.</w:t>
            </w:r>
          </w:p>
        </w:tc>
        <w:tc>
          <w:tcPr>
            <w:tcW w:w="634" w:type="pct"/>
            <w:hideMark/>
          </w:tcPr>
          <w:p w14:paraId="50ED1C14"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Duże znaczenie dla działalności biznesowej i atrakcyjności inwestycyjnej gminy ma lotnisko Rzeszów-Jasionka, oddalone od centrum miasta o około 10 km.</w:t>
            </w:r>
          </w:p>
        </w:tc>
        <w:tc>
          <w:tcPr>
            <w:tcW w:w="912" w:type="pct"/>
            <w:hideMark/>
          </w:tcPr>
          <w:p w14:paraId="335B02C8"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10 km stanowi odległość od centrum miasta a nie od jego granic</w:t>
            </w:r>
          </w:p>
        </w:tc>
        <w:tc>
          <w:tcPr>
            <w:tcW w:w="469" w:type="pct"/>
            <w:noWrap/>
            <w:hideMark/>
          </w:tcPr>
          <w:p w14:paraId="4586927D"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56AEAB76"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0CA3486C" w14:textId="77777777" w:rsidTr="00B76DDE">
        <w:trPr>
          <w:trHeight w:val="600"/>
        </w:trPr>
        <w:tc>
          <w:tcPr>
            <w:tcW w:w="135" w:type="pct"/>
            <w:noWrap/>
            <w:hideMark/>
          </w:tcPr>
          <w:p w14:paraId="1817424E"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226</w:t>
            </w:r>
          </w:p>
        </w:tc>
        <w:tc>
          <w:tcPr>
            <w:tcW w:w="773" w:type="pct"/>
            <w:hideMark/>
          </w:tcPr>
          <w:p w14:paraId="4F5768E7"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Nie wnoszę uwag do dokumentu</w:t>
            </w:r>
          </w:p>
        </w:tc>
        <w:tc>
          <w:tcPr>
            <w:tcW w:w="966" w:type="pct"/>
            <w:hideMark/>
          </w:tcPr>
          <w:p w14:paraId="67603318"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Nie wnoszę uwag do dokumentu</w:t>
            </w:r>
          </w:p>
        </w:tc>
        <w:tc>
          <w:tcPr>
            <w:tcW w:w="634" w:type="pct"/>
            <w:hideMark/>
          </w:tcPr>
          <w:p w14:paraId="7094FD00"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Nie wnoszę uwag do dokumentu</w:t>
            </w:r>
          </w:p>
        </w:tc>
        <w:tc>
          <w:tcPr>
            <w:tcW w:w="912" w:type="pct"/>
            <w:hideMark/>
          </w:tcPr>
          <w:p w14:paraId="1EBAEEAD"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Nie wnoszę uwag do dokumentu</w:t>
            </w:r>
          </w:p>
        </w:tc>
        <w:tc>
          <w:tcPr>
            <w:tcW w:w="469" w:type="pct"/>
            <w:noWrap/>
            <w:hideMark/>
          </w:tcPr>
          <w:p w14:paraId="04631820"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68A13CB8"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4997AE4D" w14:textId="77777777" w:rsidTr="00B76DDE">
        <w:trPr>
          <w:trHeight w:val="300"/>
        </w:trPr>
        <w:tc>
          <w:tcPr>
            <w:tcW w:w="135" w:type="pct"/>
            <w:noWrap/>
            <w:hideMark/>
          </w:tcPr>
          <w:p w14:paraId="6F1E0816"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227</w:t>
            </w:r>
          </w:p>
        </w:tc>
        <w:tc>
          <w:tcPr>
            <w:tcW w:w="773" w:type="pct"/>
            <w:hideMark/>
          </w:tcPr>
          <w:p w14:paraId="6E291E50"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Całość</w:t>
            </w:r>
          </w:p>
        </w:tc>
        <w:tc>
          <w:tcPr>
            <w:tcW w:w="966" w:type="pct"/>
            <w:hideMark/>
          </w:tcPr>
          <w:p w14:paraId="3A7CD9AD" w14:textId="77777777" w:rsidR="0030119E" w:rsidRPr="0003731B"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N</w:t>
            </w:r>
            <w:r w:rsidRPr="0003731B">
              <w:rPr>
                <w:rFonts w:ascii="Arial" w:eastAsia="Times New Roman" w:hAnsi="Arial" w:cs="Arial"/>
                <w:color w:val="538135" w:themeColor="accent6" w:themeShade="BF"/>
                <w:sz w:val="16"/>
                <w:szCs w:val="16"/>
                <w:lang w:eastAsia="pl-PL"/>
              </w:rPr>
              <w:t>ie wnoszę uwag</w:t>
            </w:r>
          </w:p>
        </w:tc>
        <w:tc>
          <w:tcPr>
            <w:tcW w:w="634" w:type="pct"/>
            <w:hideMark/>
          </w:tcPr>
          <w:p w14:paraId="62B78A00" w14:textId="77777777" w:rsidR="0030119E" w:rsidRPr="0003731B"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N</w:t>
            </w:r>
            <w:r w:rsidRPr="0003731B">
              <w:rPr>
                <w:rFonts w:ascii="Arial" w:eastAsia="Times New Roman" w:hAnsi="Arial" w:cs="Arial"/>
                <w:color w:val="538135" w:themeColor="accent6" w:themeShade="BF"/>
                <w:sz w:val="16"/>
                <w:szCs w:val="16"/>
                <w:lang w:eastAsia="pl-PL"/>
              </w:rPr>
              <w:t>ie wnoszę uwag</w:t>
            </w:r>
          </w:p>
        </w:tc>
        <w:tc>
          <w:tcPr>
            <w:tcW w:w="912" w:type="pct"/>
            <w:hideMark/>
          </w:tcPr>
          <w:p w14:paraId="36361F22" w14:textId="77777777" w:rsidR="0030119E" w:rsidRPr="0003731B"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N</w:t>
            </w:r>
            <w:r w:rsidRPr="0003731B">
              <w:rPr>
                <w:rFonts w:ascii="Arial" w:eastAsia="Times New Roman" w:hAnsi="Arial" w:cs="Arial"/>
                <w:color w:val="538135" w:themeColor="accent6" w:themeShade="BF"/>
                <w:sz w:val="16"/>
                <w:szCs w:val="16"/>
                <w:lang w:eastAsia="pl-PL"/>
              </w:rPr>
              <w:t>ie wnoszę uwag</w:t>
            </w:r>
          </w:p>
        </w:tc>
        <w:tc>
          <w:tcPr>
            <w:tcW w:w="469" w:type="pct"/>
            <w:noWrap/>
            <w:hideMark/>
          </w:tcPr>
          <w:p w14:paraId="55551BDD"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3D1AD62F"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1BB22ACE" w14:textId="77777777" w:rsidTr="00B76DDE">
        <w:trPr>
          <w:trHeight w:val="1500"/>
        </w:trPr>
        <w:tc>
          <w:tcPr>
            <w:tcW w:w="135" w:type="pct"/>
            <w:noWrap/>
            <w:hideMark/>
          </w:tcPr>
          <w:p w14:paraId="5B06A905"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228</w:t>
            </w:r>
          </w:p>
        </w:tc>
        <w:tc>
          <w:tcPr>
            <w:tcW w:w="773" w:type="pct"/>
            <w:hideMark/>
          </w:tcPr>
          <w:p w14:paraId="298F17FC" w14:textId="77777777" w:rsidR="0030119E" w:rsidRPr="00EB750A" w:rsidRDefault="0030119E" w:rsidP="00B76DDE">
            <w:pPr>
              <w:rPr>
                <w:rFonts w:ascii="Arial" w:eastAsia="Times New Roman" w:hAnsi="Arial" w:cs="Arial"/>
                <w:color w:val="C00000"/>
                <w:sz w:val="16"/>
                <w:szCs w:val="16"/>
                <w:lang w:eastAsia="pl-PL"/>
              </w:rPr>
            </w:pPr>
            <w:r w:rsidRPr="00EB750A">
              <w:rPr>
                <w:rFonts w:ascii="Arial" w:eastAsia="Times New Roman" w:hAnsi="Arial" w:cs="Arial"/>
                <w:color w:val="C00000"/>
                <w:sz w:val="16"/>
                <w:szCs w:val="16"/>
                <w:lang w:eastAsia="pl-PL"/>
              </w:rPr>
              <w:t>14</w:t>
            </w:r>
          </w:p>
        </w:tc>
        <w:tc>
          <w:tcPr>
            <w:tcW w:w="966" w:type="pct"/>
            <w:hideMark/>
          </w:tcPr>
          <w:p w14:paraId="7197D8FD"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odległość od stacji i przystanku kolejowego, odległość od przystanku autobusowego</w:t>
            </w:r>
          </w:p>
        </w:tc>
        <w:tc>
          <w:tcPr>
            <w:tcW w:w="634" w:type="pct"/>
            <w:hideMark/>
          </w:tcPr>
          <w:p w14:paraId="696C55D2"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przy założeniu zwiększenia częstotliwości kursowania autobusów.</w:t>
            </w:r>
          </w:p>
        </w:tc>
        <w:tc>
          <w:tcPr>
            <w:tcW w:w="912" w:type="pct"/>
            <w:hideMark/>
          </w:tcPr>
          <w:p w14:paraId="7C25597D"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Co z tego, że mieszkam obok przystanku autobusowego, skoro są 3 kursy do Rzeszowa w ciągu całego dnia.</w:t>
            </w:r>
          </w:p>
        </w:tc>
        <w:tc>
          <w:tcPr>
            <w:tcW w:w="469" w:type="pct"/>
            <w:noWrap/>
            <w:hideMark/>
          </w:tcPr>
          <w:p w14:paraId="3FE70872"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Uwaga  odrzucona</w:t>
            </w:r>
          </w:p>
        </w:tc>
        <w:tc>
          <w:tcPr>
            <w:tcW w:w="1112" w:type="pct"/>
            <w:hideMark/>
          </w:tcPr>
          <w:p w14:paraId="1D3BD6F5"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 xml:space="preserve">Uwaga dotyczy metodologii analiz. Częstotliwość kursowania autobusów nie była uwzględniona w metodologii, ponieważ spójne dane dla aglomeracji nie są dostępne w cyfrowej postaci. </w:t>
            </w:r>
          </w:p>
        </w:tc>
      </w:tr>
      <w:tr w:rsidR="0030119E" w:rsidRPr="006E148E" w14:paraId="1640D584" w14:textId="77777777" w:rsidTr="00B76DDE">
        <w:trPr>
          <w:trHeight w:val="600"/>
        </w:trPr>
        <w:tc>
          <w:tcPr>
            <w:tcW w:w="135" w:type="pct"/>
            <w:noWrap/>
            <w:hideMark/>
          </w:tcPr>
          <w:p w14:paraId="1D20E459"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229</w:t>
            </w:r>
          </w:p>
        </w:tc>
        <w:tc>
          <w:tcPr>
            <w:tcW w:w="773" w:type="pct"/>
            <w:hideMark/>
          </w:tcPr>
          <w:p w14:paraId="11E4F710"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Nie wnoszę uwag do dokumentu</w:t>
            </w:r>
          </w:p>
        </w:tc>
        <w:tc>
          <w:tcPr>
            <w:tcW w:w="966" w:type="pct"/>
            <w:hideMark/>
          </w:tcPr>
          <w:p w14:paraId="17E6D44A"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Nie wnoszę uwag do dokumentu</w:t>
            </w:r>
          </w:p>
        </w:tc>
        <w:tc>
          <w:tcPr>
            <w:tcW w:w="634" w:type="pct"/>
            <w:hideMark/>
          </w:tcPr>
          <w:p w14:paraId="0D6AEC8F"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Nie wnoszę uwag do dokumentu</w:t>
            </w:r>
          </w:p>
        </w:tc>
        <w:tc>
          <w:tcPr>
            <w:tcW w:w="912" w:type="pct"/>
            <w:hideMark/>
          </w:tcPr>
          <w:p w14:paraId="5A01DCF9"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Nie wnoszę uwag do dokumentu</w:t>
            </w:r>
          </w:p>
        </w:tc>
        <w:tc>
          <w:tcPr>
            <w:tcW w:w="469" w:type="pct"/>
            <w:noWrap/>
            <w:hideMark/>
          </w:tcPr>
          <w:p w14:paraId="1487310C"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2171651D"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4489539B" w14:textId="77777777" w:rsidTr="00B76DDE">
        <w:trPr>
          <w:trHeight w:val="2400"/>
        </w:trPr>
        <w:tc>
          <w:tcPr>
            <w:tcW w:w="135" w:type="pct"/>
            <w:noWrap/>
            <w:hideMark/>
          </w:tcPr>
          <w:p w14:paraId="504BE379"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lastRenderedPageBreak/>
              <w:t>230</w:t>
            </w:r>
          </w:p>
        </w:tc>
        <w:tc>
          <w:tcPr>
            <w:tcW w:w="773" w:type="pct"/>
            <w:hideMark/>
          </w:tcPr>
          <w:p w14:paraId="0A626D7B"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Diagnoza sytuacji społeczno-gospodarczej i przestrzennej ROF s.29</w:t>
            </w:r>
          </w:p>
        </w:tc>
        <w:tc>
          <w:tcPr>
            <w:tcW w:w="966" w:type="pct"/>
            <w:hideMark/>
          </w:tcPr>
          <w:p w14:paraId="7D0EB6F6"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Pod względem klas bonitacyjnych, gleb na analizowanym obszarze mają układ równoleżnikowy. Gleby najlepszej jakości (klasy I-III) występują w środkowym paśmie ROF (Mapa 10, patrz także Mapa 23) i</w:t>
            </w:r>
            <w:r>
              <w:rPr>
                <w:rFonts w:ascii="Arial" w:eastAsia="Times New Roman" w:hAnsi="Arial" w:cs="Arial"/>
                <w:color w:val="538135" w:themeColor="accent6" w:themeShade="BF"/>
                <w:sz w:val="16"/>
                <w:szCs w:val="16"/>
                <w:lang w:eastAsia="pl-PL"/>
              </w:rPr>
              <w:t> </w:t>
            </w:r>
            <w:r w:rsidRPr="0003731B">
              <w:rPr>
                <w:rFonts w:ascii="Arial" w:eastAsia="Times New Roman" w:hAnsi="Arial" w:cs="Arial"/>
                <w:color w:val="538135" w:themeColor="accent6" w:themeShade="BF"/>
                <w:sz w:val="16"/>
                <w:szCs w:val="16"/>
                <w:lang w:eastAsia="pl-PL"/>
              </w:rPr>
              <w:t>obejmują gminę Łańcut, m. Łańcut, południową część gminy Czarne, Krasne, Rzeszów, Boguchwałę oraz południową część gminy Świlcza</w:t>
            </w:r>
          </w:p>
        </w:tc>
        <w:tc>
          <w:tcPr>
            <w:tcW w:w="634" w:type="pct"/>
            <w:hideMark/>
          </w:tcPr>
          <w:p w14:paraId="388DECCF"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Pod względem klas bonitacyjnych, gleb na analizowanym obszarze mają układ równoleżnikowy. Gleby najlepszej jakości (klasy I-III) występują w</w:t>
            </w:r>
            <w:r>
              <w:rPr>
                <w:rFonts w:ascii="Arial" w:eastAsia="Times New Roman" w:hAnsi="Arial" w:cs="Arial"/>
                <w:color w:val="538135" w:themeColor="accent6" w:themeShade="BF"/>
                <w:sz w:val="16"/>
                <w:szCs w:val="16"/>
                <w:lang w:eastAsia="pl-PL"/>
              </w:rPr>
              <w:t> </w:t>
            </w:r>
            <w:r w:rsidRPr="0003731B">
              <w:rPr>
                <w:rFonts w:ascii="Arial" w:eastAsia="Times New Roman" w:hAnsi="Arial" w:cs="Arial"/>
                <w:color w:val="538135" w:themeColor="accent6" w:themeShade="BF"/>
                <w:sz w:val="16"/>
                <w:szCs w:val="16"/>
                <w:lang w:eastAsia="pl-PL"/>
              </w:rPr>
              <w:t>środkowym paśmie ROF (Mapa 10, patrz także Mapa 23) i</w:t>
            </w:r>
            <w:r>
              <w:rPr>
                <w:rFonts w:ascii="Arial" w:eastAsia="Times New Roman" w:hAnsi="Arial" w:cs="Arial"/>
                <w:color w:val="538135" w:themeColor="accent6" w:themeShade="BF"/>
                <w:sz w:val="16"/>
                <w:szCs w:val="16"/>
                <w:lang w:eastAsia="pl-PL"/>
              </w:rPr>
              <w:t> </w:t>
            </w:r>
            <w:r w:rsidRPr="0003731B">
              <w:rPr>
                <w:rFonts w:ascii="Arial" w:eastAsia="Times New Roman" w:hAnsi="Arial" w:cs="Arial"/>
                <w:color w:val="538135" w:themeColor="accent6" w:themeShade="BF"/>
                <w:sz w:val="16"/>
                <w:szCs w:val="16"/>
                <w:lang w:eastAsia="pl-PL"/>
              </w:rPr>
              <w:t>obejmują gminę Łańcut, m. Łańcut, południową część gminy Czarna, Krasne, Rzeszów, Boguchwałę oraz południową część gminy Świlcza</w:t>
            </w:r>
          </w:p>
        </w:tc>
        <w:tc>
          <w:tcPr>
            <w:tcW w:w="912" w:type="pct"/>
            <w:hideMark/>
          </w:tcPr>
          <w:p w14:paraId="37C29B57"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Wystąpiła literówka w nazwie gminy Czarna</w:t>
            </w:r>
          </w:p>
        </w:tc>
        <w:tc>
          <w:tcPr>
            <w:tcW w:w="469" w:type="pct"/>
            <w:noWrap/>
            <w:hideMark/>
          </w:tcPr>
          <w:p w14:paraId="3FCE1FCA"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61A65149"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19777670" w14:textId="77777777" w:rsidTr="00B76DDE">
        <w:trPr>
          <w:trHeight w:val="2100"/>
        </w:trPr>
        <w:tc>
          <w:tcPr>
            <w:tcW w:w="135" w:type="pct"/>
            <w:noWrap/>
            <w:hideMark/>
          </w:tcPr>
          <w:p w14:paraId="63594556"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231</w:t>
            </w:r>
          </w:p>
        </w:tc>
        <w:tc>
          <w:tcPr>
            <w:tcW w:w="773" w:type="pct"/>
            <w:hideMark/>
          </w:tcPr>
          <w:p w14:paraId="72C5E0E3"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Diagnoza sytuacji społeczno-gospodarczej i przestrzennej ROF  s. 46</w:t>
            </w:r>
          </w:p>
        </w:tc>
        <w:tc>
          <w:tcPr>
            <w:tcW w:w="966" w:type="pct"/>
            <w:hideMark/>
          </w:tcPr>
          <w:p w14:paraId="2C514CD7"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Prognozy demograficzne w</w:t>
            </w:r>
            <w:r>
              <w:rPr>
                <w:rFonts w:ascii="Arial" w:eastAsia="Times New Roman" w:hAnsi="Arial" w:cs="Arial"/>
                <w:color w:val="538135" w:themeColor="accent6" w:themeShade="BF"/>
                <w:sz w:val="16"/>
                <w:szCs w:val="16"/>
                <w:lang w:eastAsia="pl-PL"/>
              </w:rPr>
              <w:t> </w:t>
            </w:r>
            <w:r w:rsidRPr="0003731B">
              <w:rPr>
                <w:rFonts w:ascii="Arial" w:eastAsia="Times New Roman" w:hAnsi="Arial" w:cs="Arial"/>
                <w:color w:val="538135" w:themeColor="accent6" w:themeShade="BF"/>
                <w:sz w:val="16"/>
                <w:szCs w:val="16"/>
                <w:lang w:eastAsia="pl-PL"/>
              </w:rPr>
              <w:t>gminach ROF  Jednak z</w:t>
            </w:r>
            <w:r>
              <w:rPr>
                <w:rFonts w:ascii="Arial" w:eastAsia="Times New Roman" w:hAnsi="Arial" w:cs="Arial"/>
                <w:color w:val="538135" w:themeColor="accent6" w:themeShade="BF"/>
                <w:sz w:val="16"/>
                <w:szCs w:val="16"/>
                <w:lang w:eastAsia="pl-PL"/>
              </w:rPr>
              <w:t> </w:t>
            </w:r>
            <w:r w:rsidRPr="0003731B">
              <w:rPr>
                <w:rFonts w:ascii="Arial" w:eastAsia="Times New Roman" w:hAnsi="Arial" w:cs="Arial"/>
                <w:color w:val="538135" w:themeColor="accent6" w:themeShade="BF"/>
                <w:sz w:val="16"/>
                <w:szCs w:val="16"/>
                <w:lang w:eastAsia="pl-PL"/>
              </w:rPr>
              <w:t xml:space="preserve">powodu pomniejszenia ludności w 2019 r. o 1500 osób, (co stanowiło wtedy ponad 12% populacji gminy) jest to mało prawdopodobne pomimo tego, że gminie przybywa rocznie średnio ok 150 mieszkańców. </w:t>
            </w:r>
          </w:p>
        </w:tc>
        <w:tc>
          <w:tcPr>
            <w:tcW w:w="634" w:type="pct"/>
            <w:hideMark/>
          </w:tcPr>
          <w:p w14:paraId="45FDAEFE"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xml:space="preserve">Prognozy demograficzne w gminach ROF  Jednak z powodu pomniejszenia liczby ludności w 2019 r. o 1500 osób, (co stanowiło wtedy ponad 12% populacji gminy) jest to mało prawdopodobne, pomimo tego że gminie przybywa rocznie średnio ok. 150 mieszkańców.  </w:t>
            </w:r>
          </w:p>
        </w:tc>
        <w:tc>
          <w:tcPr>
            <w:tcW w:w="912" w:type="pct"/>
            <w:hideMark/>
          </w:tcPr>
          <w:p w14:paraId="302F2CC7"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Tekst odnosi się do liczby ludności.</w:t>
            </w:r>
          </w:p>
        </w:tc>
        <w:tc>
          <w:tcPr>
            <w:tcW w:w="469" w:type="pct"/>
            <w:noWrap/>
            <w:hideMark/>
          </w:tcPr>
          <w:p w14:paraId="1CD5945A"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48A9142A"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3419BD29" w14:textId="77777777" w:rsidTr="00B76DDE">
        <w:trPr>
          <w:trHeight w:val="1500"/>
        </w:trPr>
        <w:tc>
          <w:tcPr>
            <w:tcW w:w="135" w:type="pct"/>
            <w:noWrap/>
            <w:hideMark/>
          </w:tcPr>
          <w:p w14:paraId="17075EBD"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232</w:t>
            </w:r>
          </w:p>
        </w:tc>
        <w:tc>
          <w:tcPr>
            <w:tcW w:w="773" w:type="pct"/>
            <w:hideMark/>
          </w:tcPr>
          <w:p w14:paraId="10CA270B"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Strategia Przestrzenna Rzeszowskiego Obszaru Funkcjonalnego - zasady prowadzenia polityki przestrzennej ROF, str.61</w:t>
            </w:r>
          </w:p>
        </w:tc>
        <w:tc>
          <w:tcPr>
            <w:tcW w:w="966" w:type="pct"/>
            <w:hideMark/>
          </w:tcPr>
          <w:p w14:paraId="3648952F"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Nie Ma natomiast takich przedsiębiorstw...</w:t>
            </w:r>
          </w:p>
        </w:tc>
        <w:tc>
          <w:tcPr>
            <w:tcW w:w="634" w:type="pct"/>
            <w:hideMark/>
          </w:tcPr>
          <w:p w14:paraId="198FEACB"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Nie ma natomiast takich przedsiębiorstw...</w:t>
            </w:r>
          </w:p>
        </w:tc>
        <w:tc>
          <w:tcPr>
            <w:tcW w:w="912" w:type="pct"/>
            <w:hideMark/>
          </w:tcPr>
          <w:p w14:paraId="412F227F"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Literówka</w:t>
            </w:r>
          </w:p>
        </w:tc>
        <w:tc>
          <w:tcPr>
            <w:tcW w:w="469" w:type="pct"/>
            <w:noWrap/>
            <w:hideMark/>
          </w:tcPr>
          <w:p w14:paraId="484B372E"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0890BFC6"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7306F1FB" w14:textId="77777777" w:rsidTr="00B76DDE">
        <w:trPr>
          <w:trHeight w:val="2700"/>
        </w:trPr>
        <w:tc>
          <w:tcPr>
            <w:tcW w:w="135" w:type="pct"/>
            <w:noWrap/>
            <w:hideMark/>
          </w:tcPr>
          <w:p w14:paraId="5A7AAA81"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lastRenderedPageBreak/>
              <w:t>233</w:t>
            </w:r>
          </w:p>
        </w:tc>
        <w:tc>
          <w:tcPr>
            <w:tcW w:w="773" w:type="pct"/>
            <w:hideMark/>
          </w:tcPr>
          <w:p w14:paraId="2EEC042F" w14:textId="77777777" w:rsidR="0030119E" w:rsidRPr="00EB750A" w:rsidRDefault="0030119E" w:rsidP="00B76DDE">
            <w:pPr>
              <w:rPr>
                <w:rFonts w:ascii="Arial" w:eastAsia="Times New Roman" w:hAnsi="Arial" w:cs="Arial"/>
                <w:color w:val="C00000"/>
                <w:sz w:val="16"/>
                <w:szCs w:val="16"/>
                <w:lang w:eastAsia="pl-PL"/>
              </w:rPr>
            </w:pPr>
            <w:r w:rsidRPr="00EB750A">
              <w:rPr>
                <w:rFonts w:ascii="Arial" w:eastAsia="Times New Roman" w:hAnsi="Arial" w:cs="Arial"/>
                <w:color w:val="C00000"/>
                <w:sz w:val="16"/>
                <w:szCs w:val="16"/>
                <w:lang w:eastAsia="pl-PL"/>
              </w:rPr>
              <w:t>29-30</w:t>
            </w:r>
          </w:p>
        </w:tc>
        <w:tc>
          <w:tcPr>
            <w:tcW w:w="966" w:type="pct"/>
            <w:hideMark/>
          </w:tcPr>
          <w:p w14:paraId="2F695970"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Na całym obszarze ROF działki z</w:t>
            </w:r>
            <w:r>
              <w:rPr>
                <w:rFonts w:ascii="Arial" w:eastAsia="Times New Roman" w:hAnsi="Arial" w:cs="Arial"/>
                <w:color w:val="C00000"/>
                <w:sz w:val="16"/>
                <w:szCs w:val="16"/>
                <w:lang w:eastAsia="pl-PL"/>
              </w:rPr>
              <w:t> </w:t>
            </w:r>
            <w:r w:rsidRPr="00652515">
              <w:rPr>
                <w:rFonts w:ascii="Arial" w:eastAsia="Times New Roman" w:hAnsi="Arial" w:cs="Arial"/>
                <w:color w:val="C00000"/>
                <w:sz w:val="16"/>
                <w:szCs w:val="16"/>
                <w:lang w:eastAsia="pl-PL"/>
              </w:rPr>
              <w:t>glebami o wysokiej klasie bonitacji są przemieszane z</w:t>
            </w:r>
            <w:r>
              <w:rPr>
                <w:rFonts w:ascii="Arial" w:eastAsia="Times New Roman" w:hAnsi="Arial" w:cs="Arial"/>
                <w:color w:val="C00000"/>
                <w:sz w:val="16"/>
                <w:szCs w:val="16"/>
                <w:lang w:eastAsia="pl-PL"/>
              </w:rPr>
              <w:t> </w:t>
            </w:r>
            <w:r w:rsidRPr="00652515">
              <w:rPr>
                <w:rFonts w:ascii="Arial" w:eastAsia="Times New Roman" w:hAnsi="Arial" w:cs="Arial"/>
                <w:color w:val="C00000"/>
                <w:sz w:val="16"/>
                <w:szCs w:val="16"/>
                <w:lang w:eastAsia="pl-PL"/>
              </w:rPr>
              <w:t>działkami o niskiej klasie gleb, co może utrudniać planowanie większych inwestycji, ponieważ gleby klas I-III są prawnie chronione i wymagają zgody Ministra ds. Rolnictwa na zmianę przeznaczenia gruntów na cele nierolnicze i nieleśne, w</w:t>
            </w:r>
            <w:r>
              <w:rPr>
                <w:rFonts w:ascii="Arial" w:eastAsia="Times New Roman" w:hAnsi="Arial" w:cs="Arial"/>
                <w:color w:val="C00000"/>
                <w:sz w:val="16"/>
                <w:szCs w:val="16"/>
                <w:lang w:eastAsia="pl-PL"/>
              </w:rPr>
              <w:t> </w:t>
            </w:r>
            <w:r w:rsidRPr="00652515">
              <w:rPr>
                <w:rFonts w:ascii="Arial" w:eastAsia="Times New Roman" w:hAnsi="Arial" w:cs="Arial"/>
                <w:color w:val="C00000"/>
                <w:sz w:val="16"/>
                <w:szCs w:val="16"/>
                <w:lang w:eastAsia="pl-PL"/>
              </w:rPr>
              <w:t xml:space="preserve">przypadku chęci realizacji na nich 30 zabudowy. Klasa gleb ma zatem duży wpływ na łatwość gmin w kształtowaniu ich ładu przestrzennego. Tereny bez oznaczonej na poniższej mapie jakości gleb są albo chronione (ochrona przyrody, lasy), albo zabudowane, albo dane dla nich nie są dostępne. </w:t>
            </w:r>
          </w:p>
        </w:tc>
        <w:tc>
          <w:tcPr>
            <w:tcW w:w="634" w:type="pct"/>
            <w:hideMark/>
          </w:tcPr>
          <w:p w14:paraId="7798F9C5"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Klasa gleb nie powinna być czynnikiem decydującym z</w:t>
            </w:r>
            <w:r>
              <w:rPr>
                <w:rFonts w:ascii="Arial" w:eastAsia="Times New Roman" w:hAnsi="Arial" w:cs="Arial"/>
                <w:color w:val="C00000"/>
                <w:sz w:val="16"/>
                <w:szCs w:val="16"/>
                <w:lang w:eastAsia="pl-PL"/>
              </w:rPr>
              <w:t> </w:t>
            </w:r>
            <w:r w:rsidRPr="00652515">
              <w:rPr>
                <w:rFonts w:ascii="Arial" w:eastAsia="Times New Roman" w:hAnsi="Arial" w:cs="Arial"/>
                <w:color w:val="C00000"/>
                <w:sz w:val="16"/>
                <w:szCs w:val="16"/>
                <w:lang w:eastAsia="pl-PL"/>
              </w:rPr>
              <w:t>możliwościach zabudowy. Należy podkreślić, że to blokuje rozwój wsi w</w:t>
            </w:r>
            <w:r>
              <w:rPr>
                <w:rFonts w:ascii="Arial" w:eastAsia="Times New Roman" w:hAnsi="Arial" w:cs="Arial"/>
                <w:color w:val="C00000"/>
                <w:sz w:val="16"/>
                <w:szCs w:val="16"/>
                <w:lang w:eastAsia="pl-PL"/>
              </w:rPr>
              <w:t> </w:t>
            </w:r>
            <w:r w:rsidRPr="00652515">
              <w:rPr>
                <w:rFonts w:ascii="Arial" w:eastAsia="Times New Roman" w:hAnsi="Arial" w:cs="Arial"/>
                <w:color w:val="C00000"/>
                <w:sz w:val="16"/>
                <w:szCs w:val="16"/>
                <w:lang w:eastAsia="pl-PL"/>
              </w:rPr>
              <w:t>logicznych miejscach a kieruje zabudowę do miejsc z</w:t>
            </w:r>
            <w:r>
              <w:rPr>
                <w:rFonts w:ascii="Arial" w:eastAsia="Times New Roman" w:hAnsi="Arial" w:cs="Arial"/>
                <w:color w:val="C00000"/>
                <w:sz w:val="16"/>
                <w:szCs w:val="16"/>
                <w:lang w:eastAsia="pl-PL"/>
              </w:rPr>
              <w:t> </w:t>
            </w:r>
            <w:r w:rsidRPr="00652515">
              <w:rPr>
                <w:rFonts w:ascii="Arial" w:eastAsia="Times New Roman" w:hAnsi="Arial" w:cs="Arial"/>
                <w:color w:val="C00000"/>
                <w:sz w:val="16"/>
                <w:szCs w:val="16"/>
                <w:lang w:eastAsia="pl-PL"/>
              </w:rPr>
              <w:t xml:space="preserve">klasą czwartą gdzie jest to absurdalne.  </w:t>
            </w:r>
          </w:p>
        </w:tc>
        <w:tc>
          <w:tcPr>
            <w:tcW w:w="912" w:type="pct"/>
            <w:hideMark/>
          </w:tcPr>
          <w:p w14:paraId="42B303D6"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W Rudnej Wielkiej Minister nie zgodził się na stworzenie nowego planu miejscowego tylko ze względu na klasę gruntu, mimo, że rozwój tej wsi, jako tej sąsiadującej z</w:t>
            </w:r>
            <w:r>
              <w:rPr>
                <w:rFonts w:ascii="Arial" w:eastAsia="Times New Roman" w:hAnsi="Arial" w:cs="Arial"/>
                <w:color w:val="C00000"/>
                <w:sz w:val="16"/>
                <w:szCs w:val="16"/>
                <w:lang w:eastAsia="pl-PL"/>
              </w:rPr>
              <w:t> </w:t>
            </w:r>
            <w:r w:rsidRPr="00652515">
              <w:rPr>
                <w:rFonts w:ascii="Arial" w:eastAsia="Times New Roman" w:hAnsi="Arial" w:cs="Arial"/>
                <w:color w:val="C00000"/>
                <w:sz w:val="16"/>
                <w:szCs w:val="16"/>
                <w:lang w:eastAsia="pl-PL"/>
              </w:rPr>
              <w:t>wojewódzkim miastem, idzie w</w:t>
            </w:r>
            <w:r>
              <w:rPr>
                <w:rFonts w:ascii="Arial" w:eastAsia="Times New Roman" w:hAnsi="Arial" w:cs="Arial"/>
                <w:color w:val="C00000"/>
                <w:sz w:val="16"/>
                <w:szCs w:val="16"/>
                <w:lang w:eastAsia="pl-PL"/>
              </w:rPr>
              <w:t> </w:t>
            </w:r>
            <w:r w:rsidRPr="00652515">
              <w:rPr>
                <w:rFonts w:ascii="Arial" w:eastAsia="Times New Roman" w:hAnsi="Arial" w:cs="Arial"/>
                <w:color w:val="C00000"/>
                <w:sz w:val="16"/>
                <w:szCs w:val="16"/>
                <w:lang w:eastAsia="pl-PL"/>
              </w:rPr>
              <w:t>stronę sypialni Rzeszowa a nie rolnictwa.</w:t>
            </w:r>
          </w:p>
        </w:tc>
        <w:tc>
          <w:tcPr>
            <w:tcW w:w="469" w:type="pct"/>
            <w:noWrap/>
            <w:hideMark/>
          </w:tcPr>
          <w:p w14:paraId="68A6F996"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Uwaga  odrzucona</w:t>
            </w:r>
          </w:p>
        </w:tc>
        <w:tc>
          <w:tcPr>
            <w:tcW w:w="1112" w:type="pct"/>
            <w:hideMark/>
          </w:tcPr>
          <w:p w14:paraId="68C1EF51"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Strategia nie wskazuje klasy gleb, jako jedynego czynnika decydującego o</w:t>
            </w:r>
            <w:r>
              <w:rPr>
                <w:rFonts w:ascii="Arial" w:eastAsia="Times New Roman" w:hAnsi="Arial" w:cs="Arial"/>
                <w:color w:val="C00000"/>
                <w:sz w:val="16"/>
                <w:szCs w:val="16"/>
                <w:lang w:eastAsia="pl-PL"/>
              </w:rPr>
              <w:t> </w:t>
            </w:r>
            <w:r w:rsidRPr="00652515">
              <w:rPr>
                <w:rFonts w:ascii="Arial" w:eastAsia="Times New Roman" w:hAnsi="Arial" w:cs="Arial"/>
                <w:color w:val="C00000"/>
                <w:sz w:val="16"/>
                <w:szCs w:val="16"/>
                <w:lang w:eastAsia="pl-PL"/>
              </w:rPr>
              <w:t>możliwości zabudowy, ale podkreśla jego znaczenie, jako istotnego uwarunkowania rozwoju przestrzennego</w:t>
            </w:r>
          </w:p>
        </w:tc>
      </w:tr>
      <w:tr w:rsidR="0030119E" w:rsidRPr="006E148E" w14:paraId="32A9BD03" w14:textId="77777777" w:rsidTr="00B76DDE">
        <w:trPr>
          <w:trHeight w:val="300"/>
        </w:trPr>
        <w:tc>
          <w:tcPr>
            <w:tcW w:w="135" w:type="pct"/>
            <w:noWrap/>
            <w:hideMark/>
          </w:tcPr>
          <w:p w14:paraId="6C7E182D"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234</w:t>
            </w:r>
          </w:p>
        </w:tc>
        <w:tc>
          <w:tcPr>
            <w:tcW w:w="773" w:type="pct"/>
            <w:hideMark/>
          </w:tcPr>
          <w:p w14:paraId="3C726910"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Całość</w:t>
            </w:r>
          </w:p>
        </w:tc>
        <w:tc>
          <w:tcPr>
            <w:tcW w:w="966" w:type="pct"/>
            <w:hideMark/>
          </w:tcPr>
          <w:p w14:paraId="0C356840"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g. Łańcut</w:t>
            </w:r>
          </w:p>
        </w:tc>
        <w:tc>
          <w:tcPr>
            <w:tcW w:w="634" w:type="pct"/>
            <w:hideMark/>
          </w:tcPr>
          <w:p w14:paraId="77ED2621"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gm. Łańcut</w:t>
            </w:r>
          </w:p>
        </w:tc>
        <w:tc>
          <w:tcPr>
            <w:tcW w:w="912" w:type="pct"/>
            <w:hideMark/>
          </w:tcPr>
          <w:p w14:paraId="5FDCB9BF"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skrót dla słowa gmina to gm. a nie g. - poprawić w całym dokumencie</w:t>
            </w:r>
          </w:p>
        </w:tc>
        <w:tc>
          <w:tcPr>
            <w:tcW w:w="469" w:type="pct"/>
            <w:noWrap/>
            <w:hideMark/>
          </w:tcPr>
          <w:p w14:paraId="31CEB4AC"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61F5ED9E"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0615A441" w14:textId="77777777" w:rsidTr="00B76DDE">
        <w:trPr>
          <w:trHeight w:val="1273"/>
        </w:trPr>
        <w:tc>
          <w:tcPr>
            <w:tcW w:w="135" w:type="pct"/>
            <w:noWrap/>
            <w:hideMark/>
          </w:tcPr>
          <w:p w14:paraId="34C4E42C"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235</w:t>
            </w:r>
          </w:p>
        </w:tc>
        <w:tc>
          <w:tcPr>
            <w:tcW w:w="773" w:type="pct"/>
            <w:hideMark/>
          </w:tcPr>
          <w:p w14:paraId="00723BCA"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Strategia Przestrzenna Rzeszowskiego Obszaru Funkcjonalnego - zasady prowadzenia polityki przestrzennej ROF, str.26</w:t>
            </w:r>
          </w:p>
        </w:tc>
        <w:tc>
          <w:tcPr>
            <w:tcW w:w="966" w:type="pct"/>
            <w:hideMark/>
          </w:tcPr>
          <w:p w14:paraId="396C52A8"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xml:space="preserve">Strategia ZIT ROF </w:t>
            </w:r>
          </w:p>
        </w:tc>
        <w:tc>
          <w:tcPr>
            <w:tcW w:w="634" w:type="pct"/>
            <w:hideMark/>
          </w:tcPr>
          <w:p w14:paraId="0BABB933"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w:t>
            </w:r>
          </w:p>
        </w:tc>
        <w:tc>
          <w:tcPr>
            <w:tcW w:w="912" w:type="pct"/>
            <w:hideMark/>
          </w:tcPr>
          <w:p w14:paraId="55EC8103"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Brak odniesienia do Strategii ZIT ROF, brak syntetycznego opisu obowiązującej Strategii ZIT ROF</w:t>
            </w:r>
          </w:p>
        </w:tc>
        <w:tc>
          <w:tcPr>
            <w:tcW w:w="469" w:type="pct"/>
            <w:noWrap/>
            <w:hideMark/>
          </w:tcPr>
          <w:p w14:paraId="6D1E45BA"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3D65D127"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2EE64A88" w14:textId="77777777" w:rsidTr="00B76DDE">
        <w:trPr>
          <w:trHeight w:val="600"/>
        </w:trPr>
        <w:tc>
          <w:tcPr>
            <w:tcW w:w="135" w:type="pct"/>
            <w:noWrap/>
            <w:hideMark/>
          </w:tcPr>
          <w:p w14:paraId="074B1859"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236</w:t>
            </w:r>
          </w:p>
        </w:tc>
        <w:tc>
          <w:tcPr>
            <w:tcW w:w="773" w:type="pct"/>
            <w:hideMark/>
          </w:tcPr>
          <w:p w14:paraId="66F1D3CA"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 xml:space="preserve">Nie wnoszę uwag do dokumentu </w:t>
            </w:r>
          </w:p>
        </w:tc>
        <w:tc>
          <w:tcPr>
            <w:tcW w:w="966" w:type="pct"/>
            <w:hideMark/>
          </w:tcPr>
          <w:p w14:paraId="6656D4D5"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xml:space="preserve">Nie wnoszę uwag do dokumentu </w:t>
            </w:r>
          </w:p>
        </w:tc>
        <w:tc>
          <w:tcPr>
            <w:tcW w:w="634" w:type="pct"/>
            <w:hideMark/>
          </w:tcPr>
          <w:p w14:paraId="2C2FD129"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xml:space="preserve">Nie wnoszę uwag do dokumentu </w:t>
            </w:r>
          </w:p>
        </w:tc>
        <w:tc>
          <w:tcPr>
            <w:tcW w:w="912" w:type="pct"/>
            <w:hideMark/>
          </w:tcPr>
          <w:p w14:paraId="4177ED4F"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xml:space="preserve">Nie wnoszę uwag do dokumentu </w:t>
            </w:r>
          </w:p>
        </w:tc>
        <w:tc>
          <w:tcPr>
            <w:tcW w:w="469" w:type="pct"/>
            <w:noWrap/>
            <w:hideMark/>
          </w:tcPr>
          <w:p w14:paraId="30D7BA41"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5F111F30"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59B9BF76" w14:textId="77777777" w:rsidTr="00B76DDE">
        <w:trPr>
          <w:trHeight w:val="600"/>
        </w:trPr>
        <w:tc>
          <w:tcPr>
            <w:tcW w:w="135" w:type="pct"/>
            <w:noWrap/>
            <w:hideMark/>
          </w:tcPr>
          <w:p w14:paraId="53C611EE"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237</w:t>
            </w:r>
          </w:p>
        </w:tc>
        <w:tc>
          <w:tcPr>
            <w:tcW w:w="773" w:type="pct"/>
            <w:hideMark/>
          </w:tcPr>
          <w:p w14:paraId="70AABF16"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 xml:space="preserve">Nie wnoszę uwag do dokumentu </w:t>
            </w:r>
          </w:p>
        </w:tc>
        <w:tc>
          <w:tcPr>
            <w:tcW w:w="966" w:type="pct"/>
            <w:hideMark/>
          </w:tcPr>
          <w:p w14:paraId="617190D9"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xml:space="preserve">Nie wnoszę uwag do dokumentu </w:t>
            </w:r>
          </w:p>
        </w:tc>
        <w:tc>
          <w:tcPr>
            <w:tcW w:w="634" w:type="pct"/>
            <w:hideMark/>
          </w:tcPr>
          <w:p w14:paraId="5CCEB75C"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xml:space="preserve">Nie wnoszę uwag do dokumentu </w:t>
            </w:r>
          </w:p>
        </w:tc>
        <w:tc>
          <w:tcPr>
            <w:tcW w:w="912" w:type="pct"/>
            <w:hideMark/>
          </w:tcPr>
          <w:p w14:paraId="015D3F29"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xml:space="preserve">Nie wnoszę uwag do dokumentu </w:t>
            </w:r>
          </w:p>
        </w:tc>
        <w:tc>
          <w:tcPr>
            <w:tcW w:w="469" w:type="pct"/>
            <w:noWrap/>
            <w:hideMark/>
          </w:tcPr>
          <w:p w14:paraId="714CA93C"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25055C7C"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6DB76B2E" w14:textId="77777777" w:rsidTr="00B76DDE">
        <w:trPr>
          <w:trHeight w:val="600"/>
        </w:trPr>
        <w:tc>
          <w:tcPr>
            <w:tcW w:w="135" w:type="pct"/>
            <w:noWrap/>
            <w:hideMark/>
          </w:tcPr>
          <w:p w14:paraId="45F2F778"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238</w:t>
            </w:r>
          </w:p>
        </w:tc>
        <w:tc>
          <w:tcPr>
            <w:tcW w:w="773" w:type="pct"/>
            <w:hideMark/>
          </w:tcPr>
          <w:p w14:paraId="150C9C20"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 xml:space="preserve">Nie wnoszę uwag do dokumentu </w:t>
            </w:r>
          </w:p>
        </w:tc>
        <w:tc>
          <w:tcPr>
            <w:tcW w:w="966" w:type="pct"/>
            <w:hideMark/>
          </w:tcPr>
          <w:p w14:paraId="1FCE2FD3"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xml:space="preserve">Nie wnoszę uwag do dokumentu </w:t>
            </w:r>
          </w:p>
        </w:tc>
        <w:tc>
          <w:tcPr>
            <w:tcW w:w="634" w:type="pct"/>
            <w:hideMark/>
          </w:tcPr>
          <w:p w14:paraId="440D6DF8"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xml:space="preserve">Nie wnoszę uwag do dokumentu </w:t>
            </w:r>
          </w:p>
        </w:tc>
        <w:tc>
          <w:tcPr>
            <w:tcW w:w="912" w:type="pct"/>
            <w:hideMark/>
          </w:tcPr>
          <w:p w14:paraId="5240A566"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xml:space="preserve">Nie wnoszę uwag do dokumentu </w:t>
            </w:r>
          </w:p>
        </w:tc>
        <w:tc>
          <w:tcPr>
            <w:tcW w:w="469" w:type="pct"/>
            <w:noWrap/>
            <w:hideMark/>
          </w:tcPr>
          <w:p w14:paraId="15161FE3"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0CD1F52D"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7AA6539D" w14:textId="77777777" w:rsidTr="00B76DDE">
        <w:trPr>
          <w:trHeight w:val="900"/>
        </w:trPr>
        <w:tc>
          <w:tcPr>
            <w:tcW w:w="135" w:type="pct"/>
            <w:noWrap/>
            <w:hideMark/>
          </w:tcPr>
          <w:p w14:paraId="3097A784"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239</w:t>
            </w:r>
          </w:p>
        </w:tc>
        <w:tc>
          <w:tcPr>
            <w:tcW w:w="773" w:type="pct"/>
            <w:hideMark/>
          </w:tcPr>
          <w:p w14:paraId="45024AB2"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46</w:t>
            </w:r>
          </w:p>
        </w:tc>
        <w:tc>
          <w:tcPr>
            <w:tcW w:w="966" w:type="pct"/>
            <w:hideMark/>
          </w:tcPr>
          <w:p w14:paraId="03F85D0B"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xml:space="preserve">Ogólne tempo przyrostu dla ROF wzrosło z 1,5% w okresie 1995-2000, do 4% w okresie 2015-2020 </w:t>
            </w:r>
          </w:p>
        </w:tc>
        <w:tc>
          <w:tcPr>
            <w:tcW w:w="634" w:type="pct"/>
            <w:hideMark/>
          </w:tcPr>
          <w:p w14:paraId="6A162252"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Ogólne tempo przyrostu liczby ludności dla ROF wzrosło z 1,5% w</w:t>
            </w:r>
            <w:r>
              <w:rPr>
                <w:rFonts w:ascii="Arial" w:eastAsia="Times New Roman" w:hAnsi="Arial" w:cs="Arial"/>
                <w:color w:val="538135" w:themeColor="accent6" w:themeShade="BF"/>
                <w:sz w:val="16"/>
                <w:szCs w:val="16"/>
                <w:lang w:eastAsia="pl-PL"/>
              </w:rPr>
              <w:t> </w:t>
            </w:r>
            <w:r w:rsidRPr="0003731B">
              <w:rPr>
                <w:rFonts w:ascii="Arial" w:eastAsia="Times New Roman" w:hAnsi="Arial" w:cs="Arial"/>
                <w:color w:val="538135" w:themeColor="accent6" w:themeShade="BF"/>
                <w:sz w:val="16"/>
                <w:szCs w:val="16"/>
                <w:lang w:eastAsia="pl-PL"/>
              </w:rPr>
              <w:t xml:space="preserve">okresie 1995-2000, do 4% w okresie 2015-2020 </w:t>
            </w:r>
          </w:p>
        </w:tc>
        <w:tc>
          <w:tcPr>
            <w:tcW w:w="912" w:type="pct"/>
            <w:hideMark/>
          </w:tcPr>
          <w:p w14:paraId="6E2F8DE3" w14:textId="77777777" w:rsidR="0030119E" w:rsidRPr="0003731B"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Z</w:t>
            </w:r>
            <w:r w:rsidRPr="0003731B">
              <w:rPr>
                <w:rFonts w:ascii="Arial" w:eastAsia="Times New Roman" w:hAnsi="Arial" w:cs="Arial"/>
                <w:color w:val="538135" w:themeColor="accent6" w:themeShade="BF"/>
                <w:sz w:val="16"/>
                <w:szCs w:val="16"/>
                <w:lang w:eastAsia="pl-PL"/>
              </w:rPr>
              <w:t>danie było niedokończone, przyrostu ale czego</w:t>
            </w:r>
          </w:p>
        </w:tc>
        <w:tc>
          <w:tcPr>
            <w:tcW w:w="469" w:type="pct"/>
            <w:noWrap/>
            <w:hideMark/>
          </w:tcPr>
          <w:p w14:paraId="31631F19"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42ACCFA2"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43165331" w14:textId="77777777" w:rsidTr="00B76DDE">
        <w:trPr>
          <w:trHeight w:val="2400"/>
        </w:trPr>
        <w:tc>
          <w:tcPr>
            <w:tcW w:w="135" w:type="pct"/>
            <w:noWrap/>
            <w:hideMark/>
          </w:tcPr>
          <w:p w14:paraId="59E29F1A"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lastRenderedPageBreak/>
              <w:t>240</w:t>
            </w:r>
          </w:p>
        </w:tc>
        <w:tc>
          <w:tcPr>
            <w:tcW w:w="773" w:type="pct"/>
            <w:hideMark/>
          </w:tcPr>
          <w:p w14:paraId="65FE8607"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Diagnoza sytuacji społeczno-gospodarczej i przestrzennej ROF (s. 46)</w:t>
            </w:r>
          </w:p>
        </w:tc>
        <w:tc>
          <w:tcPr>
            <w:tcW w:w="966" w:type="pct"/>
            <w:hideMark/>
          </w:tcPr>
          <w:p w14:paraId="7068B5B9"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xml:space="preserve">Prognozy demograficzne w gminach ROF Dynamika zmian ludności pośród gmin ROF jest zróżnicowana i w niektórych przypadkach warunkowana zmianami granic gmin, które miały miejsce w trakcie ostatnich 15 lat. Ogólne tempo przyrostu dla ROF wzrosło z 1,5% w okresie 1995-2000, do 4% w okresie 2015-2020 (Tabela 3).  </w:t>
            </w:r>
          </w:p>
        </w:tc>
        <w:tc>
          <w:tcPr>
            <w:tcW w:w="634" w:type="pct"/>
            <w:hideMark/>
          </w:tcPr>
          <w:p w14:paraId="7C106BB8"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Prognozy demograficzne w gminach ROF Dynamika zmian liczby ludności pośród gmin ROF jest zróżnicowana i</w:t>
            </w:r>
            <w:r>
              <w:rPr>
                <w:rFonts w:ascii="Arial" w:eastAsia="Times New Roman" w:hAnsi="Arial" w:cs="Arial"/>
                <w:color w:val="538135" w:themeColor="accent6" w:themeShade="BF"/>
                <w:sz w:val="16"/>
                <w:szCs w:val="16"/>
                <w:lang w:eastAsia="pl-PL"/>
              </w:rPr>
              <w:t> </w:t>
            </w:r>
            <w:r w:rsidRPr="0003731B">
              <w:rPr>
                <w:rFonts w:ascii="Arial" w:eastAsia="Times New Roman" w:hAnsi="Arial" w:cs="Arial"/>
                <w:color w:val="538135" w:themeColor="accent6" w:themeShade="BF"/>
                <w:sz w:val="16"/>
                <w:szCs w:val="16"/>
                <w:lang w:eastAsia="pl-PL"/>
              </w:rPr>
              <w:t>w niektórych przypadkach warunkowana zmianami granic gmin, które miały miejsce w trakcie ostatnich 15 lat. Ogólne tempo przyrostu dla ROF wzrosło z 1,5% w</w:t>
            </w:r>
            <w:r>
              <w:rPr>
                <w:rFonts w:ascii="Arial" w:eastAsia="Times New Roman" w:hAnsi="Arial" w:cs="Arial"/>
                <w:color w:val="538135" w:themeColor="accent6" w:themeShade="BF"/>
                <w:sz w:val="16"/>
                <w:szCs w:val="16"/>
                <w:lang w:eastAsia="pl-PL"/>
              </w:rPr>
              <w:t> </w:t>
            </w:r>
            <w:r w:rsidRPr="0003731B">
              <w:rPr>
                <w:rFonts w:ascii="Arial" w:eastAsia="Times New Roman" w:hAnsi="Arial" w:cs="Arial"/>
                <w:color w:val="538135" w:themeColor="accent6" w:themeShade="BF"/>
                <w:sz w:val="16"/>
                <w:szCs w:val="16"/>
                <w:lang w:eastAsia="pl-PL"/>
              </w:rPr>
              <w:t xml:space="preserve">okresie 1995-2000, do 4% w okresie 2015-2020 (Tabela 3).  </w:t>
            </w:r>
          </w:p>
        </w:tc>
        <w:tc>
          <w:tcPr>
            <w:tcW w:w="912" w:type="pct"/>
            <w:hideMark/>
          </w:tcPr>
          <w:p w14:paraId="1D01793E" w14:textId="77777777" w:rsidR="0030119E" w:rsidRPr="0003731B"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Z</w:t>
            </w:r>
            <w:r w:rsidRPr="0003731B">
              <w:rPr>
                <w:rFonts w:ascii="Arial" w:eastAsia="Times New Roman" w:hAnsi="Arial" w:cs="Arial"/>
                <w:color w:val="538135" w:themeColor="accent6" w:themeShade="BF"/>
                <w:sz w:val="16"/>
                <w:szCs w:val="16"/>
                <w:lang w:eastAsia="pl-PL"/>
              </w:rPr>
              <w:t xml:space="preserve"> kontekstu zdania wynika że mowa jest w nim o liczbie ludności</w:t>
            </w:r>
          </w:p>
        </w:tc>
        <w:tc>
          <w:tcPr>
            <w:tcW w:w="469" w:type="pct"/>
            <w:noWrap/>
            <w:hideMark/>
          </w:tcPr>
          <w:p w14:paraId="5C94FBB0"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5A8889AB"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46F49AC0" w14:textId="77777777" w:rsidTr="00B76DDE">
        <w:trPr>
          <w:trHeight w:val="2400"/>
        </w:trPr>
        <w:tc>
          <w:tcPr>
            <w:tcW w:w="135" w:type="pct"/>
            <w:noWrap/>
            <w:hideMark/>
          </w:tcPr>
          <w:p w14:paraId="4A82521F"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241</w:t>
            </w:r>
          </w:p>
        </w:tc>
        <w:tc>
          <w:tcPr>
            <w:tcW w:w="773" w:type="pct"/>
            <w:hideMark/>
          </w:tcPr>
          <w:p w14:paraId="04954881"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 xml:space="preserve">Strategia Przestrzenna Rzeszowskiego Obszaru Funkcjonalnego - zasady prowadzenia polityki przestrzennej ROF GŁOGÓW MAŁOPOLSKI syntetyczny opis gminy na potrzeby Strategii Przestrzennej ROF </w:t>
            </w:r>
            <w:proofErr w:type="spellStart"/>
            <w:r w:rsidRPr="00EB750A">
              <w:rPr>
                <w:rFonts w:ascii="Arial" w:eastAsia="Times New Roman" w:hAnsi="Arial" w:cs="Arial"/>
                <w:color w:val="538135" w:themeColor="accent6" w:themeShade="BF"/>
                <w:sz w:val="16"/>
                <w:szCs w:val="16"/>
                <w:lang w:eastAsia="pl-PL"/>
              </w:rPr>
              <w:t>str</w:t>
            </w:r>
            <w:proofErr w:type="spellEnd"/>
            <w:r w:rsidRPr="00EB750A">
              <w:rPr>
                <w:rFonts w:ascii="Arial" w:eastAsia="Times New Roman" w:hAnsi="Arial" w:cs="Arial"/>
                <w:color w:val="538135" w:themeColor="accent6" w:themeShade="BF"/>
                <w:sz w:val="16"/>
                <w:szCs w:val="16"/>
                <w:lang w:eastAsia="pl-PL"/>
              </w:rPr>
              <w:t xml:space="preserve"> 115 (6)</w:t>
            </w:r>
          </w:p>
        </w:tc>
        <w:tc>
          <w:tcPr>
            <w:tcW w:w="966" w:type="pct"/>
            <w:hideMark/>
          </w:tcPr>
          <w:p w14:paraId="6E0B3D26"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xml:space="preserve">Na terenie gminy funkcjonuje Specjalna Strefa Ekonomiczna </w:t>
            </w:r>
            <w:proofErr w:type="spellStart"/>
            <w:r w:rsidRPr="0003731B">
              <w:rPr>
                <w:rFonts w:ascii="Arial" w:eastAsia="Times New Roman" w:hAnsi="Arial" w:cs="Arial"/>
                <w:color w:val="538135" w:themeColor="accent6" w:themeShade="BF"/>
                <w:sz w:val="16"/>
                <w:szCs w:val="16"/>
                <w:lang w:eastAsia="pl-PL"/>
              </w:rPr>
              <w:t>Europark</w:t>
            </w:r>
            <w:proofErr w:type="spellEnd"/>
            <w:r w:rsidRPr="0003731B">
              <w:rPr>
                <w:rFonts w:ascii="Arial" w:eastAsia="Times New Roman" w:hAnsi="Arial" w:cs="Arial"/>
                <w:color w:val="538135" w:themeColor="accent6" w:themeShade="BF"/>
                <w:sz w:val="16"/>
                <w:szCs w:val="16"/>
                <w:lang w:eastAsia="pl-PL"/>
              </w:rPr>
              <w:t xml:space="preserve"> Mielec, Podstrefa Głogów Małopolski, która swoim terytorium obejmuje teren Podkarpackiego Parku Naukowo Technologicznego S-2 w Rogoźnicy.  </w:t>
            </w:r>
          </w:p>
        </w:tc>
        <w:tc>
          <w:tcPr>
            <w:tcW w:w="634" w:type="pct"/>
            <w:hideMark/>
          </w:tcPr>
          <w:p w14:paraId="4035D52A"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xml:space="preserve">Na terenie gminy funkcjonuje Specjalna Strefa Ekonomiczna </w:t>
            </w:r>
            <w:proofErr w:type="spellStart"/>
            <w:r w:rsidRPr="0003731B">
              <w:rPr>
                <w:rFonts w:ascii="Arial" w:eastAsia="Times New Roman" w:hAnsi="Arial" w:cs="Arial"/>
                <w:color w:val="538135" w:themeColor="accent6" w:themeShade="BF"/>
                <w:sz w:val="16"/>
                <w:szCs w:val="16"/>
                <w:lang w:eastAsia="pl-PL"/>
              </w:rPr>
              <w:t>Europark</w:t>
            </w:r>
            <w:proofErr w:type="spellEnd"/>
            <w:r w:rsidRPr="0003731B">
              <w:rPr>
                <w:rFonts w:ascii="Arial" w:eastAsia="Times New Roman" w:hAnsi="Arial" w:cs="Arial"/>
                <w:color w:val="538135" w:themeColor="accent6" w:themeShade="BF"/>
                <w:sz w:val="16"/>
                <w:szCs w:val="16"/>
                <w:lang w:eastAsia="pl-PL"/>
              </w:rPr>
              <w:t xml:space="preserve"> Mielec, Podstrefa Głogów Małopolski, która swoim terytorium obejmuje teren Podkarpackiego Parku Naukowo Technologicznego S-2 na osiedlu Rogoźnica w</w:t>
            </w:r>
            <w:r>
              <w:rPr>
                <w:rFonts w:ascii="Arial" w:eastAsia="Times New Roman" w:hAnsi="Arial" w:cs="Arial"/>
                <w:color w:val="538135" w:themeColor="accent6" w:themeShade="BF"/>
                <w:sz w:val="16"/>
                <w:szCs w:val="16"/>
                <w:lang w:eastAsia="pl-PL"/>
              </w:rPr>
              <w:t> </w:t>
            </w:r>
            <w:r w:rsidRPr="0003731B">
              <w:rPr>
                <w:rFonts w:ascii="Arial" w:eastAsia="Times New Roman" w:hAnsi="Arial" w:cs="Arial"/>
                <w:color w:val="538135" w:themeColor="accent6" w:themeShade="BF"/>
                <w:sz w:val="16"/>
                <w:szCs w:val="16"/>
                <w:lang w:eastAsia="pl-PL"/>
              </w:rPr>
              <w:t xml:space="preserve">Głogowie Małopolskim. </w:t>
            </w:r>
          </w:p>
        </w:tc>
        <w:tc>
          <w:tcPr>
            <w:tcW w:w="912" w:type="pct"/>
            <w:hideMark/>
          </w:tcPr>
          <w:p w14:paraId="6C3F778F" w14:textId="77777777" w:rsidR="0030119E" w:rsidRPr="0003731B"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S</w:t>
            </w:r>
            <w:r w:rsidRPr="0003731B">
              <w:rPr>
                <w:rFonts w:ascii="Arial" w:eastAsia="Times New Roman" w:hAnsi="Arial" w:cs="Arial"/>
                <w:color w:val="538135" w:themeColor="accent6" w:themeShade="BF"/>
                <w:sz w:val="16"/>
                <w:szCs w:val="16"/>
                <w:lang w:eastAsia="pl-PL"/>
              </w:rPr>
              <w:t>tan faktyczny</w:t>
            </w:r>
          </w:p>
        </w:tc>
        <w:tc>
          <w:tcPr>
            <w:tcW w:w="469" w:type="pct"/>
            <w:noWrap/>
            <w:hideMark/>
          </w:tcPr>
          <w:p w14:paraId="59DA97D8"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32000CB7"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386D2CA1" w14:textId="77777777" w:rsidTr="00B76DDE">
        <w:trPr>
          <w:trHeight w:val="2400"/>
        </w:trPr>
        <w:tc>
          <w:tcPr>
            <w:tcW w:w="135" w:type="pct"/>
            <w:noWrap/>
            <w:hideMark/>
          </w:tcPr>
          <w:p w14:paraId="30E1A286"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lastRenderedPageBreak/>
              <w:t>242</w:t>
            </w:r>
          </w:p>
        </w:tc>
        <w:tc>
          <w:tcPr>
            <w:tcW w:w="773" w:type="pct"/>
            <w:hideMark/>
          </w:tcPr>
          <w:p w14:paraId="5B24C24C"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 xml:space="preserve">Strategia Przestrzenna Rzeszowskiego Obszaru Funkcjonalnego - zasady prowadzenia polityki przestrzennej ROF GŁOGÓW MAŁOPOLSKI syntetyczny opis gminy na potrzeby Strategii Przestrzennej ROF str.118 (6) </w:t>
            </w:r>
          </w:p>
        </w:tc>
        <w:tc>
          <w:tcPr>
            <w:tcW w:w="966" w:type="pct"/>
            <w:hideMark/>
          </w:tcPr>
          <w:p w14:paraId="2C3ED2B9"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Duże znaczenie dla atrakcyjności inwestycyjnej gminy ma lotnisko Rzeszów - Jasionka, oddalone od miasta Głogów Małopolski tylko o 15 min. jazdy samochodem.</w:t>
            </w:r>
          </w:p>
        </w:tc>
        <w:tc>
          <w:tcPr>
            <w:tcW w:w="634" w:type="pct"/>
            <w:hideMark/>
          </w:tcPr>
          <w:p w14:paraId="0126D961"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Duże znaczenie dla atrakcyjności inwestycyjnej gminy ma lotnisko Rzeszów - Jasionka, oddalone od centrum miasta Głogów Małopolski tylko o 15 min. jazdy samochodem.</w:t>
            </w:r>
          </w:p>
        </w:tc>
        <w:tc>
          <w:tcPr>
            <w:tcW w:w="912" w:type="pct"/>
            <w:hideMark/>
          </w:tcPr>
          <w:p w14:paraId="4A6E0D5E" w14:textId="77777777" w:rsidR="0030119E" w:rsidRPr="0003731B"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S</w:t>
            </w:r>
            <w:r w:rsidRPr="0003731B">
              <w:rPr>
                <w:rFonts w:ascii="Arial" w:eastAsia="Times New Roman" w:hAnsi="Arial" w:cs="Arial"/>
                <w:color w:val="538135" w:themeColor="accent6" w:themeShade="BF"/>
                <w:sz w:val="16"/>
                <w:szCs w:val="16"/>
                <w:lang w:eastAsia="pl-PL"/>
              </w:rPr>
              <w:t>tan faktyczny</w:t>
            </w:r>
          </w:p>
        </w:tc>
        <w:tc>
          <w:tcPr>
            <w:tcW w:w="469" w:type="pct"/>
            <w:noWrap/>
            <w:hideMark/>
          </w:tcPr>
          <w:p w14:paraId="7B03B2A7"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57E99E5D"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2E52E015" w14:textId="77777777" w:rsidTr="00B76DDE">
        <w:trPr>
          <w:trHeight w:val="600"/>
        </w:trPr>
        <w:tc>
          <w:tcPr>
            <w:tcW w:w="135" w:type="pct"/>
            <w:noWrap/>
            <w:hideMark/>
          </w:tcPr>
          <w:p w14:paraId="4F55E3F8"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243</w:t>
            </w:r>
          </w:p>
        </w:tc>
        <w:tc>
          <w:tcPr>
            <w:tcW w:w="773" w:type="pct"/>
            <w:hideMark/>
          </w:tcPr>
          <w:p w14:paraId="2D1785E0"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Cały dokument</w:t>
            </w:r>
          </w:p>
        </w:tc>
        <w:tc>
          <w:tcPr>
            <w:tcW w:w="966" w:type="pct"/>
            <w:hideMark/>
          </w:tcPr>
          <w:p w14:paraId="7A77A19C"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xml:space="preserve">Brak dostosowania dokumentu zgodnie z ustawą o zapewnianiu dostępności osobom ze szczególnymi potrzebami </w:t>
            </w:r>
          </w:p>
        </w:tc>
        <w:tc>
          <w:tcPr>
            <w:tcW w:w="634" w:type="pct"/>
            <w:hideMark/>
          </w:tcPr>
          <w:p w14:paraId="5A7FE990"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Dostosowanie dokumentu do wytycznych</w:t>
            </w:r>
          </w:p>
        </w:tc>
        <w:tc>
          <w:tcPr>
            <w:tcW w:w="912" w:type="pct"/>
            <w:hideMark/>
          </w:tcPr>
          <w:p w14:paraId="783017F2"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Umożliwienie zapoznania się z</w:t>
            </w:r>
            <w:r>
              <w:rPr>
                <w:rFonts w:ascii="Arial" w:eastAsia="Times New Roman" w:hAnsi="Arial" w:cs="Arial"/>
                <w:color w:val="538135" w:themeColor="accent6" w:themeShade="BF"/>
                <w:sz w:val="16"/>
                <w:szCs w:val="16"/>
                <w:lang w:eastAsia="pl-PL"/>
              </w:rPr>
              <w:t> </w:t>
            </w:r>
            <w:r w:rsidRPr="0003731B">
              <w:rPr>
                <w:rFonts w:ascii="Arial" w:eastAsia="Times New Roman" w:hAnsi="Arial" w:cs="Arial"/>
                <w:color w:val="538135" w:themeColor="accent6" w:themeShade="BF"/>
                <w:sz w:val="16"/>
                <w:szCs w:val="16"/>
                <w:lang w:eastAsia="pl-PL"/>
              </w:rPr>
              <w:t xml:space="preserve">dokumentem osobom niedowidzącym. </w:t>
            </w:r>
          </w:p>
        </w:tc>
        <w:tc>
          <w:tcPr>
            <w:tcW w:w="469" w:type="pct"/>
            <w:noWrap/>
            <w:hideMark/>
          </w:tcPr>
          <w:p w14:paraId="68138890"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506ADAA6"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4F81D19D" w14:textId="77777777" w:rsidTr="00B76DDE">
        <w:trPr>
          <w:trHeight w:val="2100"/>
        </w:trPr>
        <w:tc>
          <w:tcPr>
            <w:tcW w:w="135" w:type="pct"/>
            <w:noWrap/>
            <w:hideMark/>
          </w:tcPr>
          <w:p w14:paraId="3C6B4DEF"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244</w:t>
            </w:r>
          </w:p>
        </w:tc>
        <w:tc>
          <w:tcPr>
            <w:tcW w:w="773" w:type="pct"/>
            <w:hideMark/>
          </w:tcPr>
          <w:p w14:paraId="7B99AE86" w14:textId="77777777" w:rsidR="0030119E" w:rsidRPr="00EB750A" w:rsidRDefault="0030119E" w:rsidP="00B76DDE">
            <w:pPr>
              <w:rPr>
                <w:rFonts w:ascii="Arial" w:eastAsia="Times New Roman" w:hAnsi="Arial" w:cs="Arial"/>
                <w:color w:val="C00000"/>
                <w:sz w:val="16"/>
                <w:szCs w:val="16"/>
                <w:lang w:eastAsia="pl-PL"/>
              </w:rPr>
            </w:pPr>
            <w:r w:rsidRPr="00EB750A">
              <w:rPr>
                <w:rFonts w:ascii="Arial" w:eastAsia="Times New Roman" w:hAnsi="Arial" w:cs="Arial"/>
                <w:color w:val="C00000"/>
                <w:sz w:val="16"/>
                <w:szCs w:val="16"/>
                <w:lang w:eastAsia="pl-PL"/>
              </w:rPr>
              <w:t>16</w:t>
            </w:r>
          </w:p>
        </w:tc>
        <w:tc>
          <w:tcPr>
            <w:tcW w:w="966" w:type="pct"/>
            <w:hideMark/>
          </w:tcPr>
          <w:p w14:paraId="51C94FAD"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 xml:space="preserve">Natomiast są też przypadki, gdzie tereny wiejskie są już tak mocno zurbanizowane, że obszary rolne są otoczone zabudową i zatraciły swój rolny charakter. Z tego powodu zmiana przeznaczenia takich gruntów rolnych na cele nierolnicze i nieleśne, która odbywa się na podstawie decyzji ministra właściwego do spraw rolnictwa (dalej nazywana „odrolnieniem”) może być wskazana w celu np. zagęszczania już istniejącej zabudowy. </w:t>
            </w:r>
          </w:p>
        </w:tc>
        <w:tc>
          <w:tcPr>
            <w:tcW w:w="634" w:type="pct"/>
            <w:hideMark/>
          </w:tcPr>
          <w:p w14:paraId="33028993"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To nie są przypadki. Jest to nagminne, zwłaszcza w gminie Świlcza. Zabudowa pojawia się w</w:t>
            </w:r>
            <w:r>
              <w:rPr>
                <w:rFonts w:ascii="Arial" w:eastAsia="Times New Roman" w:hAnsi="Arial" w:cs="Arial"/>
                <w:color w:val="C00000"/>
                <w:sz w:val="16"/>
                <w:szCs w:val="16"/>
                <w:lang w:eastAsia="pl-PL"/>
              </w:rPr>
              <w:t> </w:t>
            </w:r>
            <w:r w:rsidRPr="00652515">
              <w:rPr>
                <w:rFonts w:ascii="Arial" w:eastAsia="Times New Roman" w:hAnsi="Arial" w:cs="Arial"/>
                <w:color w:val="C00000"/>
                <w:sz w:val="16"/>
                <w:szCs w:val="16"/>
                <w:lang w:eastAsia="pl-PL"/>
              </w:rPr>
              <w:t>szczerych polach, co nie powinno mieć miejsca i należy temu zapobiegać.</w:t>
            </w:r>
          </w:p>
        </w:tc>
        <w:tc>
          <w:tcPr>
            <w:tcW w:w="912" w:type="pct"/>
            <w:hideMark/>
          </w:tcPr>
          <w:p w14:paraId="03648B32"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Krajobraz wiejski to coś co nas wyróżnia nie tylko w</w:t>
            </w:r>
            <w:r>
              <w:rPr>
                <w:rFonts w:ascii="Arial" w:eastAsia="Times New Roman" w:hAnsi="Arial" w:cs="Arial"/>
                <w:color w:val="C00000"/>
                <w:sz w:val="16"/>
                <w:szCs w:val="16"/>
                <w:lang w:eastAsia="pl-PL"/>
              </w:rPr>
              <w:t> </w:t>
            </w:r>
            <w:r w:rsidRPr="00652515">
              <w:rPr>
                <w:rFonts w:ascii="Arial" w:eastAsia="Times New Roman" w:hAnsi="Arial" w:cs="Arial"/>
                <w:color w:val="C00000"/>
                <w:sz w:val="16"/>
                <w:szCs w:val="16"/>
                <w:lang w:eastAsia="pl-PL"/>
              </w:rPr>
              <w:t>skali kraju, ale i</w:t>
            </w:r>
            <w:r>
              <w:rPr>
                <w:rFonts w:ascii="Arial" w:eastAsia="Times New Roman" w:hAnsi="Arial" w:cs="Arial"/>
                <w:color w:val="C00000"/>
                <w:sz w:val="16"/>
                <w:szCs w:val="16"/>
                <w:lang w:eastAsia="pl-PL"/>
              </w:rPr>
              <w:t> </w:t>
            </w:r>
            <w:r w:rsidRPr="00652515">
              <w:rPr>
                <w:rFonts w:ascii="Arial" w:eastAsia="Times New Roman" w:hAnsi="Arial" w:cs="Arial"/>
                <w:color w:val="C00000"/>
                <w:sz w:val="16"/>
                <w:szCs w:val="16"/>
                <w:lang w:eastAsia="pl-PL"/>
              </w:rPr>
              <w:t>Europy, a nawet świata. To dziedzictwo, które należy pielęgnować.</w:t>
            </w:r>
          </w:p>
        </w:tc>
        <w:tc>
          <w:tcPr>
            <w:tcW w:w="469" w:type="pct"/>
            <w:noWrap/>
            <w:hideMark/>
          </w:tcPr>
          <w:p w14:paraId="433CB8E2"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Uwaga  odrzucona</w:t>
            </w:r>
          </w:p>
        </w:tc>
        <w:tc>
          <w:tcPr>
            <w:tcW w:w="1112" w:type="pct"/>
            <w:hideMark/>
          </w:tcPr>
          <w:p w14:paraId="0B8D8707"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Nie wymaga zmian w</w:t>
            </w:r>
            <w:r>
              <w:rPr>
                <w:rFonts w:ascii="Arial" w:eastAsia="Times New Roman" w:hAnsi="Arial" w:cs="Arial"/>
                <w:color w:val="C00000"/>
                <w:sz w:val="16"/>
                <w:szCs w:val="16"/>
                <w:lang w:eastAsia="pl-PL"/>
              </w:rPr>
              <w:t> </w:t>
            </w:r>
            <w:r w:rsidRPr="00652515">
              <w:rPr>
                <w:rFonts w:ascii="Arial" w:eastAsia="Times New Roman" w:hAnsi="Arial" w:cs="Arial"/>
                <w:color w:val="C00000"/>
                <w:sz w:val="16"/>
                <w:szCs w:val="16"/>
                <w:lang w:eastAsia="pl-PL"/>
              </w:rPr>
              <w:t>dokumencie</w:t>
            </w:r>
          </w:p>
        </w:tc>
      </w:tr>
      <w:tr w:rsidR="0030119E" w:rsidRPr="006E148E" w14:paraId="04F5B8BA" w14:textId="77777777" w:rsidTr="00B76DDE">
        <w:trPr>
          <w:trHeight w:val="900"/>
        </w:trPr>
        <w:tc>
          <w:tcPr>
            <w:tcW w:w="135" w:type="pct"/>
            <w:noWrap/>
            <w:hideMark/>
          </w:tcPr>
          <w:p w14:paraId="4253451C"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245</w:t>
            </w:r>
          </w:p>
        </w:tc>
        <w:tc>
          <w:tcPr>
            <w:tcW w:w="773" w:type="pct"/>
            <w:hideMark/>
          </w:tcPr>
          <w:p w14:paraId="0F8F0B2E"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Dotyczy dokumentu: MIASTO ŁAŃCUT syntetyczny opis gminy na potrzeby SP ROF</w:t>
            </w:r>
          </w:p>
        </w:tc>
        <w:tc>
          <w:tcPr>
            <w:tcW w:w="966" w:type="pct"/>
            <w:hideMark/>
          </w:tcPr>
          <w:p w14:paraId="7DACAC8A"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Mapy w rozdziale dotyczącym Miasta Łańcuta uwzględniają zarówno miasto Łańcut jak i</w:t>
            </w:r>
            <w:r>
              <w:rPr>
                <w:rFonts w:ascii="Arial" w:eastAsia="Times New Roman" w:hAnsi="Arial" w:cs="Arial"/>
                <w:color w:val="538135" w:themeColor="accent6" w:themeShade="BF"/>
                <w:sz w:val="16"/>
                <w:szCs w:val="16"/>
                <w:lang w:eastAsia="pl-PL"/>
              </w:rPr>
              <w:t> </w:t>
            </w:r>
            <w:r w:rsidRPr="0003731B">
              <w:rPr>
                <w:rFonts w:ascii="Arial" w:eastAsia="Times New Roman" w:hAnsi="Arial" w:cs="Arial"/>
                <w:color w:val="538135" w:themeColor="accent6" w:themeShade="BF"/>
                <w:sz w:val="16"/>
                <w:szCs w:val="16"/>
                <w:lang w:eastAsia="pl-PL"/>
              </w:rPr>
              <w:t>gminę wiejską</w:t>
            </w:r>
          </w:p>
        </w:tc>
        <w:tc>
          <w:tcPr>
            <w:tcW w:w="634" w:type="pct"/>
            <w:hideMark/>
          </w:tcPr>
          <w:p w14:paraId="64641940"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Należy wykonać mapy jak dla pozostałych gmin (rozjaśnienie obszaru gminy wiejskiej Łańcut)</w:t>
            </w:r>
          </w:p>
        </w:tc>
        <w:tc>
          <w:tcPr>
            <w:tcW w:w="912" w:type="pct"/>
            <w:hideMark/>
          </w:tcPr>
          <w:p w14:paraId="6F299479"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xml:space="preserve">Przejrzystość dokumentu, wyróżnienie opisywanej gminy </w:t>
            </w:r>
          </w:p>
        </w:tc>
        <w:tc>
          <w:tcPr>
            <w:tcW w:w="469" w:type="pct"/>
            <w:noWrap/>
            <w:hideMark/>
          </w:tcPr>
          <w:p w14:paraId="2931D933"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78663B16"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770F6962" w14:textId="77777777" w:rsidTr="00B76DDE">
        <w:trPr>
          <w:trHeight w:val="1200"/>
        </w:trPr>
        <w:tc>
          <w:tcPr>
            <w:tcW w:w="135" w:type="pct"/>
            <w:noWrap/>
            <w:hideMark/>
          </w:tcPr>
          <w:p w14:paraId="61BC6340"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246</w:t>
            </w:r>
          </w:p>
        </w:tc>
        <w:tc>
          <w:tcPr>
            <w:tcW w:w="773" w:type="pct"/>
            <w:hideMark/>
          </w:tcPr>
          <w:p w14:paraId="13388A7C" w14:textId="77777777" w:rsidR="0030119E" w:rsidRPr="00EB750A" w:rsidRDefault="0030119E" w:rsidP="00B76DDE">
            <w:pPr>
              <w:rPr>
                <w:rFonts w:ascii="Arial" w:eastAsia="Times New Roman" w:hAnsi="Arial" w:cs="Arial"/>
                <w:color w:val="C00000"/>
                <w:sz w:val="16"/>
                <w:szCs w:val="16"/>
                <w:lang w:eastAsia="pl-PL"/>
              </w:rPr>
            </w:pPr>
            <w:r w:rsidRPr="00EB750A">
              <w:rPr>
                <w:rFonts w:ascii="Arial" w:eastAsia="Times New Roman" w:hAnsi="Arial" w:cs="Arial"/>
                <w:color w:val="C00000"/>
                <w:sz w:val="16"/>
                <w:szCs w:val="16"/>
                <w:lang w:eastAsia="pl-PL"/>
              </w:rPr>
              <w:t>106</w:t>
            </w:r>
          </w:p>
        </w:tc>
        <w:tc>
          <w:tcPr>
            <w:tcW w:w="966" w:type="pct"/>
            <w:hideMark/>
          </w:tcPr>
          <w:p w14:paraId="7B2570AA"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a terenami mniej uczęszczanymi (np. droga powiatowa na południe od DK94 przez Malawę i</w:t>
            </w:r>
            <w:r>
              <w:rPr>
                <w:rFonts w:ascii="Arial" w:eastAsia="Times New Roman" w:hAnsi="Arial" w:cs="Arial"/>
                <w:color w:val="C00000"/>
                <w:sz w:val="16"/>
                <w:szCs w:val="16"/>
                <w:lang w:eastAsia="pl-PL"/>
              </w:rPr>
              <w:t> </w:t>
            </w:r>
            <w:r w:rsidRPr="00652515">
              <w:rPr>
                <w:rFonts w:ascii="Arial" w:eastAsia="Times New Roman" w:hAnsi="Arial" w:cs="Arial"/>
                <w:color w:val="C00000"/>
                <w:sz w:val="16"/>
                <w:szCs w:val="16"/>
                <w:lang w:eastAsia="pl-PL"/>
              </w:rPr>
              <w:t>Kraczkową)</w:t>
            </w:r>
          </w:p>
        </w:tc>
        <w:tc>
          <w:tcPr>
            <w:tcW w:w="634" w:type="pct"/>
            <w:hideMark/>
          </w:tcPr>
          <w:p w14:paraId="66601DBF"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Warto by tu dodać/rozważyć stworzenie ścieżki rowerowej łączącej Świlczę z Rzeszowem od strony Świlczy-Góry przez Bziankę.</w:t>
            </w:r>
          </w:p>
        </w:tc>
        <w:tc>
          <w:tcPr>
            <w:tcW w:w="912" w:type="pct"/>
            <w:hideMark/>
          </w:tcPr>
          <w:p w14:paraId="1062091F"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 xml:space="preserve">Ścieżka taka byłaby korzystna nie tylko dla rekreacji ale również komunikacji, bo znacznie skróciłoby to podróż do Rzeszowa. </w:t>
            </w:r>
          </w:p>
        </w:tc>
        <w:tc>
          <w:tcPr>
            <w:tcW w:w="469" w:type="pct"/>
            <w:noWrap/>
            <w:hideMark/>
          </w:tcPr>
          <w:p w14:paraId="1C04B0D9"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Uwaga odrzucona</w:t>
            </w:r>
          </w:p>
        </w:tc>
        <w:tc>
          <w:tcPr>
            <w:tcW w:w="1112" w:type="pct"/>
            <w:hideMark/>
          </w:tcPr>
          <w:p w14:paraId="7B012C5A"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Szczegółowość uwagi poza zakresem Strategii Przestrzennej aglomeracji</w:t>
            </w:r>
          </w:p>
        </w:tc>
      </w:tr>
      <w:tr w:rsidR="0030119E" w:rsidRPr="006E148E" w14:paraId="452B8954" w14:textId="77777777" w:rsidTr="00B76DDE">
        <w:trPr>
          <w:trHeight w:val="2700"/>
        </w:trPr>
        <w:tc>
          <w:tcPr>
            <w:tcW w:w="135" w:type="pct"/>
            <w:noWrap/>
            <w:hideMark/>
          </w:tcPr>
          <w:p w14:paraId="254ADC00"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lastRenderedPageBreak/>
              <w:t>247</w:t>
            </w:r>
          </w:p>
        </w:tc>
        <w:tc>
          <w:tcPr>
            <w:tcW w:w="773" w:type="pct"/>
            <w:hideMark/>
          </w:tcPr>
          <w:p w14:paraId="43E6A82B"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5. Diagnoza sytuacji społeczno-gospodarczej i przestrzennej ROF</w:t>
            </w:r>
          </w:p>
        </w:tc>
        <w:tc>
          <w:tcPr>
            <w:tcW w:w="966" w:type="pct"/>
            <w:hideMark/>
          </w:tcPr>
          <w:p w14:paraId="02CE4DFF"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5.1.3. Warunki glebowe Pod względem klas bonitacyjnych, gleb na analizowanym obszarze mają układ równoleżnikowy. Gleby najlepszej jakości (klasy I-III) występują w</w:t>
            </w:r>
            <w:r>
              <w:rPr>
                <w:rFonts w:ascii="Arial" w:eastAsia="Times New Roman" w:hAnsi="Arial" w:cs="Arial"/>
                <w:color w:val="538135" w:themeColor="accent6" w:themeShade="BF"/>
                <w:sz w:val="16"/>
                <w:szCs w:val="16"/>
                <w:lang w:eastAsia="pl-PL"/>
              </w:rPr>
              <w:t> </w:t>
            </w:r>
            <w:r w:rsidRPr="0003731B">
              <w:rPr>
                <w:rFonts w:ascii="Arial" w:eastAsia="Times New Roman" w:hAnsi="Arial" w:cs="Arial"/>
                <w:color w:val="538135" w:themeColor="accent6" w:themeShade="BF"/>
                <w:sz w:val="16"/>
                <w:szCs w:val="16"/>
                <w:lang w:eastAsia="pl-PL"/>
              </w:rPr>
              <w:t>środkowym paśmie ROF (Mapa 10, patrz także Mapa 23) i obejmują gminę Łańcut, m. Łańcut, południową część gminy Czarne, Krasne, Rzeszów, Boguchwałę oraz południową część gminy Świlcza</w:t>
            </w:r>
          </w:p>
        </w:tc>
        <w:tc>
          <w:tcPr>
            <w:tcW w:w="634" w:type="pct"/>
            <w:hideMark/>
          </w:tcPr>
          <w:p w14:paraId="3F92D0FB"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5.1.3. Warunki glebowe Pod względem klas bonitacyjnych, gleb na analizowanym obszarze mają układ równoleżnikowy. Gleby najlepszej jakości (klasy I-III) występują w</w:t>
            </w:r>
            <w:r>
              <w:rPr>
                <w:rFonts w:ascii="Arial" w:eastAsia="Times New Roman" w:hAnsi="Arial" w:cs="Arial"/>
                <w:color w:val="538135" w:themeColor="accent6" w:themeShade="BF"/>
                <w:sz w:val="16"/>
                <w:szCs w:val="16"/>
                <w:lang w:eastAsia="pl-PL"/>
              </w:rPr>
              <w:t> </w:t>
            </w:r>
            <w:r w:rsidRPr="0003731B">
              <w:rPr>
                <w:rFonts w:ascii="Arial" w:eastAsia="Times New Roman" w:hAnsi="Arial" w:cs="Arial"/>
                <w:color w:val="538135" w:themeColor="accent6" w:themeShade="BF"/>
                <w:sz w:val="16"/>
                <w:szCs w:val="16"/>
                <w:lang w:eastAsia="pl-PL"/>
              </w:rPr>
              <w:t>środkowym paśmie ROF (Mapa 10, patrz także Mapa 23) i</w:t>
            </w:r>
            <w:r>
              <w:rPr>
                <w:rFonts w:ascii="Arial" w:eastAsia="Times New Roman" w:hAnsi="Arial" w:cs="Arial"/>
                <w:color w:val="538135" w:themeColor="accent6" w:themeShade="BF"/>
                <w:sz w:val="16"/>
                <w:szCs w:val="16"/>
                <w:lang w:eastAsia="pl-PL"/>
              </w:rPr>
              <w:t> </w:t>
            </w:r>
            <w:r w:rsidRPr="0003731B">
              <w:rPr>
                <w:rFonts w:ascii="Arial" w:eastAsia="Times New Roman" w:hAnsi="Arial" w:cs="Arial"/>
                <w:color w:val="538135" w:themeColor="accent6" w:themeShade="BF"/>
                <w:sz w:val="16"/>
                <w:szCs w:val="16"/>
                <w:lang w:eastAsia="pl-PL"/>
              </w:rPr>
              <w:t>obejmują gminę Łańcut, m. Łańcut, południową część gminy Czarna, Krasne, Rzeszów, Boguchwałę oraz południową część gminy Świlcza</w:t>
            </w:r>
          </w:p>
        </w:tc>
        <w:tc>
          <w:tcPr>
            <w:tcW w:w="912" w:type="pct"/>
            <w:hideMark/>
          </w:tcPr>
          <w:p w14:paraId="7E680081"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w tekście wystąpiła prawdopodobnie literówka w nazwie gminy Czarna (Gmina Czerne położona jest w</w:t>
            </w:r>
            <w:r>
              <w:rPr>
                <w:rFonts w:ascii="Arial" w:eastAsia="Times New Roman" w:hAnsi="Arial" w:cs="Arial"/>
                <w:color w:val="538135" w:themeColor="accent6" w:themeShade="BF"/>
                <w:sz w:val="16"/>
                <w:szCs w:val="16"/>
                <w:lang w:eastAsia="pl-PL"/>
              </w:rPr>
              <w:t> </w:t>
            </w:r>
            <w:r w:rsidRPr="0003731B">
              <w:rPr>
                <w:rFonts w:ascii="Arial" w:eastAsia="Times New Roman" w:hAnsi="Arial" w:cs="Arial"/>
                <w:color w:val="538135" w:themeColor="accent6" w:themeShade="BF"/>
                <w:sz w:val="16"/>
                <w:szCs w:val="16"/>
                <w:lang w:eastAsia="pl-PL"/>
              </w:rPr>
              <w:t>województwie pomorskim)</w:t>
            </w:r>
          </w:p>
        </w:tc>
        <w:tc>
          <w:tcPr>
            <w:tcW w:w="469" w:type="pct"/>
            <w:noWrap/>
            <w:hideMark/>
          </w:tcPr>
          <w:p w14:paraId="76E8451A"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47AFFA8B"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72AD9607" w14:textId="77777777" w:rsidTr="00B76DDE">
        <w:trPr>
          <w:trHeight w:val="2266"/>
        </w:trPr>
        <w:tc>
          <w:tcPr>
            <w:tcW w:w="135" w:type="pct"/>
            <w:noWrap/>
            <w:hideMark/>
          </w:tcPr>
          <w:p w14:paraId="32402565"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248</w:t>
            </w:r>
          </w:p>
        </w:tc>
        <w:tc>
          <w:tcPr>
            <w:tcW w:w="773" w:type="pct"/>
            <w:hideMark/>
          </w:tcPr>
          <w:p w14:paraId="61E77146"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 xml:space="preserve">-Źle opisana legenda (Mapa nr. 9 str. 29) - Źródło: opracowanie własne (brak na jakiej podstawie?) - mało czytelne mapy - brak przecinków w tekście  (W świetle powyższych danych jest prawdopodobne że dotychczasowy wzrost ulegnie </w:t>
            </w:r>
            <w:proofErr w:type="spellStart"/>
            <w:r w:rsidRPr="00EB750A">
              <w:rPr>
                <w:rFonts w:ascii="Arial" w:eastAsia="Times New Roman" w:hAnsi="Arial" w:cs="Arial"/>
                <w:color w:val="538135" w:themeColor="accent6" w:themeShade="BF"/>
                <w:sz w:val="16"/>
                <w:szCs w:val="16"/>
                <w:lang w:eastAsia="pl-PL"/>
              </w:rPr>
              <w:t>wypłaszczeniu</w:t>
            </w:r>
            <w:proofErr w:type="spellEnd"/>
            <w:r w:rsidRPr="00EB750A">
              <w:rPr>
                <w:rFonts w:ascii="Arial" w:eastAsia="Times New Roman" w:hAnsi="Arial" w:cs="Arial"/>
                <w:color w:val="538135" w:themeColor="accent6" w:themeShade="BF"/>
                <w:sz w:val="16"/>
                <w:szCs w:val="16"/>
                <w:lang w:eastAsia="pl-PL"/>
              </w:rPr>
              <w:t xml:space="preserve"> lub odwróceniu) - str. 44 (Społeczeństwo ROF wyraźnie się starzeje a ludność w wieku produkcyjnym powoli się kurczy).</w:t>
            </w:r>
          </w:p>
        </w:tc>
        <w:tc>
          <w:tcPr>
            <w:tcW w:w="966" w:type="pct"/>
            <w:hideMark/>
          </w:tcPr>
          <w:p w14:paraId="06F1859E"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str. 44</w:t>
            </w:r>
          </w:p>
        </w:tc>
        <w:tc>
          <w:tcPr>
            <w:tcW w:w="634" w:type="pct"/>
            <w:hideMark/>
          </w:tcPr>
          <w:p w14:paraId="7A9FA32F"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Opracowanie własne na podstawie danych GUS</w:t>
            </w:r>
          </w:p>
        </w:tc>
        <w:tc>
          <w:tcPr>
            <w:tcW w:w="912" w:type="pct"/>
            <w:hideMark/>
          </w:tcPr>
          <w:p w14:paraId="59444965" w14:textId="77777777" w:rsidR="0030119E" w:rsidRPr="0003731B"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B</w:t>
            </w:r>
            <w:r w:rsidRPr="0003731B">
              <w:rPr>
                <w:rFonts w:ascii="Arial" w:eastAsia="Times New Roman" w:hAnsi="Arial" w:cs="Arial"/>
                <w:color w:val="538135" w:themeColor="accent6" w:themeShade="BF"/>
                <w:sz w:val="16"/>
                <w:szCs w:val="16"/>
                <w:lang w:eastAsia="pl-PL"/>
              </w:rPr>
              <w:t xml:space="preserve">rak przecinków w tekście  (W świetle powyższych danych jest prawdopodobne, że dotychczasowy wzrost ulegnie </w:t>
            </w:r>
            <w:proofErr w:type="spellStart"/>
            <w:r w:rsidRPr="0003731B">
              <w:rPr>
                <w:rFonts w:ascii="Arial" w:eastAsia="Times New Roman" w:hAnsi="Arial" w:cs="Arial"/>
                <w:color w:val="538135" w:themeColor="accent6" w:themeShade="BF"/>
                <w:sz w:val="16"/>
                <w:szCs w:val="16"/>
                <w:lang w:eastAsia="pl-PL"/>
              </w:rPr>
              <w:t>wypłaszczeniu</w:t>
            </w:r>
            <w:proofErr w:type="spellEnd"/>
            <w:r w:rsidRPr="0003731B">
              <w:rPr>
                <w:rFonts w:ascii="Arial" w:eastAsia="Times New Roman" w:hAnsi="Arial" w:cs="Arial"/>
                <w:color w:val="538135" w:themeColor="accent6" w:themeShade="BF"/>
                <w:sz w:val="16"/>
                <w:szCs w:val="16"/>
                <w:lang w:eastAsia="pl-PL"/>
              </w:rPr>
              <w:t xml:space="preserve"> lub odwróceniu) - str. 44</w:t>
            </w:r>
          </w:p>
        </w:tc>
        <w:tc>
          <w:tcPr>
            <w:tcW w:w="469" w:type="pct"/>
            <w:noWrap/>
            <w:hideMark/>
          </w:tcPr>
          <w:p w14:paraId="2BC08355"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137B0CFA"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571FBBA3" w14:textId="77777777" w:rsidTr="00B76DDE">
        <w:trPr>
          <w:trHeight w:val="1500"/>
        </w:trPr>
        <w:tc>
          <w:tcPr>
            <w:tcW w:w="135" w:type="pct"/>
            <w:noWrap/>
            <w:hideMark/>
          </w:tcPr>
          <w:p w14:paraId="08618820"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249</w:t>
            </w:r>
          </w:p>
        </w:tc>
        <w:tc>
          <w:tcPr>
            <w:tcW w:w="773" w:type="pct"/>
            <w:hideMark/>
          </w:tcPr>
          <w:p w14:paraId="20AFF796" w14:textId="77777777" w:rsidR="0030119E" w:rsidRPr="00EB750A" w:rsidRDefault="0030119E" w:rsidP="00B76DDE">
            <w:pPr>
              <w:rPr>
                <w:rFonts w:ascii="Arial" w:eastAsia="Times New Roman" w:hAnsi="Arial" w:cs="Arial"/>
                <w:color w:val="C00000"/>
                <w:sz w:val="16"/>
                <w:szCs w:val="16"/>
                <w:lang w:eastAsia="pl-PL"/>
              </w:rPr>
            </w:pPr>
            <w:r w:rsidRPr="00EB750A">
              <w:rPr>
                <w:rFonts w:ascii="Arial" w:eastAsia="Times New Roman" w:hAnsi="Arial" w:cs="Arial"/>
                <w:color w:val="C00000"/>
                <w:sz w:val="16"/>
                <w:szCs w:val="16"/>
                <w:lang w:eastAsia="pl-PL"/>
              </w:rPr>
              <w:t>102</w:t>
            </w:r>
          </w:p>
        </w:tc>
        <w:tc>
          <w:tcPr>
            <w:tcW w:w="966" w:type="pct"/>
            <w:hideMark/>
          </w:tcPr>
          <w:p w14:paraId="19BA05AB"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Miasto Rzeszów, Łańcut i Tyczyn oraz gmina Chmielnik wyznaczyły obszary, które zostały opisane jako funkcja „</w:t>
            </w:r>
            <w:proofErr w:type="spellStart"/>
            <w:r w:rsidRPr="00652515">
              <w:rPr>
                <w:rFonts w:ascii="Arial" w:eastAsia="Times New Roman" w:hAnsi="Arial" w:cs="Arial"/>
                <w:color w:val="C00000"/>
                <w:sz w:val="16"/>
                <w:szCs w:val="16"/>
                <w:lang w:eastAsia="pl-PL"/>
              </w:rPr>
              <w:t>centrotwórcza</w:t>
            </w:r>
            <w:proofErr w:type="spellEnd"/>
            <w:r w:rsidRPr="00652515">
              <w:rPr>
                <w:rFonts w:ascii="Arial" w:eastAsia="Times New Roman" w:hAnsi="Arial" w:cs="Arial"/>
                <w:color w:val="C00000"/>
                <w:sz w:val="16"/>
                <w:szCs w:val="16"/>
                <w:lang w:eastAsia="pl-PL"/>
              </w:rPr>
              <w:t>”.</w:t>
            </w:r>
          </w:p>
        </w:tc>
        <w:tc>
          <w:tcPr>
            <w:tcW w:w="634" w:type="pct"/>
            <w:hideMark/>
          </w:tcPr>
          <w:p w14:paraId="1078323D"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Miasto Rzeszów, Łańcut i Tyczyn oraz gmina Chmielnik wyznaczyły obszary, które zostały opisane jako funkcja „</w:t>
            </w:r>
            <w:proofErr w:type="spellStart"/>
            <w:r w:rsidRPr="00652515">
              <w:rPr>
                <w:rFonts w:ascii="Arial" w:eastAsia="Times New Roman" w:hAnsi="Arial" w:cs="Arial"/>
                <w:color w:val="C00000"/>
                <w:sz w:val="16"/>
                <w:szCs w:val="16"/>
                <w:lang w:eastAsia="pl-PL"/>
              </w:rPr>
              <w:t>centrotwórcza</w:t>
            </w:r>
            <w:proofErr w:type="spellEnd"/>
            <w:r w:rsidRPr="00652515">
              <w:rPr>
                <w:rFonts w:ascii="Arial" w:eastAsia="Times New Roman" w:hAnsi="Arial" w:cs="Arial"/>
                <w:color w:val="C00000"/>
                <w:sz w:val="16"/>
                <w:szCs w:val="16"/>
                <w:lang w:eastAsia="pl-PL"/>
              </w:rPr>
              <w:t xml:space="preserve">”. Pozostałe Gminy </w:t>
            </w:r>
            <w:r w:rsidRPr="00652515">
              <w:rPr>
                <w:rFonts w:ascii="Arial" w:eastAsia="Times New Roman" w:hAnsi="Arial" w:cs="Arial"/>
                <w:color w:val="C00000"/>
                <w:sz w:val="16"/>
                <w:szCs w:val="16"/>
                <w:lang w:eastAsia="pl-PL"/>
              </w:rPr>
              <w:lastRenderedPageBreak/>
              <w:t>powinny się zastanowić nad wprowadzeniem takiej funkcji.</w:t>
            </w:r>
          </w:p>
        </w:tc>
        <w:tc>
          <w:tcPr>
            <w:tcW w:w="912" w:type="pct"/>
            <w:hideMark/>
          </w:tcPr>
          <w:p w14:paraId="6E2BFBB7"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lastRenderedPageBreak/>
              <w:t>W mojej opinii w Gminie Świlcza brakuje wyraźnie określonego centrum, które sprzyjałoby integracji mieszkańców.</w:t>
            </w:r>
          </w:p>
        </w:tc>
        <w:tc>
          <w:tcPr>
            <w:tcW w:w="469" w:type="pct"/>
            <w:noWrap/>
            <w:hideMark/>
          </w:tcPr>
          <w:p w14:paraId="2864861B"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Uwaga  odrzucona</w:t>
            </w:r>
          </w:p>
        </w:tc>
        <w:tc>
          <w:tcPr>
            <w:tcW w:w="1112" w:type="pct"/>
            <w:hideMark/>
          </w:tcPr>
          <w:p w14:paraId="33797F91"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Podobny zapis do zaproponowanego w uwadze znajduje się w kolejnym akapicie</w:t>
            </w:r>
          </w:p>
        </w:tc>
      </w:tr>
      <w:tr w:rsidR="0030119E" w:rsidRPr="006E148E" w14:paraId="0AB90607" w14:textId="77777777" w:rsidTr="00B76DDE">
        <w:trPr>
          <w:trHeight w:val="600"/>
        </w:trPr>
        <w:tc>
          <w:tcPr>
            <w:tcW w:w="135" w:type="pct"/>
            <w:noWrap/>
            <w:hideMark/>
          </w:tcPr>
          <w:p w14:paraId="776E2D82"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250</w:t>
            </w:r>
          </w:p>
        </w:tc>
        <w:tc>
          <w:tcPr>
            <w:tcW w:w="773" w:type="pct"/>
            <w:hideMark/>
          </w:tcPr>
          <w:p w14:paraId="58D4D780"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ROF - syntetyczny opis gmin</w:t>
            </w:r>
          </w:p>
        </w:tc>
        <w:tc>
          <w:tcPr>
            <w:tcW w:w="966" w:type="pct"/>
            <w:hideMark/>
          </w:tcPr>
          <w:p w14:paraId="785C2C54" w14:textId="77777777" w:rsidR="0030119E" w:rsidRPr="0003731B"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T</w:t>
            </w:r>
            <w:r w:rsidRPr="0003731B">
              <w:rPr>
                <w:rFonts w:ascii="Arial" w:eastAsia="Times New Roman" w:hAnsi="Arial" w:cs="Arial"/>
                <w:color w:val="538135" w:themeColor="accent6" w:themeShade="BF"/>
                <w:sz w:val="16"/>
                <w:szCs w:val="16"/>
                <w:lang w:eastAsia="pl-PL"/>
              </w:rPr>
              <w:t>ekstach dla kolejnych gmin po Boguchwale, w rozdziałach są odnośniki do map z części o Boguchwale</w:t>
            </w:r>
          </w:p>
        </w:tc>
        <w:tc>
          <w:tcPr>
            <w:tcW w:w="634" w:type="pct"/>
            <w:hideMark/>
          </w:tcPr>
          <w:p w14:paraId="031D82C3" w14:textId="77777777" w:rsidR="0030119E" w:rsidRPr="0003731B"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O</w:t>
            </w:r>
            <w:r w:rsidRPr="0003731B">
              <w:rPr>
                <w:rFonts w:ascii="Arial" w:eastAsia="Times New Roman" w:hAnsi="Arial" w:cs="Arial"/>
                <w:color w:val="538135" w:themeColor="accent6" w:themeShade="BF"/>
                <w:sz w:val="16"/>
                <w:szCs w:val="16"/>
                <w:lang w:eastAsia="pl-PL"/>
              </w:rPr>
              <w:t>dnośniki do map powinny dotyczyć opisywanej gminy</w:t>
            </w:r>
          </w:p>
        </w:tc>
        <w:tc>
          <w:tcPr>
            <w:tcW w:w="912" w:type="pct"/>
            <w:hideMark/>
          </w:tcPr>
          <w:p w14:paraId="1E2E2A37" w14:textId="77777777" w:rsidR="0030119E" w:rsidRPr="0003731B"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T</w:t>
            </w:r>
            <w:r w:rsidRPr="0003731B">
              <w:rPr>
                <w:rFonts w:ascii="Arial" w:eastAsia="Times New Roman" w:hAnsi="Arial" w:cs="Arial"/>
                <w:color w:val="538135" w:themeColor="accent6" w:themeShade="BF"/>
                <w:sz w:val="16"/>
                <w:szCs w:val="16"/>
                <w:lang w:eastAsia="pl-PL"/>
              </w:rPr>
              <w:t>rzeba to poprawić i już</w:t>
            </w:r>
          </w:p>
        </w:tc>
        <w:tc>
          <w:tcPr>
            <w:tcW w:w="469" w:type="pct"/>
            <w:noWrap/>
            <w:hideMark/>
          </w:tcPr>
          <w:p w14:paraId="6C163C5F"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2C1708CA"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7D8D04B9" w14:textId="77777777" w:rsidTr="00B76DDE">
        <w:trPr>
          <w:trHeight w:val="300"/>
        </w:trPr>
        <w:tc>
          <w:tcPr>
            <w:tcW w:w="135" w:type="pct"/>
            <w:noWrap/>
            <w:hideMark/>
          </w:tcPr>
          <w:p w14:paraId="7728E972"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251</w:t>
            </w:r>
          </w:p>
        </w:tc>
        <w:tc>
          <w:tcPr>
            <w:tcW w:w="773" w:type="pct"/>
            <w:hideMark/>
          </w:tcPr>
          <w:p w14:paraId="7790AF60"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Brak uwag</w:t>
            </w:r>
          </w:p>
        </w:tc>
        <w:tc>
          <w:tcPr>
            <w:tcW w:w="966" w:type="pct"/>
            <w:hideMark/>
          </w:tcPr>
          <w:p w14:paraId="04A4E48C" w14:textId="77777777" w:rsidR="0030119E" w:rsidRPr="0003731B"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B</w:t>
            </w:r>
            <w:r w:rsidRPr="0003731B">
              <w:rPr>
                <w:rFonts w:ascii="Arial" w:eastAsia="Times New Roman" w:hAnsi="Arial" w:cs="Arial"/>
                <w:color w:val="538135" w:themeColor="accent6" w:themeShade="BF"/>
                <w:sz w:val="16"/>
                <w:szCs w:val="16"/>
                <w:lang w:eastAsia="pl-PL"/>
              </w:rPr>
              <w:t>rak uwag</w:t>
            </w:r>
          </w:p>
        </w:tc>
        <w:tc>
          <w:tcPr>
            <w:tcW w:w="634" w:type="pct"/>
            <w:hideMark/>
          </w:tcPr>
          <w:p w14:paraId="44E08D46" w14:textId="77777777" w:rsidR="0030119E" w:rsidRPr="0003731B"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B</w:t>
            </w:r>
            <w:r w:rsidRPr="0003731B">
              <w:rPr>
                <w:rFonts w:ascii="Arial" w:eastAsia="Times New Roman" w:hAnsi="Arial" w:cs="Arial"/>
                <w:color w:val="538135" w:themeColor="accent6" w:themeShade="BF"/>
                <w:sz w:val="16"/>
                <w:szCs w:val="16"/>
                <w:lang w:eastAsia="pl-PL"/>
              </w:rPr>
              <w:t>rak uwag</w:t>
            </w:r>
          </w:p>
        </w:tc>
        <w:tc>
          <w:tcPr>
            <w:tcW w:w="912" w:type="pct"/>
            <w:hideMark/>
          </w:tcPr>
          <w:p w14:paraId="75989C08" w14:textId="77777777" w:rsidR="0030119E" w:rsidRPr="0003731B"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B</w:t>
            </w:r>
            <w:r w:rsidRPr="0003731B">
              <w:rPr>
                <w:rFonts w:ascii="Arial" w:eastAsia="Times New Roman" w:hAnsi="Arial" w:cs="Arial"/>
                <w:color w:val="538135" w:themeColor="accent6" w:themeShade="BF"/>
                <w:sz w:val="16"/>
                <w:szCs w:val="16"/>
                <w:lang w:eastAsia="pl-PL"/>
              </w:rPr>
              <w:t>rak uwag</w:t>
            </w:r>
          </w:p>
        </w:tc>
        <w:tc>
          <w:tcPr>
            <w:tcW w:w="469" w:type="pct"/>
            <w:noWrap/>
            <w:hideMark/>
          </w:tcPr>
          <w:p w14:paraId="7AA6C46E"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6ACAB4F5"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2BABA8A4" w14:textId="77777777" w:rsidTr="00B76DDE">
        <w:trPr>
          <w:trHeight w:val="900"/>
        </w:trPr>
        <w:tc>
          <w:tcPr>
            <w:tcW w:w="135" w:type="pct"/>
            <w:noWrap/>
            <w:hideMark/>
          </w:tcPr>
          <w:p w14:paraId="25FB38CD"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252</w:t>
            </w:r>
          </w:p>
        </w:tc>
        <w:tc>
          <w:tcPr>
            <w:tcW w:w="773" w:type="pct"/>
            <w:hideMark/>
          </w:tcPr>
          <w:p w14:paraId="31BED33C"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29</w:t>
            </w:r>
          </w:p>
        </w:tc>
        <w:tc>
          <w:tcPr>
            <w:tcW w:w="966" w:type="pct"/>
            <w:hideMark/>
          </w:tcPr>
          <w:p w14:paraId="00BA7892"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xml:space="preserve">Wisłok przepływa przez Czudec, Lubenię, Boguchwałę, Rzeszów, Trzebownisko, Krasne, Chttps://sip.rof.org.pl/assets/images/icons/cross.pngzarną i Łańcut </w:t>
            </w:r>
          </w:p>
        </w:tc>
        <w:tc>
          <w:tcPr>
            <w:tcW w:w="634" w:type="pct"/>
            <w:hideMark/>
          </w:tcPr>
          <w:p w14:paraId="0CB02F5E"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Wisłok nie przepływa przez Łańcut ani gminę Łańcut i Krasne przez Lubenię też nie płynie chyba że przez gminę Lubenia</w:t>
            </w:r>
          </w:p>
        </w:tc>
        <w:tc>
          <w:tcPr>
            <w:tcW w:w="912" w:type="pct"/>
            <w:hideMark/>
          </w:tcPr>
          <w:p w14:paraId="5E15D0B6" w14:textId="77777777" w:rsidR="0030119E" w:rsidRPr="0003731B"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N</w:t>
            </w:r>
            <w:r w:rsidRPr="0003731B">
              <w:rPr>
                <w:rFonts w:ascii="Arial" w:eastAsia="Times New Roman" w:hAnsi="Arial" w:cs="Arial"/>
                <w:color w:val="538135" w:themeColor="accent6" w:themeShade="BF"/>
                <w:sz w:val="16"/>
                <w:szCs w:val="16"/>
                <w:lang w:eastAsia="pl-PL"/>
              </w:rPr>
              <w:t>ależy zaktualizować stan rzeczywisty</w:t>
            </w:r>
          </w:p>
        </w:tc>
        <w:tc>
          <w:tcPr>
            <w:tcW w:w="469" w:type="pct"/>
            <w:noWrap/>
            <w:hideMark/>
          </w:tcPr>
          <w:p w14:paraId="05F4B7DD"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183E5E12"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6F7A5CB0" w14:textId="77777777" w:rsidTr="00B76DDE">
        <w:trPr>
          <w:trHeight w:val="1200"/>
        </w:trPr>
        <w:tc>
          <w:tcPr>
            <w:tcW w:w="135" w:type="pct"/>
            <w:noWrap/>
            <w:hideMark/>
          </w:tcPr>
          <w:p w14:paraId="737155B8"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253</w:t>
            </w:r>
          </w:p>
        </w:tc>
        <w:tc>
          <w:tcPr>
            <w:tcW w:w="773" w:type="pct"/>
            <w:hideMark/>
          </w:tcPr>
          <w:p w14:paraId="5DF2723F"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mapy w tekście</w:t>
            </w:r>
          </w:p>
        </w:tc>
        <w:tc>
          <w:tcPr>
            <w:tcW w:w="966" w:type="pct"/>
            <w:hideMark/>
          </w:tcPr>
          <w:p w14:paraId="3915C536"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mapy są szczegółowe, zapewne odpowiednie dla skali w której powstały, ale n</w:t>
            </w:r>
            <w:r>
              <w:rPr>
                <w:rFonts w:ascii="Arial" w:eastAsia="Times New Roman" w:hAnsi="Arial" w:cs="Arial"/>
                <w:color w:val="538135" w:themeColor="accent6" w:themeShade="BF"/>
                <w:sz w:val="16"/>
                <w:szCs w:val="16"/>
                <w:lang w:eastAsia="pl-PL"/>
              </w:rPr>
              <w:t>i</w:t>
            </w:r>
            <w:r w:rsidRPr="0003731B">
              <w:rPr>
                <w:rFonts w:ascii="Arial" w:eastAsia="Times New Roman" w:hAnsi="Arial" w:cs="Arial"/>
                <w:color w:val="538135" w:themeColor="accent6" w:themeShade="BF"/>
                <w:sz w:val="16"/>
                <w:szCs w:val="16"/>
                <w:lang w:eastAsia="pl-PL"/>
              </w:rPr>
              <w:t>e do tekstu</w:t>
            </w:r>
          </w:p>
        </w:tc>
        <w:tc>
          <w:tcPr>
            <w:tcW w:w="634" w:type="pct"/>
            <w:hideMark/>
          </w:tcPr>
          <w:p w14:paraId="133B78CB"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mapy w tekście należy zgeneralizować lub chociaż powiększyć legendę. Poza tekstem mapy te mogą występować jako załączniki o odpowiedniej rozdzielczości</w:t>
            </w:r>
          </w:p>
        </w:tc>
        <w:tc>
          <w:tcPr>
            <w:tcW w:w="912" w:type="pct"/>
            <w:hideMark/>
          </w:tcPr>
          <w:p w14:paraId="6B95C4DB" w14:textId="77777777" w:rsidR="0030119E" w:rsidRPr="0003731B"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M</w:t>
            </w:r>
            <w:r w:rsidRPr="0003731B">
              <w:rPr>
                <w:rFonts w:ascii="Arial" w:eastAsia="Times New Roman" w:hAnsi="Arial" w:cs="Arial"/>
                <w:color w:val="538135" w:themeColor="accent6" w:themeShade="BF"/>
                <w:sz w:val="16"/>
                <w:szCs w:val="16"/>
                <w:lang w:eastAsia="pl-PL"/>
              </w:rPr>
              <w:t xml:space="preserve">apy są nieczytelne, </w:t>
            </w:r>
          </w:p>
        </w:tc>
        <w:tc>
          <w:tcPr>
            <w:tcW w:w="469" w:type="pct"/>
            <w:noWrap/>
            <w:hideMark/>
          </w:tcPr>
          <w:p w14:paraId="6BADFFD7"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0D3CC5BB"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003DFFA5" w14:textId="77777777" w:rsidTr="00B76DDE">
        <w:trPr>
          <w:trHeight w:val="600"/>
        </w:trPr>
        <w:tc>
          <w:tcPr>
            <w:tcW w:w="135" w:type="pct"/>
            <w:noWrap/>
            <w:hideMark/>
          </w:tcPr>
          <w:p w14:paraId="4442D043"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254</w:t>
            </w:r>
          </w:p>
        </w:tc>
        <w:tc>
          <w:tcPr>
            <w:tcW w:w="773" w:type="pct"/>
            <w:hideMark/>
          </w:tcPr>
          <w:p w14:paraId="523C6BC9"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29</w:t>
            </w:r>
          </w:p>
        </w:tc>
        <w:tc>
          <w:tcPr>
            <w:tcW w:w="966" w:type="pct"/>
            <w:hideMark/>
          </w:tcPr>
          <w:p w14:paraId="72FFE8DD"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Na całym obszarze ROF działki z</w:t>
            </w:r>
            <w:r>
              <w:rPr>
                <w:rFonts w:ascii="Arial" w:eastAsia="Times New Roman" w:hAnsi="Arial" w:cs="Arial"/>
                <w:color w:val="538135" w:themeColor="accent6" w:themeShade="BF"/>
                <w:sz w:val="16"/>
                <w:szCs w:val="16"/>
                <w:lang w:eastAsia="pl-PL"/>
              </w:rPr>
              <w:t> </w:t>
            </w:r>
            <w:r w:rsidRPr="0003731B">
              <w:rPr>
                <w:rFonts w:ascii="Arial" w:eastAsia="Times New Roman" w:hAnsi="Arial" w:cs="Arial"/>
                <w:color w:val="538135" w:themeColor="accent6" w:themeShade="BF"/>
                <w:sz w:val="16"/>
                <w:szCs w:val="16"/>
                <w:lang w:eastAsia="pl-PL"/>
              </w:rPr>
              <w:t xml:space="preserve">glebami o wysokiej klasie bonitacji są przemieszane </w:t>
            </w:r>
          </w:p>
        </w:tc>
        <w:tc>
          <w:tcPr>
            <w:tcW w:w="634" w:type="pct"/>
            <w:hideMark/>
          </w:tcPr>
          <w:p w14:paraId="5E95673C"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xml:space="preserve">Na całym obszarze ROF działki z glebami o wysokiej klasie bonitacyjnej są przemieszane </w:t>
            </w:r>
          </w:p>
        </w:tc>
        <w:tc>
          <w:tcPr>
            <w:tcW w:w="912" w:type="pct"/>
            <w:hideMark/>
          </w:tcPr>
          <w:p w14:paraId="24A659DE" w14:textId="77777777" w:rsidR="0030119E" w:rsidRPr="0003731B"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P</w:t>
            </w:r>
            <w:r w:rsidRPr="0003731B">
              <w:rPr>
                <w:rFonts w:ascii="Arial" w:eastAsia="Times New Roman" w:hAnsi="Arial" w:cs="Arial"/>
                <w:color w:val="538135" w:themeColor="accent6" w:themeShade="BF"/>
                <w:sz w:val="16"/>
                <w:szCs w:val="16"/>
                <w:lang w:eastAsia="pl-PL"/>
              </w:rPr>
              <w:t>roponuje się poprawić źle zapisaną stylistykę słowa bonitacyjna</w:t>
            </w:r>
          </w:p>
        </w:tc>
        <w:tc>
          <w:tcPr>
            <w:tcW w:w="469" w:type="pct"/>
            <w:noWrap/>
            <w:hideMark/>
          </w:tcPr>
          <w:p w14:paraId="1CD250CC"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4B726FF6"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34E6EE31" w14:textId="77777777" w:rsidTr="00B76DDE">
        <w:trPr>
          <w:trHeight w:val="1200"/>
        </w:trPr>
        <w:tc>
          <w:tcPr>
            <w:tcW w:w="135" w:type="pct"/>
            <w:noWrap/>
            <w:hideMark/>
          </w:tcPr>
          <w:p w14:paraId="65851729"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255</w:t>
            </w:r>
          </w:p>
        </w:tc>
        <w:tc>
          <w:tcPr>
            <w:tcW w:w="773" w:type="pct"/>
            <w:hideMark/>
          </w:tcPr>
          <w:p w14:paraId="3DD65EE8"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29</w:t>
            </w:r>
          </w:p>
        </w:tc>
        <w:tc>
          <w:tcPr>
            <w:tcW w:w="966" w:type="pct"/>
            <w:hideMark/>
          </w:tcPr>
          <w:p w14:paraId="6403B86E"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Gleby najlepszej jakości (klasy I-III) występują w środkowym paśmie ROF (Mapa 10, patrz także Mapa 23) i</w:t>
            </w:r>
            <w:r>
              <w:rPr>
                <w:rFonts w:ascii="Arial" w:eastAsia="Times New Roman" w:hAnsi="Arial" w:cs="Arial"/>
                <w:color w:val="538135" w:themeColor="accent6" w:themeShade="BF"/>
                <w:sz w:val="16"/>
                <w:szCs w:val="16"/>
                <w:lang w:eastAsia="pl-PL"/>
              </w:rPr>
              <w:t> </w:t>
            </w:r>
            <w:r w:rsidRPr="0003731B">
              <w:rPr>
                <w:rFonts w:ascii="Arial" w:eastAsia="Times New Roman" w:hAnsi="Arial" w:cs="Arial"/>
                <w:color w:val="538135" w:themeColor="accent6" w:themeShade="BF"/>
                <w:sz w:val="16"/>
                <w:szCs w:val="16"/>
                <w:lang w:eastAsia="pl-PL"/>
              </w:rPr>
              <w:t>obejmują gminę Łańcut, m. Łańcut, południową część gminy Czarne, Krasne, Rzeszów, Boguchwałę oraz południową część gminy Świlcza</w:t>
            </w:r>
          </w:p>
        </w:tc>
        <w:tc>
          <w:tcPr>
            <w:tcW w:w="634" w:type="pct"/>
            <w:hideMark/>
          </w:tcPr>
          <w:p w14:paraId="7DC73F1B" w14:textId="77777777" w:rsidR="0030119E" w:rsidRPr="0003731B"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P</w:t>
            </w:r>
            <w:r w:rsidRPr="0003731B">
              <w:rPr>
                <w:rFonts w:ascii="Arial" w:eastAsia="Times New Roman" w:hAnsi="Arial" w:cs="Arial"/>
                <w:color w:val="538135" w:themeColor="accent6" w:themeShade="BF"/>
                <w:sz w:val="16"/>
                <w:szCs w:val="16"/>
                <w:lang w:eastAsia="pl-PL"/>
              </w:rPr>
              <w:t>owinno być gminy Czarna</w:t>
            </w:r>
          </w:p>
        </w:tc>
        <w:tc>
          <w:tcPr>
            <w:tcW w:w="912" w:type="pct"/>
            <w:hideMark/>
          </w:tcPr>
          <w:p w14:paraId="5FCCE545" w14:textId="77777777" w:rsidR="0030119E" w:rsidRPr="0003731B"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B</w:t>
            </w:r>
            <w:r w:rsidRPr="0003731B">
              <w:rPr>
                <w:rFonts w:ascii="Arial" w:eastAsia="Times New Roman" w:hAnsi="Arial" w:cs="Arial"/>
                <w:color w:val="538135" w:themeColor="accent6" w:themeShade="BF"/>
                <w:sz w:val="16"/>
                <w:szCs w:val="16"/>
                <w:lang w:eastAsia="pl-PL"/>
              </w:rPr>
              <w:t>łąd w nazwie gminy</w:t>
            </w:r>
          </w:p>
        </w:tc>
        <w:tc>
          <w:tcPr>
            <w:tcW w:w="469" w:type="pct"/>
            <w:noWrap/>
            <w:hideMark/>
          </w:tcPr>
          <w:p w14:paraId="528468A6"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3CAF8750"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1FAED56B" w14:textId="77777777" w:rsidTr="00B76DDE">
        <w:trPr>
          <w:trHeight w:val="300"/>
        </w:trPr>
        <w:tc>
          <w:tcPr>
            <w:tcW w:w="135" w:type="pct"/>
            <w:noWrap/>
            <w:hideMark/>
          </w:tcPr>
          <w:p w14:paraId="1A4C9762"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256</w:t>
            </w:r>
          </w:p>
        </w:tc>
        <w:tc>
          <w:tcPr>
            <w:tcW w:w="773" w:type="pct"/>
            <w:hideMark/>
          </w:tcPr>
          <w:p w14:paraId="07584C51"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Mapy 21,22 (s.39/40)</w:t>
            </w:r>
          </w:p>
        </w:tc>
        <w:tc>
          <w:tcPr>
            <w:tcW w:w="966" w:type="pct"/>
            <w:hideMark/>
          </w:tcPr>
          <w:p w14:paraId="61747E5D"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w:t>
            </w:r>
          </w:p>
        </w:tc>
        <w:tc>
          <w:tcPr>
            <w:tcW w:w="634" w:type="pct"/>
            <w:hideMark/>
          </w:tcPr>
          <w:p w14:paraId="4D20A5CD"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xml:space="preserve">Warto zróżnicować kolory na mapie </w:t>
            </w:r>
          </w:p>
        </w:tc>
        <w:tc>
          <w:tcPr>
            <w:tcW w:w="912" w:type="pct"/>
            <w:hideMark/>
          </w:tcPr>
          <w:p w14:paraId="78859883"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Mapy są nieczytelne</w:t>
            </w:r>
          </w:p>
        </w:tc>
        <w:tc>
          <w:tcPr>
            <w:tcW w:w="469" w:type="pct"/>
            <w:noWrap/>
            <w:hideMark/>
          </w:tcPr>
          <w:p w14:paraId="3838E123"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7921C5D1"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75BC2F2C" w14:textId="77777777" w:rsidTr="00B76DDE">
        <w:trPr>
          <w:trHeight w:val="300"/>
        </w:trPr>
        <w:tc>
          <w:tcPr>
            <w:tcW w:w="135" w:type="pct"/>
            <w:noWrap/>
            <w:hideMark/>
          </w:tcPr>
          <w:p w14:paraId="113E3254"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lastRenderedPageBreak/>
              <w:t>257</w:t>
            </w:r>
          </w:p>
        </w:tc>
        <w:tc>
          <w:tcPr>
            <w:tcW w:w="773" w:type="pct"/>
            <w:hideMark/>
          </w:tcPr>
          <w:p w14:paraId="1A1D8CCC"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Strona tytułowa</w:t>
            </w:r>
          </w:p>
        </w:tc>
        <w:tc>
          <w:tcPr>
            <w:tcW w:w="966" w:type="pct"/>
            <w:hideMark/>
          </w:tcPr>
          <w:p w14:paraId="7AAF1E23" w14:textId="77777777" w:rsidR="0030119E" w:rsidRPr="0003731B"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W</w:t>
            </w:r>
            <w:r w:rsidRPr="0003731B">
              <w:rPr>
                <w:rFonts w:ascii="Arial" w:eastAsia="Times New Roman" w:hAnsi="Arial" w:cs="Arial"/>
                <w:color w:val="538135" w:themeColor="accent6" w:themeShade="BF"/>
                <w:sz w:val="16"/>
                <w:szCs w:val="16"/>
                <w:lang w:eastAsia="pl-PL"/>
              </w:rPr>
              <w:t>klejona mapa z legendą</w:t>
            </w:r>
          </w:p>
        </w:tc>
        <w:tc>
          <w:tcPr>
            <w:tcW w:w="634" w:type="pct"/>
            <w:hideMark/>
          </w:tcPr>
          <w:p w14:paraId="2B240F1D" w14:textId="77777777" w:rsidR="0030119E" w:rsidRPr="0003731B"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J</w:t>
            </w:r>
            <w:r w:rsidRPr="0003731B">
              <w:rPr>
                <w:rFonts w:ascii="Arial" w:eastAsia="Times New Roman" w:hAnsi="Arial" w:cs="Arial"/>
                <w:color w:val="538135" w:themeColor="accent6" w:themeShade="BF"/>
                <w:sz w:val="16"/>
                <w:szCs w:val="16"/>
                <w:lang w:eastAsia="pl-PL"/>
              </w:rPr>
              <w:t xml:space="preserve">eśli mapa to chociaż bez legendy </w:t>
            </w:r>
          </w:p>
        </w:tc>
        <w:tc>
          <w:tcPr>
            <w:tcW w:w="912" w:type="pct"/>
            <w:hideMark/>
          </w:tcPr>
          <w:p w14:paraId="2164A2AE" w14:textId="77777777" w:rsidR="0030119E" w:rsidRPr="0003731B"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T</w:t>
            </w:r>
            <w:r w:rsidRPr="0003731B">
              <w:rPr>
                <w:rFonts w:ascii="Arial" w:eastAsia="Times New Roman" w:hAnsi="Arial" w:cs="Arial"/>
                <w:color w:val="538135" w:themeColor="accent6" w:themeShade="BF"/>
                <w:sz w:val="16"/>
                <w:szCs w:val="16"/>
                <w:lang w:eastAsia="pl-PL"/>
              </w:rPr>
              <w:t>a stron</w:t>
            </w:r>
            <w:r>
              <w:rPr>
                <w:rFonts w:ascii="Arial" w:eastAsia="Times New Roman" w:hAnsi="Arial" w:cs="Arial"/>
                <w:color w:val="538135" w:themeColor="accent6" w:themeShade="BF"/>
                <w:sz w:val="16"/>
                <w:szCs w:val="16"/>
                <w:lang w:eastAsia="pl-PL"/>
              </w:rPr>
              <w:t>a</w:t>
            </w:r>
            <w:r w:rsidRPr="0003731B">
              <w:rPr>
                <w:rFonts w:ascii="Arial" w:eastAsia="Times New Roman" w:hAnsi="Arial" w:cs="Arial"/>
                <w:color w:val="538135" w:themeColor="accent6" w:themeShade="BF"/>
                <w:sz w:val="16"/>
                <w:szCs w:val="16"/>
                <w:lang w:eastAsia="pl-PL"/>
              </w:rPr>
              <w:t xml:space="preserve"> kojarzy się ze strona tytułową</w:t>
            </w:r>
          </w:p>
        </w:tc>
        <w:tc>
          <w:tcPr>
            <w:tcW w:w="469" w:type="pct"/>
            <w:noWrap/>
            <w:hideMark/>
          </w:tcPr>
          <w:p w14:paraId="2CC1AA34"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1CAB6130"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29A32AF6" w14:textId="77777777" w:rsidTr="00B76DDE">
        <w:trPr>
          <w:trHeight w:val="900"/>
        </w:trPr>
        <w:tc>
          <w:tcPr>
            <w:tcW w:w="135" w:type="pct"/>
            <w:noWrap/>
            <w:hideMark/>
          </w:tcPr>
          <w:p w14:paraId="4F6AA8CA"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258</w:t>
            </w:r>
          </w:p>
        </w:tc>
        <w:tc>
          <w:tcPr>
            <w:tcW w:w="773" w:type="pct"/>
            <w:hideMark/>
          </w:tcPr>
          <w:p w14:paraId="49DA2653"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4.3. Powiązania z dokumentami strategicznymi i planistycznymi wyższego szczebla (str.26)</w:t>
            </w:r>
          </w:p>
        </w:tc>
        <w:tc>
          <w:tcPr>
            <w:tcW w:w="966" w:type="pct"/>
            <w:hideMark/>
          </w:tcPr>
          <w:p w14:paraId="50FD08EE"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Strategia ZIT ROF</w:t>
            </w:r>
          </w:p>
        </w:tc>
        <w:tc>
          <w:tcPr>
            <w:tcW w:w="634" w:type="pct"/>
            <w:hideMark/>
          </w:tcPr>
          <w:p w14:paraId="164C76F1" w14:textId="77777777" w:rsidR="0030119E" w:rsidRPr="0003731B"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N</w:t>
            </w:r>
            <w:r w:rsidRPr="0003731B">
              <w:rPr>
                <w:rFonts w:ascii="Arial" w:eastAsia="Times New Roman" w:hAnsi="Arial" w:cs="Arial"/>
                <w:color w:val="538135" w:themeColor="accent6" w:themeShade="BF"/>
                <w:sz w:val="16"/>
                <w:szCs w:val="16"/>
                <w:lang w:eastAsia="pl-PL"/>
              </w:rPr>
              <w:t>ależy uzupełnić o</w:t>
            </w:r>
            <w:r>
              <w:rPr>
                <w:rFonts w:ascii="Arial" w:eastAsia="Times New Roman" w:hAnsi="Arial" w:cs="Arial"/>
                <w:color w:val="538135" w:themeColor="accent6" w:themeShade="BF"/>
                <w:sz w:val="16"/>
                <w:szCs w:val="16"/>
                <w:lang w:eastAsia="pl-PL"/>
              </w:rPr>
              <w:t> </w:t>
            </w:r>
            <w:r w:rsidRPr="0003731B">
              <w:rPr>
                <w:rFonts w:ascii="Arial" w:eastAsia="Times New Roman" w:hAnsi="Arial" w:cs="Arial"/>
                <w:color w:val="538135" w:themeColor="accent6" w:themeShade="BF"/>
                <w:sz w:val="16"/>
                <w:szCs w:val="16"/>
                <w:lang w:eastAsia="pl-PL"/>
              </w:rPr>
              <w:t xml:space="preserve">streszczenie dokumentu </w:t>
            </w:r>
          </w:p>
        </w:tc>
        <w:tc>
          <w:tcPr>
            <w:tcW w:w="912" w:type="pct"/>
            <w:hideMark/>
          </w:tcPr>
          <w:p w14:paraId="0E7BC549" w14:textId="77777777" w:rsidR="0030119E" w:rsidRPr="0003731B"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B</w:t>
            </w:r>
            <w:r w:rsidRPr="0003731B">
              <w:rPr>
                <w:rFonts w:ascii="Arial" w:eastAsia="Times New Roman" w:hAnsi="Arial" w:cs="Arial"/>
                <w:color w:val="538135" w:themeColor="accent6" w:themeShade="BF"/>
                <w:sz w:val="16"/>
                <w:szCs w:val="16"/>
                <w:lang w:eastAsia="pl-PL"/>
              </w:rPr>
              <w:t xml:space="preserve">rak streszczenia przywołanego dokumentu </w:t>
            </w:r>
          </w:p>
        </w:tc>
        <w:tc>
          <w:tcPr>
            <w:tcW w:w="469" w:type="pct"/>
            <w:noWrap/>
            <w:hideMark/>
          </w:tcPr>
          <w:p w14:paraId="3D4C2ACE"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2E12FDE6"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7B007863" w14:textId="77777777" w:rsidTr="00B76DDE">
        <w:trPr>
          <w:trHeight w:val="600"/>
        </w:trPr>
        <w:tc>
          <w:tcPr>
            <w:tcW w:w="135" w:type="pct"/>
            <w:noWrap/>
            <w:hideMark/>
          </w:tcPr>
          <w:p w14:paraId="73B3E100"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259</w:t>
            </w:r>
          </w:p>
        </w:tc>
        <w:tc>
          <w:tcPr>
            <w:tcW w:w="773" w:type="pct"/>
            <w:hideMark/>
          </w:tcPr>
          <w:p w14:paraId="56CBC1B2"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Syntetyczny opis gmin str. 1</w:t>
            </w:r>
          </w:p>
        </w:tc>
        <w:tc>
          <w:tcPr>
            <w:tcW w:w="966" w:type="pct"/>
            <w:hideMark/>
          </w:tcPr>
          <w:p w14:paraId="61D2BDE0" w14:textId="77777777" w:rsidR="0030119E" w:rsidRPr="0003731B"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B</w:t>
            </w:r>
            <w:r w:rsidRPr="0003731B">
              <w:rPr>
                <w:rFonts w:ascii="Arial" w:eastAsia="Times New Roman" w:hAnsi="Arial" w:cs="Arial"/>
                <w:color w:val="538135" w:themeColor="accent6" w:themeShade="BF"/>
                <w:sz w:val="16"/>
                <w:szCs w:val="16"/>
                <w:lang w:eastAsia="pl-PL"/>
              </w:rPr>
              <w:t>rak spisu stron</w:t>
            </w:r>
          </w:p>
        </w:tc>
        <w:tc>
          <w:tcPr>
            <w:tcW w:w="634" w:type="pct"/>
            <w:hideMark/>
          </w:tcPr>
          <w:p w14:paraId="6CCB3003" w14:textId="77777777" w:rsidR="0030119E" w:rsidRPr="0003731B"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W</w:t>
            </w:r>
            <w:r w:rsidRPr="0003731B">
              <w:rPr>
                <w:rFonts w:ascii="Arial" w:eastAsia="Times New Roman" w:hAnsi="Arial" w:cs="Arial"/>
                <w:color w:val="538135" w:themeColor="accent6" w:themeShade="BF"/>
                <w:sz w:val="16"/>
                <w:szCs w:val="16"/>
                <w:lang w:eastAsia="pl-PL"/>
              </w:rPr>
              <w:t>stawienie spisu stron w załączniku odnośnie gmin ROF</w:t>
            </w:r>
          </w:p>
        </w:tc>
        <w:tc>
          <w:tcPr>
            <w:tcW w:w="912" w:type="pct"/>
            <w:hideMark/>
          </w:tcPr>
          <w:p w14:paraId="49FDC3AC" w14:textId="77777777" w:rsidR="0030119E" w:rsidRPr="0003731B"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W</w:t>
            </w:r>
            <w:r w:rsidRPr="0003731B">
              <w:rPr>
                <w:rFonts w:ascii="Arial" w:eastAsia="Times New Roman" w:hAnsi="Arial" w:cs="Arial"/>
                <w:color w:val="538135" w:themeColor="accent6" w:themeShade="BF"/>
                <w:sz w:val="16"/>
                <w:szCs w:val="16"/>
                <w:lang w:eastAsia="pl-PL"/>
              </w:rPr>
              <w:t xml:space="preserve">stawienie spisu strony z gminą, która jest w moim zainteresowaniu ułatwi przeniesienie się do niej bez przeszukiwania całego dokumentu </w:t>
            </w:r>
          </w:p>
        </w:tc>
        <w:tc>
          <w:tcPr>
            <w:tcW w:w="469" w:type="pct"/>
            <w:noWrap/>
            <w:hideMark/>
          </w:tcPr>
          <w:p w14:paraId="27487C92"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22DFB3C6"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22682BD3" w14:textId="77777777" w:rsidTr="00B76DDE">
        <w:trPr>
          <w:trHeight w:val="600"/>
        </w:trPr>
        <w:tc>
          <w:tcPr>
            <w:tcW w:w="135" w:type="pct"/>
            <w:noWrap/>
            <w:hideMark/>
          </w:tcPr>
          <w:p w14:paraId="5C17566A"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260</w:t>
            </w:r>
          </w:p>
        </w:tc>
        <w:tc>
          <w:tcPr>
            <w:tcW w:w="773" w:type="pct"/>
            <w:hideMark/>
          </w:tcPr>
          <w:p w14:paraId="065B0271"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ROF_wytyczne_dla_funkcji.pdf str. 10</w:t>
            </w:r>
          </w:p>
        </w:tc>
        <w:tc>
          <w:tcPr>
            <w:tcW w:w="966" w:type="pct"/>
            <w:hideMark/>
          </w:tcPr>
          <w:p w14:paraId="6C796C09"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IV.6.3TERENY ROLNICZE</w:t>
            </w:r>
          </w:p>
        </w:tc>
        <w:tc>
          <w:tcPr>
            <w:tcW w:w="634" w:type="pct"/>
            <w:hideMark/>
          </w:tcPr>
          <w:p w14:paraId="09327DF3"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IV.6.3 TERENY ROLNICZE</w:t>
            </w:r>
          </w:p>
        </w:tc>
        <w:tc>
          <w:tcPr>
            <w:tcW w:w="912" w:type="pct"/>
            <w:hideMark/>
          </w:tcPr>
          <w:p w14:paraId="71167D4F" w14:textId="77777777" w:rsidR="0030119E" w:rsidRPr="0003731B"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B</w:t>
            </w:r>
            <w:r w:rsidRPr="0003731B">
              <w:rPr>
                <w:rFonts w:ascii="Arial" w:eastAsia="Times New Roman" w:hAnsi="Arial" w:cs="Arial"/>
                <w:color w:val="538135" w:themeColor="accent6" w:themeShade="BF"/>
                <w:sz w:val="16"/>
                <w:szCs w:val="16"/>
                <w:lang w:eastAsia="pl-PL"/>
              </w:rPr>
              <w:t>rak spacji</w:t>
            </w:r>
          </w:p>
        </w:tc>
        <w:tc>
          <w:tcPr>
            <w:tcW w:w="469" w:type="pct"/>
            <w:noWrap/>
            <w:hideMark/>
          </w:tcPr>
          <w:p w14:paraId="06D23C16"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4A57B92F"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6CBB7428" w14:textId="77777777" w:rsidTr="00B76DDE">
        <w:trPr>
          <w:trHeight w:val="900"/>
        </w:trPr>
        <w:tc>
          <w:tcPr>
            <w:tcW w:w="135" w:type="pct"/>
            <w:noWrap/>
            <w:hideMark/>
          </w:tcPr>
          <w:p w14:paraId="1165F8C6"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261</w:t>
            </w:r>
          </w:p>
        </w:tc>
        <w:tc>
          <w:tcPr>
            <w:tcW w:w="773" w:type="pct"/>
            <w:hideMark/>
          </w:tcPr>
          <w:p w14:paraId="10058379"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 104</w:t>
            </w:r>
          </w:p>
        </w:tc>
        <w:tc>
          <w:tcPr>
            <w:tcW w:w="966" w:type="pct"/>
            <w:hideMark/>
          </w:tcPr>
          <w:p w14:paraId="3E916DA2"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xml:space="preserve">Taki układ pozwala na stworzenie trzonu dobrze rozbudowanej sieci błękitno-niebieskich korytarzy, zwłaszcza przy rozważeniu opcji </w:t>
            </w:r>
            <w:proofErr w:type="spellStart"/>
            <w:r w:rsidRPr="0003731B">
              <w:rPr>
                <w:rFonts w:ascii="Arial" w:eastAsia="Times New Roman" w:hAnsi="Arial" w:cs="Arial"/>
                <w:color w:val="538135" w:themeColor="accent6" w:themeShade="BF"/>
                <w:sz w:val="16"/>
                <w:szCs w:val="16"/>
                <w:lang w:eastAsia="pl-PL"/>
              </w:rPr>
              <w:t>renaturyzacji</w:t>
            </w:r>
            <w:proofErr w:type="spellEnd"/>
            <w:r w:rsidRPr="0003731B">
              <w:rPr>
                <w:rFonts w:ascii="Arial" w:eastAsia="Times New Roman" w:hAnsi="Arial" w:cs="Arial"/>
                <w:color w:val="538135" w:themeColor="accent6" w:themeShade="BF"/>
                <w:sz w:val="16"/>
                <w:szCs w:val="16"/>
                <w:lang w:eastAsia="pl-PL"/>
              </w:rPr>
              <w:t xml:space="preserve"> </w:t>
            </w:r>
          </w:p>
        </w:tc>
        <w:tc>
          <w:tcPr>
            <w:tcW w:w="634" w:type="pct"/>
            <w:hideMark/>
          </w:tcPr>
          <w:p w14:paraId="6C27ADED" w14:textId="77777777" w:rsidR="0030119E" w:rsidRPr="0003731B"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C</w:t>
            </w:r>
            <w:r w:rsidRPr="0003731B">
              <w:rPr>
                <w:rFonts w:ascii="Arial" w:eastAsia="Times New Roman" w:hAnsi="Arial" w:cs="Arial"/>
                <w:color w:val="538135" w:themeColor="accent6" w:themeShade="BF"/>
                <w:sz w:val="16"/>
                <w:szCs w:val="16"/>
                <w:lang w:eastAsia="pl-PL"/>
              </w:rPr>
              <w:t>hyba chodzi o sieci błękitno - zielone</w:t>
            </w:r>
          </w:p>
        </w:tc>
        <w:tc>
          <w:tcPr>
            <w:tcW w:w="912" w:type="pct"/>
            <w:hideMark/>
          </w:tcPr>
          <w:p w14:paraId="49484147" w14:textId="77777777" w:rsidR="0030119E" w:rsidRPr="0003731B"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B</w:t>
            </w:r>
            <w:r w:rsidRPr="0003731B">
              <w:rPr>
                <w:rFonts w:ascii="Arial" w:eastAsia="Times New Roman" w:hAnsi="Arial" w:cs="Arial"/>
                <w:color w:val="538135" w:themeColor="accent6" w:themeShade="BF"/>
                <w:sz w:val="16"/>
                <w:szCs w:val="16"/>
                <w:lang w:eastAsia="pl-PL"/>
              </w:rPr>
              <w:t>łąd w zapisie</w:t>
            </w:r>
          </w:p>
        </w:tc>
        <w:tc>
          <w:tcPr>
            <w:tcW w:w="469" w:type="pct"/>
            <w:noWrap/>
            <w:hideMark/>
          </w:tcPr>
          <w:p w14:paraId="73FD1516"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4F1ED418"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3E416631" w14:textId="77777777" w:rsidTr="00B76DDE">
        <w:trPr>
          <w:trHeight w:val="600"/>
        </w:trPr>
        <w:tc>
          <w:tcPr>
            <w:tcW w:w="135" w:type="pct"/>
            <w:noWrap/>
            <w:hideMark/>
          </w:tcPr>
          <w:p w14:paraId="6E6421C2"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262</w:t>
            </w:r>
          </w:p>
        </w:tc>
        <w:tc>
          <w:tcPr>
            <w:tcW w:w="773" w:type="pct"/>
            <w:hideMark/>
          </w:tcPr>
          <w:p w14:paraId="126FF9CE"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Nie wnoszę uwag do dokumentu</w:t>
            </w:r>
          </w:p>
        </w:tc>
        <w:tc>
          <w:tcPr>
            <w:tcW w:w="966" w:type="pct"/>
            <w:hideMark/>
          </w:tcPr>
          <w:p w14:paraId="6CCEFDB8"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Nie wnoszę uwag do dokumentu</w:t>
            </w:r>
          </w:p>
        </w:tc>
        <w:tc>
          <w:tcPr>
            <w:tcW w:w="634" w:type="pct"/>
            <w:hideMark/>
          </w:tcPr>
          <w:p w14:paraId="5BE86A49"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Nie wnoszę uwag do dokumentu</w:t>
            </w:r>
          </w:p>
        </w:tc>
        <w:tc>
          <w:tcPr>
            <w:tcW w:w="912" w:type="pct"/>
            <w:hideMark/>
          </w:tcPr>
          <w:p w14:paraId="7E4268D4"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Nie wnoszę uwag do dokumentu</w:t>
            </w:r>
          </w:p>
        </w:tc>
        <w:tc>
          <w:tcPr>
            <w:tcW w:w="469" w:type="pct"/>
            <w:noWrap/>
            <w:hideMark/>
          </w:tcPr>
          <w:p w14:paraId="54BC85F3"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5F6B9BB5"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66883E29" w14:textId="77777777" w:rsidTr="00B76DDE">
        <w:trPr>
          <w:trHeight w:val="300"/>
        </w:trPr>
        <w:tc>
          <w:tcPr>
            <w:tcW w:w="135" w:type="pct"/>
            <w:noWrap/>
            <w:hideMark/>
          </w:tcPr>
          <w:p w14:paraId="6DFA2DCE"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263</w:t>
            </w:r>
          </w:p>
        </w:tc>
        <w:tc>
          <w:tcPr>
            <w:tcW w:w="773" w:type="pct"/>
            <w:hideMark/>
          </w:tcPr>
          <w:p w14:paraId="31BC2708"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Całość</w:t>
            </w:r>
          </w:p>
        </w:tc>
        <w:tc>
          <w:tcPr>
            <w:tcW w:w="966" w:type="pct"/>
            <w:hideMark/>
          </w:tcPr>
          <w:p w14:paraId="1A3226AA" w14:textId="77777777" w:rsidR="0030119E" w:rsidRPr="0003731B"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M</w:t>
            </w:r>
            <w:r w:rsidRPr="0003731B">
              <w:rPr>
                <w:rFonts w:ascii="Arial" w:eastAsia="Times New Roman" w:hAnsi="Arial" w:cs="Arial"/>
                <w:color w:val="538135" w:themeColor="accent6" w:themeShade="BF"/>
                <w:sz w:val="16"/>
                <w:szCs w:val="16"/>
                <w:lang w:eastAsia="pl-PL"/>
              </w:rPr>
              <w:t>ało czytelne mapy</w:t>
            </w:r>
          </w:p>
        </w:tc>
        <w:tc>
          <w:tcPr>
            <w:tcW w:w="634" w:type="pct"/>
            <w:hideMark/>
          </w:tcPr>
          <w:p w14:paraId="1102098C" w14:textId="77777777" w:rsidR="0030119E" w:rsidRPr="0003731B"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M</w:t>
            </w:r>
            <w:r w:rsidRPr="0003731B">
              <w:rPr>
                <w:rFonts w:ascii="Arial" w:eastAsia="Times New Roman" w:hAnsi="Arial" w:cs="Arial"/>
                <w:color w:val="538135" w:themeColor="accent6" w:themeShade="BF"/>
                <w:sz w:val="16"/>
                <w:szCs w:val="16"/>
                <w:lang w:eastAsia="pl-PL"/>
              </w:rPr>
              <w:t xml:space="preserve">ało czytelne mapy </w:t>
            </w:r>
          </w:p>
        </w:tc>
        <w:tc>
          <w:tcPr>
            <w:tcW w:w="912" w:type="pct"/>
            <w:hideMark/>
          </w:tcPr>
          <w:p w14:paraId="163505C5" w14:textId="77777777" w:rsidR="0030119E" w:rsidRPr="0003731B"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M</w:t>
            </w:r>
            <w:r w:rsidRPr="0003731B">
              <w:rPr>
                <w:rFonts w:ascii="Arial" w:eastAsia="Times New Roman" w:hAnsi="Arial" w:cs="Arial"/>
                <w:color w:val="538135" w:themeColor="accent6" w:themeShade="BF"/>
                <w:sz w:val="16"/>
                <w:szCs w:val="16"/>
                <w:lang w:eastAsia="pl-PL"/>
              </w:rPr>
              <w:t>ało czytelne mapy</w:t>
            </w:r>
          </w:p>
        </w:tc>
        <w:tc>
          <w:tcPr>
            <w:tcW w:w="469" w:type="pct"/>
            <w:noWrap/>
            <w:hideMark/>
          </w:tcPr>
          <w:p w14:paraId="0B2B1C1A"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0FE1DA81"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06B1A4D5" w14:textId="77777777" w:rsidTr="00B76DDE">
        <w:trPr>
          <w:trHeight w:val="900"/>
        </w:trPr>
        <w:tc>
          <w:tcPr>
            <w:tcW w:w="135" w:type="pct"/>
            <w:noWrap/>
            <w:hideMark/>
          </w:tcPr>
          <w:p w14:paraId="13C586AF"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264</w:t>
            </w:r>
          </w:p>
        </w:tc>
        <w:tc>
          <w:tcPr>
            <w:tcW w:w="773" w:type="pct"/>
            <w:hideMark/>
          </w:tcPr>
          <w:p w14:paraId="1BCCAE9C"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SP ROF str. 30</w:t>
            </w:r>
          </w:p>
        </w:tc>
        <w:tc>
          <w:tcPr>
            <w:tcW w:w="966" w:type="pct"/>
            <w:hideMark/>
          </w:tcPr>
          <w:p w14:paraId="165351A5"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xml:space="preserve">który jest prowadzony przez Główny </w:t>
            </w:r>
            <w:r>
              <w:rPr>
                <w:rFonts w:ascii="Arial" w:eastAsia="Times New Roman" w:hAnsi="Arial" w:cs="Arial"/>
                <w:color w:val="538135" w:themeColor="accent6" w:themeShade="BF"/>
                <w:sz w:val="16"/>
                <w:szCs w:val="16"/>
                <w:lang w:eastAsia="pl-PL"/>
              </w:rPr>
              <w:t>I</w:t>
            </w:r>
            <w:r w:rsidRPr="0003731B">
              <w:rPr>
                <w:rFonts w:ascii="Arial" w:eastAsia="Times New Roman" w:hAnsi="Arial" w:cs="Arial"/>
                <w:color w:val="538135" w:themeColor="accent6" w:themeShade="BF"/>
                <w:sz w:val="16"/>
                <w:szCs w:val="16"/>
                <w:lang w:eastAsia="pl-PL"/>
              </w:rPr>
              <w:t>nspektorat Ochrony Środowiska</w:t>
            </w:r>
          </w:p>
        </w:tc>
        <w:tc>
          <w:tcPr>
            <w:tcW w:w="634" w:type="pct"/>
            <w:hideMark/>
          </w:tcPr>
          <w:p w14:paraId="156FD88C"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Centralny Rejestr Form Ochrony Przyrody jest prowadzony przez Generalną Dyrekcję Ochrony Środowiska  (GDOŚ)</w:t>
            </w:r>
          </w:p>
        </w:tc>
        <w:tc>
          <w:tcPr>
            <w:tcW w:w="912" w:type="pct"/>
            <w:hideMark/>
          </w:tcPr>
          <w:p w14:paraId="7ED32FC6"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Centralny Rejestr Form Ochrony Przyrody jest prowadzony przez Generalną Dyrekcję Ochrony Środowiska  (GDOŚ)</w:t>
            </w:r>
          </w:p>
        </w:tc>
        <w:tc>
          <w:tcPr>
            <w:tcW w:w="469" w:type="pct"/>
            <w:noWrap/>
            <w:hideMark/>
          </w:tcPr>
          <w:p w14:paraId="06DCB29F"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5BBD429F"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6E4BE5C1" w14:textId="77777777" w:rsidTr="00B76DDE">
        <w:trPr>
          <w:trHeight w:val="600"/>
        </w:trPr>
        <w:tc>
          <w:tcPr>
            <w:tcW w:w="135" w:type="pct"/>
            <w:noWrap/>
            <w:hideMark/>
          </w:tcPr>
          <w:p w14:paraId="680D3566"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265</w:t>
            </w:r>
          </w:p>
        </w:tc>
        <w:tc>
          <w:tcPr>
            <w:tcW w:w="773" w:type="pct"/>
            <w:hideMark/>
          </w:tcPr>
          <w:p w14:paraId="5DC688D5"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 31</w:t>
            </w:r>
          </w:p>
        </w:tc>
        <w:tc>
          <w:tcPr>
            <w:tcW w:w="966" w:type="pct"/>
            <w:hideMark/>
          </w:tcPr>
          <w:p w14:paraId="247C3A1C"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opracowanie własne na podstawie danych Głównego Inspektora Ochrony Środowiska.</w:t>
            </w:r>
          </w:p>
        </w:tc>
        <w:tc>
          <w:tcPr>
            <w:tcW w:w="634" w:type="pct"/>
            <w:hideMark/>
          </w:tcPr>
          <w:p w14:paraId="4CCDF8C5"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opracowanie własne na podstawie danych Generalnej Dyrekcji Ochrony Środowiska.</w:t>
            </w:r>
          </w:p>
        </w:tc>
        <w:tc>
          <w:tcPr>
            <w:tcW w:w="912" w:type="pct"/>
            <w:hideMark/>
          </w:tcPr>
          <w:p w14:paraId="14CD8B0A"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Centralny Rejestr Form Ochrony Przyrody jest prowadzony przez Generalną Dyrekcję Ochrony Środowiska (GDOŚ)</w:t>
            </w:r>
          </w:p>
        </w:tc>
        <w:tc>
          <w:tcPr>
            <w:tcW w:w="469" w:type="pct"/>
            <w:noWrap/>
            <w:hideMark/>
          </w:tcPr>
          <w:p w14:paraId="2C5BC092"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56F774E2"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2E210992" w14:textId="77777777" w:rsidTr="00B76DDE">
        <w:trPr>
          <w:trHeight w:val="2100"/>
        </w:trPr>
        <w:tc>
          <w:tcPr>
            <w:tcW w:w="135" w:type="pct"/>
            <w:noWrap/>
            <w:hideMark/>
          </w:tcPr>
          <w:p w14:paraId="70BA0D47"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lastRenderedPageBreak/>
              <w:t>266</w:t>
            </w:r>
          </w:p>
        </w:tc>
        <w:tc>
          <w:tcPr>
            <w:tcW w:w="773" w:type="pct"/>
            <w:hideMark/>
          </w:tcPr>
          <w:p w14:paraId="2C9C59DA"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 104</w:t>
            </w:r>
          </w:p>
        </w:tc>
        <w:tc>
          <w:tcPr>
            <w:tcW w:w="966" w:type="pct"/>
            <w:hideMark/>
          </w:tcPr>
          <w:p w14:paraId="052FB9D2"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xml:space="preserve">Taki układ pozwala na stworzenie trzonu dobrze rozbudowanej sieci błękitno-niebieskich korytarzy, zwłaszcza przy rozważeniu opcji </w:t>
            </w:r>
            <w:proofErr w:type="spellStart"/>
            <w:r w:rsidRPr="0003731B">
              <w:rPr>
                <w:rFonts w:ascii="Arial" w:eastAsia="Times New Roman" w:hAnsi="Arial" w:cs="Arial"/>
                <w:color w:val="538135" w:themeColor="accent6" w:themeShade="BF"/>
                <w:sz w:val="16"/>
                <w:szCs w:val="16"/>
                <w:lang w:eastAsia="pl-PL"/>
              </w:rPr>
              <w:t>renaturyzacji</w:t>
            </w:r>
            <w:proofErr w:type="spellEnd"/>
            <w:r w:rsidRPr="0003731B">
              <w:rPr>
                <w:rFonts w:ascii="Arial" w:eastAsia="Times New Roman" w:hAnsi="Arial" w:cs="Arial"/>
                <w:color w:val="538135" w:themeColor="accent6" w:themeShade="BF"/>
                <w:sz w:val="16"/>
                <w:szCs w:val="16"/>
                <w:lang w:eastAsia="pl-PL"/>
              </w:rPr>
              <w:t xml:space="preserve"> cieków wodnych na terenie ROF. W ten sposób wytworzy się dość gęsty system przyrodniczo-klimatyczny.  </w:t>
            </w:r>
          </w:p>
        </w:tc>
        <w:tc>
          <w:tcPr>
            <w:tcW w:w="634" w:type="pct"/>
            <w:hideMark/>
          </w:tcPr>
          <w:p w14:paraId="12F8548E" w14:textId="77777777" w:rsidR="0030119E" w:rsidRPr="0003731B"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T</w:t>
            </w:r>
            <w:r w:rsidRPr="0003731B">
              <w:rPr>
                <w:rFonts w:ascii="Arial" w:eastAsia="Times New Roman" w:hAnsi="Arial" w:cs="Arial"/>
                <w:color w:val="538135" w:themeColor="accent6" w:themeShade="BF"/>
                <w:sz w:val="16"/>
                <w:szCs w:val="16"/>
                <w:lang w:eastAsia="pl-PL"/>
              </w:rPr>
              <w:t xml:space="preserve">aki układ pozwala na stworzenie trzonu dobrze rozbudowanej sieci błękitno-zielonych korytarzy, zwłaszcza przy rozważeniu opcji </w:t>
            </w:r>
            <w:proofErr w:type="spellStart"/>
            <w:r w:rsidRPr="0003731B">
              <w:rPr>
                <w:rFonts w:ascii="Arial" w:eastAsia="Times New Roman" w:hAnsi="Arial" w:cs="Arial"/>
                <w:color w:val="538135" w:themeColor="accent6" w:themeShade="BF"/>
                <w:sz w:val="16"/>
                <w:szCs w:val="16"/>
                <w:lang w:eastAsia="pl-PL"/>
              </w:rPr>
              <w:t>renaturyzacji</w:t>
            </w:r>
            <w:proofErr w:type="spellEnd"/>
            <w:r w:rsidRPr="0003731B">
              <w:rPr>
                <w:rFonts w:ascii="Arial" w:eastAsia="Times New Roman" w:hAnsi="Arial" w:cs="Arial"/>
                <w:color w:val="538135" w:themeColor="accent6" w:themeShade="BF"/>
                <w:sz w:val="16"/>
                <w:szCs w:val="16"/>
                <w:lang w:eastAsia="pl-PL"/>
              </w:rPr>
              <w:t xml:space="preserve"> cieków wodnych na terenie ROF. W ten sposób wytworzy się dość gęsty system przyrodniczo-klimatyczny. </w:t>
            </w:r>
          </w:p>
        </w:tc>
        <w:tc>
          <w:tcPr>
            <w:tcW w:w="912" w:type="pct"/>
            <w:hideMark/>
          </w:tcPr>
          <w:p w14:paraId="5BD085F4"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Wydaje się, że zapis ten będzie bardziej poprawny.</w:t>
            </w:r>
          </w:p>
        </w:tc>
        <w:tc>
          <w:tcPr>
            <w:tcW w:w="469" w:type="pct"/>
            <w:noWrap/>
            <w:hideMark/>
          </w:tcPr>
          <w:p w14:paraId="69AFCE96"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18952E61"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557E512A" w14:textId="77777777" w:rsidTr="00B76DDE">
        <w:trPr>
          <w:trHeight w:val="2100"/>
        </w:trPr>
        <w:tc>
          <w:tcPr>
            <w:tcW w:w="135" w:type="pct"/>
            <w:noWrap/>
            <w:hideMark/>
          </w:tcPr>
          <w:p w14:paraId="4478E0B5" w14:textId="77777777" w:rsidR="0030119E" w:rsidRPr="00152ABB" w:rsidRDefault="0030119E" w:rsidP="00B76DDE">
            <w:pPr>
              <w:rPr>
                <w:rFonts w:ascii="Arial" w:eastAsia="Times New Roman" w:hAnsi="Arial" w:cs="Arial"/>
                <w:color w:val="C00000"/>
                <w:sz w:val="16"/>
                <w:szCs w:val="16"/>
                <w:lang w:eastAsia="pl-PL"/>
              </w:rPr>
            </w:pPr>
            <w:r w:rsidRPr="00152ABB">
              <w:rPr>
                <w:rFonts w:ascii="Arial" w:eastAsia="Times New Roman" w:hAnsi="Arial" w:cs="Arial"/>
                <w:color w:val="C00000"/>
                <w:sz w:val="16"/>
                <w:szCs w:val="16"/>
                <w:lang w:eastAsia="pl-PL"/>
              </w:rPr>
              <w:t>267</w:t>
            </w:r>
          </w:p>
        </w:tc>
        <w:tc>
          <w:tcPr>
            <w:tcW w:w="773" w:type="pct"/>
            <w:hideMark/>
          </w:tcPr>
          <w:p w14:paraId="6C516235" w14:textId="77777777" w:rsidR="0030119E" w:rsidRPr="00EB750A" w:rsidRDefault="0030119E" w:rsidP="00B76DDE">
            <w:pPr>
              <w:rPr>
                <w:rFonts w:ascii="Arial" w:eastAsia="Times New Roman" w:hAnsi="Arial" w:cs="Arial"/>
                <w:color w:val="C00000"/>
                <w:sz w:val="16"/>
                <w:szCs w:val="16"/>
                <w:lang w:eastAsia="pl-PL"/>
              </w:rPr>
            </w:pPr>
            <w:r w:rsidRPr="00EB750A">
              <w:rPr>
                <w:rFonts w:ascii="Arial" w:eastAsia="Times New Roman" w:hAnsi="Arial" w:cs="Arial"/>
                <w:color w:val="C00000"/>
                <w:sz w:val="16"/>
                <w:szCs w:val="16"/>
                <w:lang w:eastAsia="pl-PL"/>
              </w:rPr>
              <w:t>Str. 34,  Mapa 15</w:t>
            </w:r>
          </w:p>
        </w:tc>
        <w:tc>
          <w:tcPr>
            <w:tcW w:w="966" w:type="pct"/>
            <w:hideMark/>
          </w:tcPr>
          <w:p w14:paraId="09317F06" w14:textId="77777777" w:rsidR="0030119E" w:rsidRPr="00152ABB" w:rsidRDefault="0030119E" w:rsidP="00B76DDE">
            <w:pPr>
              <w:rPr>
                <w:rFonts w:ascii="Arial" w:eastAsia="Times New Roman" w:hAnsi="Arial" w:cs="Arial"/>
                <w:color w:val="C00000"/>
                <w:sz w:val="16"/>
                <w:szCs w:val="16"/>
                <w:lang w:eastAsia="pl-PL"/>
              </w:rPr>
            </w:pPr>
            <w:r w:rsidRPr="00152ABB">
              <w:rPr>
                <w:rFonts w:ascii="Arial" w:eastAsia="Times New Roman" w:hAnsi="Arial" w:cs="Arial"/>
                <w:color w:val="C00000"/>
                <w:sz w:val="16"/>
                <w:szCs w:val="16"/>
                <w:lang w:eastAsia="pl-PL"/>
              </w:rPr>
              <w:t>W legendzie kolorem jasnozielonym zaznaczone są chronione tereny przyrodnicze, których brak jest na mapie, z kolei na mapie jest zaznaczona kropkowana linia podświetlona na zielono, której brak jest w legendzie i nie wiadomo co oznacza</w:t>
            </w:r>
          </w:p>
        </w:tc>
        <w:tc>
          <w:tcPr>
            <w:tcW w:w="634" w:type="pct"/>
            <w:hideMark/>
          </w:tcPr>
          <w:p w14:paraId="4AE2AEB8" w14:textId="77777777" w:rsidR="0030119E" w:rsidRPr="00152ABB" w:rsidRDefault="0030119E" w:rsidP="00B76DDE">
            <w:pPr>
              <w:rPr>
                <w:rFonts w:ascii="Arial" w:eastAsia="Times New Roman" w:hAnsi="Arial" w:cs="Arial"/>
                <w:color w:val="C00000"/>
                <w:sz w:val="16"/>
                <w:szCs w:val="16"/>
                <w:lang w:eastAsia="pl-PL"/>
              </w:rPr>
            </w:pPr>
            <w:r w:rsidRPr="00152ABB">
              <w:rPr>
                <w:rFonts w:ascii="Arial" w:eastAsia="Times New Roman" w:hAnsi="Arial" w:cs="Arial"/>
                <w:color w:val="C00000"/>
                <w:sz w:val="16"/>
                <w:szCs w:val="16"/>
                <w:lang w:eastAsia="pl-PL"/>
              </w:rPr>
              <w:t>W legendzie zapis "granice ROF" jest niepoprawny gdyż jest tylko jedna granica ROF. W mapach w legendzie raz jest granica ROF oznaczona liniowo, raz powierzchniowo, różnice nawet w obrębie jednej mapy jeśli chodzi o granicę ROF i granice gmin - należałoby ujednolicić</w:t>
            </w:r>
          </w:p>
        </w:tc>
        <w:tc>
          <w:tcPr>
            <w:tcW w:w="912" w:type="pct"/>
            <w:hideMark/>
          </w:tcPr>
          <w:p w14:paraId="7555A2C1" w14:textId="77777777" w:rsidR="0030119E" w:rsidRPr="00152ABB" w:rsidRDefault="0030119E" w:rsidP="00B76DDE">
            <w:pPr>
              <w:rPr>
                <w:rFonts w:ascii="Arial" w:eastAsia="Times New Roman" w:hAnsi="Arial" w:cs="Arial"/>
                <w:color w:val="C00000"/>
                <w:sz w:val="16"/>
                <w:szCs w:val="16"/>
                <w:lang w:eastAsia="pl-PL"/>
              </w:rPr>
            </w:pPr>
            <w:r w:rsidRPr="00152ABB">
              <w:rPr>
                <w:rFonts w:ascii="Arial" w:eastAsia="Times New Roman" w:hAnsi="Arial" w:cs="Arial"/>
                <w:color w:val="C00000"/>
                <w:sz w:val="16"/>
                <w:szCs w:val="16"/>
                <w:lang w:eastAsia="pl-PL"/>
              </w:rPr>
              <w:t>Ujednolicenie map</w:t>
            </w:r>
          </w:p>
        </w:tc>
        <w:tc>
          <w:tcPr>
            <w:tcW w:w="469" w:type="pct"/>
            <w:noWrap/>
            <w:hideMark/>
          </w:tcPr>
          <w:p w14:paraId="7151C51D" w14:textId="77777777" w:rsidR="0030119E" w:rsidRPr="00152ABB" w:rsidRDefault="0030119E" w:rsidP="00B76DDE">
            <w:pPr>
              <w:rPr>
                <w:rFonts w:ascii="Arial" w:eastAsia="Times New Roman" w:hAnsi="Arial" w:cs="Arial"/>
                <w:color w:val="C00000"/>
                <w:sz w:val="16"/>
                <w:szCs w:val="16"/>
                <w:lang w:eastAsia="pl-PL"/>
              </w:rPr>
            </w:pPr>
            <w:r w:rsidRPr="00152ABB">
              <w:rPr>
                <w:rFonts w:ascii="Arial" w:eastAsia="Times New Roman" w:hAnsi="Arial" w:cs="Arial"/>
                <w:color w:val="C00000"/>
                <w:sz w:val="16"/>
                <w:szCs w:val="16"/>
                <w:lang w:eastAsia="pl-PL"/>
              </w:rPr>
              <w:t>Uwaga  odrzucona</w:t>
            </w:r>
          </w:p>
        </w:tc>
        <w:tc>
          <w:tcPr>
            <w:tcW w:w="1112" w:type="pct"/>
            <w:hideMark/>
          </w:tcPr>
          <w:p w14:paraId="6903E53D" w14:textId="77777777" w:rsidR="0030119E" w:rsidRPr="00152ABB" w:rsidRDefault="0030119E" w:rsidP="00B76DDE">
            <w:pPr>
              <w:rPr>
                <w:rFonts w:ascii="Arial" w:eastAsia="Times New Roman" w:hAnsi="Arial" w:cs="Arial"/>
                <w:color w:val="C00000"/>
                <w:sz w:val="16"/>
                <w:szCs w:val="16"/>
                <w:lang w:eastAsia="pl-PL"/>
              </w:rPr>
            </w:pPr>
            <w:r w:rsidRPr="00152ABB">
              <w:rPr>
                <w:rFonts w:ascii="Arial" w:eastAsia="Times New Roman" w:hAnsi="Arial" w:cs="Arial"/>
                <w:color w:val="C00000"/>
                <w:sz w:val="16"/>
                <w:szCs w:val="16"/>
                <w:lang w:eastAsia="pl-PL"/>
              </w:rPr>
              <w:t>Opis legendy jest zgodny z treścią mapy - mapy wysokiej rozdzielczości będą udostępnione osobno.</w:t>
            </w:r>
          </w:p>
        </w:tc>
      </w:tr>
      <w:tr w:rsidR="0030119E" w:rsidRPr="006E148E" w14:paraId="6687A73B" w14:textId="77777777" w:rsidTr="00B76DDE">
        <w:trPr>
          <w:trHeight w:val="990"/>
        </w:trPr>
        <w:tc>
          <w:tcPr>
            <w:tcW w:w="135" w:type="pct"/>
            <w:noWrap/>
            <w:hideMark/>
          </w:tcPr>
          <w:p w14:paraId="69FCA9B2"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268</w:t>
            </w:r>
          </w:p>
        </w:tc>
        <w:tc>
          <w:tcPr>
            <w:tcW w:w="773" w:type="pct"/>
            <w:hideMark/>
          </w:tcPr>
          <w:p w14:paraId="1D071205"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Strategia Przestrzenna Rzeszowskiego Obszaru Funkcjonalnego - zasady prowadzenia polityki przestrzennej ROF - Str. 3, 9, 29, 48, 50, 56, 86, 97.</w:t>
            </w:r>
          </w:p>
        </w:tc>
        <w:tc>
          <w:tcPr>
            <w:tcW w:w="966" w:type="pct"/>
            <w:hideMark/>
          </w:tcPr>
          <w:p w14:paraId="334B0310"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Str. 3.  – brak w Spisie rysunków – Rysunek 28,  Str. 9. – Mapa 1. Nazwy powiatów z małej litery i brak polskich znaków, Str. 29. – Mapa 9. Brak w</w:t>
            </w:r>
            <w:r>
              <w:rPr>
                <w:rFonts w:ascii="Arial" w:eastAsia="Times New Roman" w:hAnsi="Arial" w:cs="Arial"/>
                <w:color w:val="538135" w:themeColor="accent6" w:themeShade="BF"/>
                <w:sz w:val="16"/>
                <w:szCs w:val="16"/>
                <w:lang w:eastAsia="pl-PL"/>
              </w:rPr>
              <w:t> </w:t>
            </w:r>
            <w:r w:rsidRPr="0003731B">
              <w:rPr>
                <w:rFonts w:ascii="Arial" w:eastAsia="Times New Roman" w:hAnsi="Arial" w:cs="Arial"/>
                <w:color w:val="538135" w:themeColor="accent6" w:themeShade="BF"/>
                <w:sz w:val="16"/>
                <w:szCs w:val="16"/>
                <w:lang w:eastAsia="pl-PL"/>
              </w:rPr>
              <w:t xml:space="preserve">Wystawie ekspozycji stoków: południowo-zachodni, północno-wschodni, natomiast powtórzone są ekspozycje północna, północno-zachodnia, południowo-wschodnia, Str. 48. – W Tabeli 4 liczby tysięczne zapisane oddzielone kropką, brak konsekwencji w innych tabelach i zapisie danych liczbowych (np. w następnej tabeli nr 5) Str. 50. – W tekście użyto małe litery i) w celu zapisu numerów podpunktów w postaci liczb rzymskich I), II), III) Str. 56. – podobnie jak na str. 50 (patrz wyżej) Str. 86. – Mapa 54. Nazwy miejscowości zasłaniają znaki kartograficzne (niewyraźne) Str. 97. – w Tabeli 12 – liczby w </w:t>
            </w:r>
            <w:r w:rsidRPr="0003731B">
              <w:rPr>
                <w:rFonts w:ascii="Arial" w:eastAsia="Times New Roman" w:hAnsi="Arial" w:cs="Arial"/>
                <w:color w:val="538135" w:themeColor="accent6" w:themeShade="BF"/>
                <w:sz w:val="16"/>
                <w:szCs w:val="16"/>
                <w:lang w:eastAsia="pl-PL"/>
              </w:rPr>
              <w:lastRenderedPageBreak/>
              <w:t>tysiącach zapisane z przecinkiem brak konsekwencji w innych tabelach i</w:t>
            </w:r>
            <w:r>
              <w:rPr>
                <w:rFonts w:ascii="Arial" w:eastAsia="Times New Roman" w:hAnsi="Arial" w:cs="Arial"/>
                <w:color w:val="538135" w:themeColor="accent6" w:themeShade="BF"/>
                <w:sz w:val="16"/>
                <w:szCs w:val="16"/>
                <w:lang w:eastAsia="pl-PL"/>
              </w:rPr>
              <w:t> </w:t>
            </w:r>
            <w:r w:rsidRPr="0003731B">
              <w:rPr>
                <w:rFonts w:ascii="Arial" w:eastAsia="Times New Roman" w:hAnsi="Arial" w:cs="Arial"/>
                <w:color w:val="538135" w:themeColor="accent6" w:themeShade="BF"/>
                <w:sz w:val="16"/>
                <w:szCs w:val="16"/>
                <w:lang w:eastAsia="pl-PL"/>
              </w:rPr>
              <w:t>zapisie danych liczbowych (np. w</w:t>
            </w:r>
            <w:r>
              <w:rPr>
                <w:rFonts w:ascii="Arial" w:eastAsia="Times New Roman" w:hAnsi="Arial" w:cs="Arial"/>
                <w:color w:val="538135" w:themeColor="accent6" w:themeShade="BF"/>
                <w:sz w:val="16"/>
                <w:szCs w:val="16"/>
                <w:lang w:eastAsia="pl-PL"/>
              </w:rPr>
              <w:t> </w:t>
            </w:r>
            <w:r w:rsidRPr="0003731B">
              <w:rPr>
                <w:rFonts w:ascii="Arial" w:eastAsia="Times New Roman" w:hAnsi="Arial" w:cs="Arial"/>
                <w:color w:val="538135" w:themeColor="accent6" w:themeShade="BF"/>
                <w:sz w:val="16"/>
                <w:szCs w:val="16"/>
                <w:lang w:eastAsia="pl-PL"/>
              </w:rPr>
              <w:t xml:space="preserve">następnej tabeli nr 5, patrz wyżej). </w:t>
            </w:r>
          </w:p>
        </w:tc>
        <w:tc>
          <w:tcPr>
            <w:tcW w:w="634" w:type="pct"/>
            <w:hideMark/>
          </w:tcPr>
          <w:p w14:paraId="5FC14DF5"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lastRenderedPageBreak/>
              <w:t xml:space="preserve">Str. 3.  – Rysunek 28 Str. 9. –  np. powiat łańcucki Str. 29. – południowo-zachodni, północno-wschodni Str. 48. – prawidłowo zapisane cyfry tysięczne Str. 50. – I), II), III) Str. 56. – I), II), III) Str. 86. – Mapa 54. Nazwy miejscowości zasłaniają znaki kartograficzne (niewyraźne) Str. 97. – </w:t>
            </w:r>
            <w:r w:rsidRPr="0003731B">
              <w:rPr>
                <w:rFonts w:ascii="Arial" w:eastAsia="Times New Roman" w:hAnsi="Arial" w:cs="Arial"/>
                <w:color w:val="538135" w:themeColor="accent6" w:themeShade="BF"/>
                <w:sz w:val="16"/>
                <w:szCs w:val="16"/>
                <w:lang w:eastAsia="pl-PL"/>
              </w:rPr>
              <w:lastRenderedPageBreak/>
              <w:t>prawidłowo zapisane cyfry tysięczne.</w:t>
            </w:r>
          </w:p>
        </w:tc>
        <w:tc>
          <w:tcPr>
            <w:tcW w:w="912" w:type="pct"/>
            <w:noWrap/>
            <w:hideMark/>
          </w:tcPr>
          <w:p w14:paraId="15D8A558"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lastRenderedPageBreak/>
              <w:t>Błędne zapisy i brak konsekwencji w dokumencie.</w:t>
            </w:r>
          </w:p>
        </w:tc>
        <w:tc>
          <w:tcPr>
            <w:tcW w:w="469" w:type="pct"/>
            <w:noWrap/>
            <w:hideMark/>
          </w:tcPr>
          <w:p w14:paraId="334BE5AE"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01B70D58"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5F0731FF" w14:textId="77777777" w:rsidTr="00B76DDE">
        <w:trPr>
          <w:trHeight w:val="600"/>
        </w:trPr>
        <w:tc>
          <w:tcPr>
            <w:tcW w:w="135" w:type="pct"/>
            <w:noWrap/>
            <w:hideMark/>
          </w:tcPr>
          <w:p w14:paraId="7D278076"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269</w:t>
            </w:r>
          </w:p>
        </w:tc>
        <w:tc>
          <w:tcPr>
            <w:tcW w:w="773" w:type="pct"/>
            <w:hideMark/>
          </w:tcPr>
          <w:p w14:paraId="6F7833A3"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Cały dokument</w:t>
            </w:r>
          </w:p>
        </w:tc>
        <w:tc>
          <w:tcPr>
            <w:tcW w:w="966" w:type="pct"/>
            <w:hideMark/>
          </w:tcPr>
          <w:p w14:paraId="7161EF52"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Rysunki w opracowaniu są mało czytelne</w:t>
            </w:r>
          </w:p>
        </w:tc>
        <w:tc>
          <w:tcPr>
            <w:tcW w:w="634" w:type="pct"/>
            <w:hideMark/>
          </w:tcPr>
          <w:p w14:paraId="55270769"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Proponuję zamieścić rysunki w większym formacie np. jako załączniki do dokumentu</w:t>
            </w:r>
          </w:p>
        </w:tc>
        <w:tc>
          <w:tcPr>
            <w:tcW w:w="912" w:type="pct"/>
            <w:hideMark/>
          </w:tcPr>
          <w:p w14:paraId="55543344"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Zbyt mały rozmiar rysunków utrudnia ich przeglądanie i zapoznanie się z ich treścią</w:t>
            </w:r>
          </w:p>
        </w:tc>
        <w:tc>
          <w:tcPr>
            <w:tcW w:w="469" w:type="pct"/>
            <w:noWrap/>
            <w:hideMark/>
          </w:tcPr>
          <w:p w14:paraId="1A3F95AA"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145D6C0F"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2B6D0D30" w14:textId="77777777" w:rsidTr="00B76DDE">
        <w:trPr>
          <w:trHeight w:val="300"/>
        </w:trPr>
        <w:tc>
          <w:tcPr>
            <w:tcW w:w="135" w:type="pct"/>
            <w:noWrap/>
            <w:hideMark/>
          </w:tcPr>
          <w:p w14:paraId="3215E678"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270</w:t>
            </w:r>
          </w:p>
        </w:tc>
        <w:tc>
          <w:tcPr>
            <w:tcW w:w="773" w:type="pct"/>
            <w:hideMark/>
          </w:tcPr>
          <w:p w14:paraId="0D37537A"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w:t>
            </w:r>
          </w:p>
        </w:tc>
        <w:tc>
          <w:tcPr>
            <w:tcW w:w="966" w:type="pct"/>
            <w:hideMark/>
          </w:tcPr>
          <w:p w14:paraId="1E8A268B"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w:t>
            </w:r>
          </w:p>
        </w:tc>
        <w:tc>
          <w:tcPr>
            <w:tcW w:w="634" w:type="pct"/>
            <w:hideMark/>
          </w:tcPr>
          <w:p w14:paraId="34F57751"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w:t>
            </w:r>
          </w:p>
        </w:tc>
        <w:tc>
          <w:tcPr>
            <w:tcW w:w="912" w:type="pct"/>
            <w:hideMark/>
          </w:tcPr>
          <w:p w14:paraId="47EF2994" w14:textId="77777777" w:rsidR="0030119E" w:rsidRPr="0003731B"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N</w:t>
            </w:r>
            <w:r w:rsidRPr="0003731B">
              <w:rPr>
                <w:rFonts w:ascii="Arial" w:eastAsia="Times New Roman" w:hAnsi="Arial" w:cs="Arial"/>
                <w:color w:val="538135" w:themeColor="accent6" w:themeShade="BF"/>
                <w:sz w:val="16"/>
                <w:szCs w:val="16"/>
                <w:lang w:eastAsia="pl-PL"/>
              </w:rPr>
              <w:t>ie mam uwag</w:t>
            </w:r>
          </w:p>
        </w:tc>
        <w:tc>
          <w:tcPr>
            <w:tcW w:w="469" w:type="pct"/>
            <w:noWrap/>
            <w:hideMark/>
          </w:tcPr>
          <w:p w14:paraId="3D1AF3B9"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4E04DBB2"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505B7EFE" w14:textId="77777777" w:rsidTr="00B76DDE">
        <w:trPr>
          <w:trHeight w:val="1200"/>
        </w:trPr>
        <w:tc>
          <w:tcPr>
            <w:tcW w:w="135" w:type="pct"/>
            <w:noWrap/>
            <w:hideMark/>
          </w:tcPr>
          <w:p w14:paraId="119FB5E5"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271</w:t>
            </w:r>
          </w:p>
        </w:tc>
        <w:tc>
          <w:tcPr>
            <w:tcW w:w="773" w:type="pct"/>
            <w:hideMark/>
          </w:tcPr>
          <w:p w14:paraId="3711C24C"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Brak</w:t>
            </w:r>
          </w:p>
        </w:tc>
        <w:tc>
          <w:tcPr>
            <w:tcW w:w="966" w:type="pct"/>
            <w:hideMark/>
          </w:tcPr>
          <w:p w14:paraId="3F57A89D" w14:textId="77777777" w:rsidR="0030119E" w:rsidRPr="0003731B"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B</w:t>
            </w:r>
            <w:r w:rsidRPr="0003731B">
              <w:rPr>
                <w:rFonts w:ascii="Arial" w:eastAsia="Times New Roman" w:hAnsi="Arial" w:cs="Arial"/>
                <w:color w:val="538135" w:themeColor="accent6" w:themeShade="BF"/>
                <w:sz w:val="16"/>
                <w:szCs w:val="16"/>
                <w:lang w:eastAsia="pl-PL"/>
              </w:rPr>
              <w:t>rak</w:t>
            </w:r>
          </w:p>
        </w:tc>
        <w:tc>
          <w:tcPr>
            <w:tcW w:w="634" w:type="pct"/>
            <w:hideMark/>
          </w:tcPr>
          <w:p w14:paraId="20EC620F" w14:textId="77777777" w:rsidR="0030119E" w:rsidRPr="0003731B"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B</w:t>
            </w:r>
            <w:r w:rsidRPr="0003731B">
              <w:rPr>
                <w:rFonts w:ascii="Arial" w:eastAsia="Times New Roman" w:hAnsi="Arial" w:cs="Arial"/>
                <w:color w:val="538135" w:themeColor="accent6" w:themeShade="BF"/>
                <w:sz w:val="16"/>
                <w:szCs w:val="16"/>
                <w:lang w:eastAsia="pl-PL"/>
              </w:rPr>
              <w:t>rak</w:t>
            </w:r>
          </w:p>
        </w:tc>
        <w:tc>
          <w:tcPr>
            <w:tcW w:w="912" w:type="pct"/>
            <w:hideMark/>
          </w:tcPr>
          <w:p w14:paraId="277A96D1"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Nie wnoszę uwag do przedmiotowego dokumentu. Cała idea opracowania ma spójny charakter, który rozpowszechnia nadanie ładu przestrzennego , otoczeniu w którym się znajdujemy. Jednak uważam, że branie pod uwagę tejże strategii na poziomie codziennego życia, może być bardzo trudne.</w:t>
            </w:r>
          </w:p>
        </w:tc>
        <w:tc>
          <w:tcPr>
            <w:tcW w:w="469" w:type="pct"/>
            <w:noWrap/>
            <w:hideMark/>
          </w:tcPr>
          <w:p w14:paraId="24F8A0B3"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7139C585"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70E0E67B" w14:textId="77777777" w:rsidTr="00B76DDE">
        <w:trPr>
          <w:trHeight w:val="2100"/>
        </w:trPr>
        <w:tc>
          <w:tcPr>
            <w:tcW w:w="135" w:type="pct"/>
            <w:noWrap/>
            <w:hideMark/>
          </w:tcPr>
          <w:p w14:paraId="6123C3E4"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272</w:t>
            </w:r>
          </w:p>
        </w:tc>
        <w:tc>
          <w:tcPr>
            <w:tcW w:w="773" w:type="pct"/>
            <w:hideMark/>
          </w:tcPr>
          <w:p w14:paraId="341EF811"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Mapy (strony z mapami), które znajdują się w dokumencie.</w:t>
            </w:r>
          </w:p>
        </w:tc>
        <w:tc>
          <w:tcPr>
            <w:tcW w:w="966" w:type="pct"/>
            <w:hideMark/>
          </w:tcPr>
          <w:p w14:paraId="231F6FC8"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Wstawione do dokumentu mapy są w skalach (pomniejszeniu), które uniemożliwia przy 100% powiększeniu dokumentu na komputerze ich właściwe odczytanie. Podobna sytuacja będzie po wydrukowaniu tego dokumentu na A4. Dopiero przy 300% powiększenia te mapy stają się w miarę czytelne.</w:t>
            </w:r>
          </w:p>
        </w:tc>
        <w:tc>
          <w:tcPr>
            <w:tcW w:w="634" w:type="pct"/>
            <w:hideMark/>
          </w:tcPr>
          <w:p w14:paraId="081009B3"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Przeredagowanie map, tak aby przy 100% powiększeniu były one czytelne, np. mapy dodać na końcu dokumentu w skali pozwalającej na ich właściwe rozczytanie lub jako dodatkowe załączniki pdf, które po otwarciu otworzą się we właściwej skali przy 100% powiększenia.</w:t>
            </w:r>
          </w:p>
        </w:tc>
        <w:tc>
          <w:tcPr>
            <w:tcW w:w="912" w:type="pct"/>
            <w:hideMark/>
          </w:tcPr>
          <w:p w14:paraId="6A50DAC9"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Wstawione do tekstu mapy przy 100% powiększeniu dokumentu nie pozwalają na ich właściwe rozczytanie.</w:t>
            </w:r>
          </w:p>
        </w:tc>
        <w:tc>
          <w:tcPr>
            <w:tcW w:w="469" w:type="pct"/>
            <w:noWrap/>
            <w:hideMark/>
          </w:tcPr>
          <w:p w14:paraId="3AE64B27"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2FDDF3DB"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79478FC7" w14:textId="77777777" w:rsidTr="00B76DDE">
        <w:trPr>
          <w:trHeight w:val="1500"/>
        </w:trPr>
        <w:tc>
          <w:tcPr>
            <w:tcW w:w="135" w:type="pct"/>
            <w:noWrap/>
            <w:hideMark/>
          </w:tcPr>
          <w:p w14:paraId="7EF6F949"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273</w:t>
            </w:r>
          </w:p>
        </w:tc>
        <w:tc>
          <w:tcPr>
            <w:tcW w:w="773" w:type="pct"/>
            <w:hideMark/>
          </w:tcPr>
          <w:p w14:paraId="63C6686B"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Strona tytułowa</w:t>
            </w:r>
          </w:p>
        </w:tc>
        <w:tc>
          <w:tcPr>
            <w:tcW w:w="966" w:type="pct"/>
            <w:hideMark/>
          </w:tcPr>
          <w:p w14:paraId="4DA0B74C"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Na stronie tytułowej znajduje się wklejona cała mapa ROF razem z legendą, podziałką liniową, strzałką północy itd.</w:t>
            </w:r>
          </w:p>
        </w:tc>
        <w:tc>
          <w:tcPr>
            <w:tcW w:w="634" w:type="pct"/>
            <w:hideMark/>
          </w:tcPr>
          <w:p w14:paraId="29A4C410"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Usunięcie legendy, podziałki liniowej, strzałki północy i takie przeredagowanie tej mapy aby była ona jedynie elementem dodatkowym okładki jako pewien schemat, ozdobnik czy wyróżnik.</w:t>
            </w:r>
          </w:p>
        </w:tc>
        <w:tc>
          <w:tcPr>
            <w:tcW w:w="912" w:type="pct"/>
            <w:hideMark/>
          </w:tcPr>
          <w:p w14:paraId="31027168"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W dotychczasowej pracy nie spotkałem się  aby ktoś w taki sposób przygotował stronę tytułową dokumentu.</w:t>
            </w:r>
          </w:p>
        </w:tc>
        <w:tc>
          <w:tcPr>
            <w:tcW w:w="469" w:type="pct"/>
            <w:noWrap/>
            <w:hideMark/>
          </w:tcPr>
          <w:p w14:paraId="45C56338"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407C3D46"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296C3820" w14:textId="77777777" w:rsidTr="00B76DDE">
        <w:trPr>
          <w:trHeight w:val="2400"/>
        </w:trPr>
        <w:tc>
          <w:tcPr>
            <w:tcW w:w="135" w:type="pct"/>
            <w:noWrap/>
            <w:hideMark/>
          </w:tcPr>
          <w:p w14:paraId="4963ADF8"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lastRenderedPageBreak/>
              <w:t>274</w:t>
            </w:r>
          </w:p>
        </w:tc>
        <w:tc>
          <w:tcPr>
            <w:tcW w:w="773" w:type="pct"/>
            <w:hideMark/>
          </w:tcPr>
          <w:p w14:paraId="1015D37F"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Str. 8</w:t>
            </w:r>
          </w:p>
        </w:tc>
        <w:tc>
          <w:tcPr>
            <w:tcW w:w="966" w:type="pct"/>
            <w:hideMark/>
          </w:tcPr>
          <w:p w14:paraId="305F5ECB"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Ze względu na innowacyjność niniejszego dokumentu nie stanowi on dokumentu w rozumieniu ustawy o</w:t>
            </w:r>
            <w:r>
              <w:rPr>
                <w:rFonts w:ascii="Arial" w:eastAsia="Times New Roman" w:hAnsi="Arial" w:cs="Arial"/>
                <w:color w:val="538135" w:themeColor="accent6" w:themeShade="BF"/>
                <w:sz w:val="16"/>
                <w:szCs w:val="16"/>
                <w:lang w:eastAsia="pl-PL"/>
              </w:rPr>
              <w:t> </w:t>
            </w:r>
            <w:r w:rsidRPr="0003731B">
              <w:rPr>
                <w:rFonts w:ascii="Arial" w:eastAsia="Times New Roman" w:hAnsi="Arial" w:cs="Arial"/>
                <w:color w:val="538135" w:themeColor="accent6" w:themeShade="BF"/>
                <w:sz w:val="16"/>
                <w:szCs w:val="16"/>
                <w:lang w:eastAsia="pl-PL"/>
              </w:rPr>
              <w:t>zasadach prowadzenia polityki rozwoju (t.j. Dz. U. z 2021 r., poz. 1057) ani ustawy o planowaniu i zagospodarowaniu przestrzennym (t.j. Dz. U. z 2022 r., poz. 503)</w:t>
            </w:r>
          </w:p>
        </w:tc>
        <w:tc>
          <w:tcPr>
            <w:tcW w:w="634" w:type="pct"/>
            <w:hideMark/>
          </w:tcPr>
          <w:p w14:paraId="55C4594D"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Ze względu na innowacyjność niniejszego dokumentu nie stanowi on dokumentu w rozumieniu ustawy z</w:t>
            </w:r>
            <w:r>
              <w:rPr>
                <w:rFonts w:ascii="Arial" w:eastAsia="Times New Roman" w:hAnsi="Arial" w:cs="Arial"/>
                <w:color w:val="538135" w:themeColor="accent6" w:themeShade="BF"/>
                <w:sz w:val="16"/>
                <w:szCs w:val="16"/>
                <w:lang w:eastAsia="pl-PL"/>
              </w:rPr>
              <w:t> </w:t>
            </w:r>
            <w:r w:rsidRPr="0003731B">
              <w:rPr>
                <w:rFonts w:ascii="Arial" w:eastAsia="Times New Roman" w:hAnsi="Arial" w:cs="Arial"/>
                <w:color w:val="538135" w:themeColor="accent6" w:themeShade="BF"/>
                <w:sz w:val="16"/>
                <w:szCs w:val="16"/>
                <w:lang w:eastAsia="pl-PL"/>
              </w:rPr>
              <w:t>dnia 6 grudnia 2006 r. o zasadach prowadzenia polityki rozwoju (t.j. Dz. U. z</w:t>
            </w:r>
            <w:r>
              <w:rPr>
                <w:rFonts w:ascii="Arial" w:eastAsia="Times New Roman" w:hAnsi="Arial" w:cs="Arial"/>
                <w:color w:val="538135" w:themeColor="accent6" w:themeShade="BF"/>
                <w:sz w:val="16"/>
                <w:szCs w:val="16"/>
                <w:lang w:eastAsia="pl-PL"/>
              </w:rPr>
              <w:t> </w:t>
            </w:r>
            <w:r w:rsidRPr="0003731B">
              <w:rPr>
                <w:rFonts w:ascii="Arial" w:eastAsia="Times New Roman" w:hAnsi="Arial" w:cs="Arial"/>
                <w:color w:val="538135" w:themeColor="accent6" w:themeShade="BF"/>
                <w:sz w:val="16"/>
                <w:szCs w:val="16"/>
                <w:lang w:eastAsia="pl-PL"/>
              </w:rPr>
              <w:t>2021 r., poz. 1057 ze zm.) ani ustawy z dnia 27 marca 2003 r. o planowaniu i zagospodarowaniu przestrzennym (t.j. Dz. U. z 2022 r., poz. 503 ze zm.)</w:t>
            </w:r>
          </w:p>
        </w:tc>
        <w:tc>
          <w:tcPr>
            <w:tcW w:w="912" w:type="pct"/>
            <w:hideMark/>
          </w:tcPr>
          <w:p w14:paraId="68A2CAB8"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xml:space="preserve"> Dla zachowania należytej poprawności dokumentu rekomenduje się korekty w zakresie przywołanych  w</w:t>
            </w:r>
            <w:r>
              <w:rPr>
                <w:rFonts w:ascii="Arial" w:eastAsia="Times New Roman" w:hAnsi="Arial" w:cs="Arial"/>
                <w:color w:val="538135" w:themeColor="accent6" w:themeShade="BF"/>
                <w:sz w:val="16"/>
                <w:szCs w:val="16"/>
                <w:lang w:eastAsia="pl-PL"/>
              </w:rPr>
              <w:t> </w:t>
            </w:r>
            <w:r w:rsidRPr="0003731B">
              <w:rPr>
                <w:rFonts w:ascii="Arial" w:eastAsia="Times New Roman" w:hAnsi="Arial" w:cs="Arial"/>
                <w:color w:val="538135" w:themeColor="accent6" w:themeShade="BF"/>
                <w:sz w:val="16"/>
                <w:szCs w:val="16"/>
                <w:lang w:eastAsia="pl-PL"/>
              </w:rPr>
              <w:t xml:space="preserve">tekście ustaw. Powinny one być podawane w poprawnej formie to jest z podaniem dnia w którym zostały uchwalone. Zwraca się również uwagę że przywołane publikatory tych ustaw ze względu na obecny stan prawny powinny być opatrzone dopiskiem ze zm. </w:t>
            </w:r>
          </w:p>
        </w:tc>
        <w:tc>
          <w:tcPr>
            <w:tcW w:w="469" w:type="pct"/>
            <w:noWrap/>
            <w:hideMark/>
          </w:tcPr>
          <w:p w14:paraId="4847D653"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06F6140F"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77317805" w14:textId="77777777" w:rsidTr="00B76DDE">
        <w:trPr>
          <w:trHeight w:val="900"/>
        </w:trPr>
        <w:tc>
          <w:tcPr>
            <w:tcW w:w="135" w:type="pct"/>
            <w:noWrap/>
            <w:hideMark/>
          </w:tcPr>
          <w:p w14:paraId="37B1F1B3"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275</w:t>
            </w:r>
          </w:p>
        </w:tc>
        <w:tc>
          <w:tcPr>
            <w:tcW w:w="773" w:type="pct"/>
            <w:hideMark/>
          </w:tcPr>
          <w:p w14:paraId="40924435"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Zał. 2 do SP ROF Gmina wiejska Łańcut s. 7</w:t>
            </w:r>
          </w:p>
        </w:tc>
        <w:tc>
          <w:tcPr>
            <w:tcW w:w="966" w:type="pct"/>
            <w:hideMark/>
          </w:tcPr>
          <w:p w14:paraId="464F7979"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Na koniec 2020 r. pięć kolejnych planów dla 12 ha terenu znajdowało się w opracowaniu (Tabela 1).</w:t>
            </w:r>
          </w:p>
        </w:tc>
        <w:tc>
          <w:tcPr>
            <w:tcW w:w="634" w:type="pct"/>
            <w:hideMark/>
          </w:tcPr>
          <w:p w14:paraId="71F3F716"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Na koniec 2020 r. trzy kolejne plany dla 431 ha terenu znajdowało się w opracowaniu (Tabela 1).</w:t>
            </w:r>
          </w:p>
        </w:tc>
        <w:tc>
          <w:tcPr>
            <w:tcW w:w="912" w:type="pct"/>
            <w:hideMark/>
          </w:tcPr>
          <w:p w14:paraId="375B08EB"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Wg tabeli 7 ze s. 8 projektów mpzp w 2020 roku było 3 i mały powierzchnię 431 ha</w:t>
            </w:r>
          </w:p>
        </w:tc>
        <w:tc>
          <w:tcPr>
            <w:tcW w:w="469" w:type="pct"/>
            <w:noWrap/>
            <w:hideMark/>
          </w:tcPr>
          <w:p w14:paraId="3A71F803"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4144605C"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23CB33E4" w14:textId="77777777" w:rsidTr="00B76DDE">
        <w:trPr>
          <w:trHeight w:val="600"/>
        </w:trPr>
        <w:tc>
          <w:tcPr>
            <w:tcW w:w="135" w:type="pct"/>
            <w:noWrap/>
            <w:hideMark/>
          </w:tcPr>
          <w:p w14:paraId="3FD64669"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276</w:t>
            </w:r>
          </w:p>
        </w:tc>
        <w:tc>
          <w:tcPr>
            <w:tcW w:w="773" w:type="pct"/>
            <w:hideMark/>
          </w:tcPr>
          <w:p w14:paraId="1A5807E2"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SP ROF s. 37 i 38</w:t>
            </w:r>
          </w:p>
        </w:tc>
        <w:tc>
          <w:tcPr>
            <w:tcW w:w="966" w:type="pct"/>
            <w:hideMark/>
          </w:tcPr>
          <w:p w14:paraId="3E33257F"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Na północy duże obszary chronione znajdują się we wszystkich czterech gminach, czyli: Świlczy, Głogowie Małopolskim, Trzebownisku i Czarnej.</w:t>
            </w:r>
          </w:p>
        </w:tc>
        <w:tc>
          <w:tcPr>
            <w:tcW w:w="634" w:type="pct"/>
            <w:hideMark/>
          </w:tcPr>
          <w:p w14:paraId="4B323C0C"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Usunąć gminę Czarna z</w:t>
            </w:r>
            <w:r>
              <w:rPr>
                <w:rFonts w:ascii="Arial" w:eastAsia="Times New Roman" w:hAnsi="Arial" w:cs="Arial"/>
                <w:color w:val="538135" w:themeColor="accent6" w:themeShade="BF"/>
                <w:sz w:val="16"/>
                <w:szCs w:val="16"/>
                <w:lang w:eastAsia="pl-PL"/>
              </w:rPr>
              <w:t> </w:t>
            </w:r>
            <w:r w:rsidRPr="0003731B">
              <w:rPr>
                <w:rFonts w:ascii="Arial" w:eastAsia="Times New Roman" w:hAnsi="Arial" w:cs="Arial"/>
                <w:color w:val="538135" w:themeColor="accent6" w:themeShade="BF"/>
                <w:sz w:val="16"/>
                <w:szCs w:val="16"/>
                <w:lang w:eastAsia="pl-PL"/>
              </w:rPr>
              <w:t>wyliczenia</w:t>
            </w:r>
          </w:p>
        </w:tc>
        <w:tc>
          <w:tcPr>
            <w:tcW w:w="912" w:type="pct"/>
            <w:hideMark/>
          </w:tcPr>
          <w:p w14:paraId="61367A10"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xml:space="preserve">Na terenie gminy Czarna nie ma obszarów chronionych (PK, </w:t>
            </w:r>
            <w:proofErr w:type="spellStart"/>
            <w:r w:rsidRPr="0003731B">
              <w:rPr>
                <w:rFonts w:ascii="Arial" w:eastAsia="Times New Roman" w:hAnsi="Arial" w:cs="Arial"/>
                <w:color w:val="538135" w:themeColor="accent6" w:themeShade="BF"/>
                <w:sz w:val="16"/>
                <w:szCs w:val="16"/>
                <w:lang w:eastAsia="pl-PL"/>
              </w:rPr>
              <w:t>OChK</w:t>
            </w:r>
            <w:proofErr w:type="spellEnd"/>
            <w:r w:rsidRPr="0003731B">
              <w:rPr>
                <w:rFonts w:ascii="Arial" w:eastAsia="Times New Roman" w:hAnsi="Arial" w:cs="Arial"/>
                <w:color w:val="538135" w:themeColor="accent6" w:themeShade="BF"/>
                <w:sz w:val="16"/>
                <w:szCs w:val="16"/>
                <w:lang w:eastAsia="pl-PL"/>
              </w:rPr>
              <w:t>, Natura 2000, rezerwat przyrody) a wyłącznie duże kompleksy leśne</w:t>
            </w:r>
          </w:p>
        </w:tc>
        <w:tc>
          <w:tcPr>
            <w:tcW w:w="469" w:type="pct"/>
            <w:noWrap/>
            <w:hideMark/>
          </w:tcPr>
          <w:p w14:paraId="01F5B2A0"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49D24C70"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03D2E76F" w14:textId="77777777" w:rsidTr="00B76DDE">
        <w:trPr>
          <w:trHeight w:val="600"/>
        </w:trPr>
        <w:tc>
          <w:tcPr>
            <w:tcW w:w="135" w:type="pct"/>
            <w:noWrap/>
            <w:hideMark/>
          </w:tcPr>
          <w:p w14:paraId="45927C15"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277</w:t>
            </w:r>
          </w:p>
        </w:tc>
        <w:tc>
          <w:tcPr>
            <w:tcW w:w="773" w:type="pct"/>
            <w:hideMark/>
          </w:tcPr>
          <w:p w14:paraId="1FAF0BB2"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SP ROF s. 30</w:t>
            </w:r>
          </w:p>
        </w:tc>
        <w:tc>
          <w:tcPr>
            <w:tcW w:w="966" w:type="pct"/>
            <w:hideMark/>
          </w:tcPr>
          <w:p w14:paraId="19606BE1"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lub obszar Natura 2000 (Świlcza, Głogów Małopolski, Gmina Łańcut).</w:t>
            </w:r>
          </w:p>
        </w:tc>
        <w:tc>
          <w:tcPr>
            <w:tcW w:w="634" w:type="pct"/>
            <w:hideMark/>
          </w:tcPr>
          <w:p w14:paraId="231763C4"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Uzupełnić zapis</w:t>
            </w:r>
          </w:p>
        </w:tc>
        <w:tc>
          <w:tcPr>
            <w:tcW w:w="912" w:type="pct"/>
            <w:hideMark/>
          </w:tcPr>
          <w:p w14:paraId="535B258D"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Na terenie ROF obszary Natura 2000 znajdują się również na terenie gmin: Rzeszów, Boguchwała, Czudec, Chmielnik i Lubenia</w:t>
            </w:r>
          </w:p>
        </w:tc>
        <w:tc>
          <w:tcPr>
            <w:tcW w:w="469" w:type="pct"/>
            <w:noWrap/>
            <w:hideMark/>
          </w:tcPr>
          <w:p w14:paraId="6ABC79C5"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5B987BD1"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1DB37924" w14:textId="77777777" w:rsidTr="00B76DDE">
        <w:trPr>
          <w:trHeight w:val="2100"/>
        </w:trPr>
        <w:tc>
          <w:tcPr>
            <w:tcW w:w="135" w:type="pct"/>
            <w:noWrap/>
            <w:hideMark/>
          </w:tcPr>
          <w:p w14:paraId="4D052D05"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278</w:t>
            </w:r>
          </w:p>
        </w:tc>
        <w:tc>
          <w:tcPr>
            <w:tcW w:w="773" w:type="pct"/>
            <w:hideMark/>
          </w:tcPr>
          <w:p w14:paraId="5A9CEC49"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SP ROF s. 33</w:t>
            </w:r>
          </w:p>
        </w:tc>
        <w:tc>
          <w:tcPr>
            <w:tcW w:w="966" w:type="pct"/>
            <w:hideMark/>
          </w:tcPr>
          <w:p w14:paraId="512193B2"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xml:space="preserve">Wschodnia część gminy Łańcut (okolice miejscowości Kosina) ma najniższą dostępność do dużych terenów zieleni. Są to obszary rolnicze, a przez centrum tej miejscowości przepływa potok </w:t>
            </w:r>
            <w:proofErr w:type="spellStart"/>
            <w:r w:rsidRPr="0003731B">
              <w:rPr>
                <w:rFonts w:ascii="Arial" w:eastAsia="Times New Roman" w:hAnsi="Arial" w:cs="Arial"/>
                <w:color w:val="538135" w:themeColor="accent6" w:themeShade="BF"/>
                <w:sz w:val="16"/>
                <w:szCs w:val="16"/>
                <w:lang w:eastAsia="pl-PL"/>
              </w:rPr>
              <w:t>Kosinka</w:t>
            </w:r>
            <w:proofErr w:type="spellEnd"/>
            <w:r w:rsidRPr="0003731B">
              <w:rPr>
                <w:rFonts w:ascii="Arial" w:eastAsia="Times New Roman" w:hAnsi="Arial" w:cs="Arial"/>
                <w:color w:val="538135" w:themeColor="accent6" w:themeShade="BF"/>
                <w:sz w:val="16"/>
                <w:szCs w:val="16"/>
                <w:lang w:eastAsia="pl-PL"/>
              </w:rPr>
              <w:t>.</w:t>
            </w:r>
          </w:p>
        </w:tc>
        <w:tc>
          <w:tcPr>
            <w:tcW w:w="634" w:type="pct"/>
            <w:hideMark/>
          </w:tcPr>
          <w:p w14:paraId="102BF214"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Wschodnia część gminy Łańcut (miejscowości Kosina i Rogóźno) mają najniższą dostępność do dużych terenów zieleni. Są to obszary rolnicze z</w:t>
            </w:r>
            <w:r>
              <w:rPr>
                <w:rFonts w:ascii="Arial" w:eastAsia="Times New Roman" w:hAnsi="Arial" w:cs="Arial"/>
                <w:color w:val="538135" w:themeColor="accent6" w:themeShade="BF"/>
                <w:sz w:val="16"/>
                <w:szCs w:val="16"/>
                <w:lang w:eastAsia="pl-PL"/>
              </w:rPr>
              <w:t> </w:t>
            </w:r>
            <w:r w:rsidRPr="0003731B">
              <w:rPr>
                <w:rFonts w:ascii="Arial" w:eastAsia="Times New Roman" w:hAnsi="Arial" w:cs="Arial"/>
                <w:color w:val="538135" w:themeColor="accent6" w:themeShade="BF"/>
                <w:sz w:val="16"/>
                <w:szCs w:val="16"/>
                <w:lang w:eastAsia="pl-PL"/>
              </w:rPr>
              <w:t>niewielkim udziałem zieleni śródpolnej i</w:t>
            </w:r>
            <w:r>
              <w:rPr>
                <w:rFonts w:ascii="Arial" w:eastAsia="Times New Roman" w:hAnsi="Arial" w:cs="Arial"/>
                <w:color w:val="538135" w:themeColor="accent6" w:themeShade="BF"/>
                <w:sz w:val="16"/>
                <w:szCs w:val="16"/>
                <w:lang w:eastAsia="pl-PL"/>
              </w:rPr>
              <w:t> </w:t>
            </w:r>
            <w:proofErr w:type="spellStart"/>
            <w:r w:rsidRPr="0003731B">
              <w:rPr>
                <w:rFonts w:ascii="Arial" w:eastAsia="Times New Roman" w:hAnsi="Arial" w:cs="Arial"/>
                <w:color w:val="538135" w:themeColor="accent6" w:themeShade="BF"/>
                <w:sz w:val="16"/>
                <w:szCs w:val="16"/>
                <w:lang w:eastAsia="pl-PL"/>
              </w:rPr>
              <w:t>zakrzewień</w:t>
            </w:r>
            <w:proofErr w:type="spellEnd"/>
            <w:r w:rsidRPr="0003731B">
              <w:rPr>
                <w:rFonts w:ascii="Arial" w:eastAsia="Times New Roman" w:hAnsi="Arial" w:cs="Arial"/>
                <w:color w:val="538135" w:themeColor="accent6" w:themeShade="BF"/>
                <w:sz w:val="16"/>
                <w:szCs w:val="16"/>
                <w:lang w:eastAsia="pl-PL"/>
              </w:rPr>
              <w:t xml:space="preserve">. Przepływający przez Kosinę potok </w:t>
            </w:r>
            <w:proofErr w:type="spellStart"/>
            <w:r w:rsidRPr="0003731B">
              <w:rPr>
                <w:rFonts w:ascii="Arial" w:eastAsia="Times New Roman" w:hAnsi="Arial" w:cs="Arial"/>
                <w:color w:val="538135" w:themeColor="accent6" w:themeShade="BF"/>
                <w:sz w:val="16"/>
                <w:szCs w:val="16"/>
                <w:lang w:eastAsia="pl-PL"/>
              </w:rPr>
              <w:t>Kosinka</w:t>
            </w:r>
            <w:proofErr w:type="spellEnd"/>
            <w:r w:rsidRPr="0003731B">
              <w:rPr>
                <w:rFonts w:ascii="Arial" w:eastAsia="Times New Roman" w:hAnsi="Arial" w:cs="Arial"/>
                <w:color w:val="538135" w:themeColor="accent6" w:themeShade="BF"/>
                <w:sz w:val="16"/>
                <w:szCs w:val="16"/>
                <w:lang w:eastAsia="pl-PL"/>
              </w:rPr>
              <w:t xml:space="preserve"> </w:t>
            </w:r>
            <w:r w:rsidRPr="0003731B">
              <w:rPr>
                <w:rFonts w:ascii="Arial" w:eastAsia="Times New Roman" w:hAnsi="Arial" w:cs="Arial"/>
                <w:color w:val="538135" w:themeColor="accent6" w:themeShade="BF"/>
                <w:sz w:val="16"/>
                <w:szCs w:val="16"/>
                <w:lang w:eastAsia="pl-PL"/>
              </w:rPr>
              <w:lastRenderedPageBreak/>
              <w:t>jest prawobrzeżnym dopływem rzeki Wisłok.</w:t>
            </w:r>
          </w:p>
        </w:tc>
        <w:tc>
          <w:tcPr>
            <w:tcW w:w="912" w:type="pct"/>
            <w:hideMark/>
          </w:tcPr>
          <w:p w14:paraId="00F297A7"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lastRenderedPageBreak/>
              <w:t>Uszczegółowienie zapisu</w:t>
            </w:r>
          </w:p>
        </w:tc>
        <w:tc>
          <w:tcPr>
            <w:tcW w:w="469" w:type="pct"/>
            <w:noWrap/>
            <w:hideMark/>
          </w:tcPr>
          <w:p w14:paraId="75B07F7D"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0F17C37E"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3FE23DE7" w14:textId="77777777" w:rsidTr="00B76DDE">
        <w:trPr>
          <w:trHeight w:val="600"/>
        </w:trPr>
        <w:tc>
          <w:tcPr>
            <w:tcW w:w="135" w:type="pct"/>
            <w:noWrap/>
            <w:hideMark/>
          </w:tcPr>
          <w:p w14:paraId="093B0EAE" w14:textId="77777777" w:rsidR="0030119E" w:rsidRPr="00152ABB" w:rsidRDefault="0030119E" w:rsidP="00B76DDE">
            <w:pPr>
              <w:rPr>
                <w:rFonts w:ascii="Arial" w:eastAsia="Times New Roman" w:hAnsi="Arial" w:cs="Arial"/>
                <w:color w:val="C00000"/>
                <w:sz w:val="16"/>
                <w:szCs w:val="16"/>
                <w:lang w:eastAsia="pl-PL"/>
              </w:rPr>
            </w:pPr>
            <w:r w:rsidRPr="00152ABB">
              <w:rPr>
                <w:rFonts w:ascii="Arial" w:eastAsia="Times New Roman" w:hAnsi="Arial" w:cs="Arial"/>
                <w:color w:val="C00000"/>
                <w:sz w:val="16"/>
                <w:szCs w:val="16"/>
                <w:lang w:eastAsia="pl-PL"/>
              </w:rPr>
              <w:t>279</w:t>
            </w:r>
          </w:p>
        </w:tc>
        <w:tc>
          <w:tcPr>
            <w:tcW w:w="773" w:type="pct"/>
            <w:hideMark/>
          </w:tcPr>
          <w:p w14:paraId="39AEF052" w14:textId="77777777" w:rsidR="0030119E" w:rsidRPr="00EB750A" w:rsidRDefault="0030119E" w:rsidP="00B76DDE">
            <w:pPr>
              <w:rPr>
                <w:rFonts w:ascii="Arial" w:eastAsia="Times New Roman" w:hAnsi="Arial" w:cs="Arial"/>
                <w:color w:val="C00000"/>
                <w:sz w:val="16"/>
                <w:szCs w:val="16"/>
                <w:lang w:eastAsia="pl-PL"/>
              </w:rPr>
            </w:pPr>
            <w:r w:rsidRPr="00EB750A">
              <w:rPr>
                <w:rFonts w:ascii="Arial" w:eastAsia="Times New Roman" w:hAnsi="Arial" w:cs="Arial"/>
                <w:color w:val="C00000"/>
                <w:sz w:val="16"/>
                <w:szCs w:val="16"/>
                <w:lang w:eastAsia="pl-PL"/>
              </w:rPr>
              <w:t>6</w:t>
            </w:r>
          </w:p>
        </w:tc>
        <w:tc>
          <w:tcPr>
            <w:tcW w:w="966" w:type="pct"/>
            <w:hideMark/>
          </w:tcPr>
          <w:p w14:paraId="07463BBB" w14:textId="77777777" w:rsidR="0030119E" w:rsidRPr="00152ABB" w:rsidRDefault="0030119E" w:rsidP="00B76DDE">
            <w:pPr>
              <w:rPr>
                <w:rFonts w:ascii="Arial" w:eastAsia="Times New Roman" w:hAnsi="Arial" w:cs="Arial"/>
                <w:color w:val="C00000"/>
                <w:sz w:val="16"/>
                <w:szCs w:val="16"/>
                <w:lang w:eastAsia="pl-PL"/>
              </w:rPr>
            </w:pPr>
            <w:r w:rsidRPr="00152ABB">
              <w:rPr>
                <w:rFonts w:ascii="Arial" w:eastAsia="Times New Roman" w:hAnsi="Arial" w:cs="Arial"/>
                <w:color w:val="C00000"/>
                <w:sz w:val="16"/>
                <w:szCs w:val="16"/>
                <w:lang w:eastAsia="pl-PL"/>
              </w:rPr>
              <w:t>Brak zapisu w legendzie</w:t>
            </w:r>
          </w:p>
        </w:tc>
        <w:tc>
          <w:tcPr>
            <w:tcW w:w="634" w:type="pct"/>
            <w:hideMark/>
          </w:tcPr>
          <w:p w14:paraId="2C6E226B" w14:textId="77777777" w:rsidR="0030119E" w:rsidRPr="00152ABB" w:rsidRDefault="0030119E" w:rsidP="00B76DDE">
            <w:pPr>
              <w:rPr>
                <w:rFonts w:ascii="Arial" w:eastAsia="Times New Roman" w:hAnsi="Arial" w:cs="Arial"/>
                <w:color w:val="C00000"/>
                <w:sz w:val="16"/>
                <w:szCs w:val="16"/>
                <w:lang w:eastAsia="pl-PL"/>
              </w:rPr>
            </w:pPr>
            <w:r w:rsidRPr="00152ABB">
              <w:rPr>
                <w:rFonts w:ascii="Arial" w:eastAsia="Times New Roman" w:hAnsi="Arial" w:cs="Arial"/>
                <w:color w:val="C00000"/>
                <w:sz w:val="16"/>
                <w:szCs w:val="16"/>
                <w:lang w:eastAsia="pl-PL"/>
              </w:rPr>
              <w:t>SROF- Stowarzyszenie Rzeszowskiego Obszaru Funkcjonalnego</w:t>
            </w:r>
          </w:p>
        </w:tc>
        <w:tc>
          <w:tcPr>
            <w:tcW w:w="912" w:type="pct"/>
            <w:hideMark/>
          </w:tcPr>
          <w:p w14:paraId="182B202A" w14:textId="77777777" w:rsidR="0030119E" w:rsidRPr="00152ABB" w:rsidRDefault="0030119E" w:rsidP="00B76DDE">
            <w:pPr>
              <w:rPr>
                <w:rFonts w:ascii="Arial" w:eastAsia="Times New Roman" w:hAnsi="Arial" w:cs="Arial"/>
                <w:color w:val="C00000"/>
                <w:sz w:val="16"/>
                <w:szCs w:val="16"/>
                <w:lang w:eastAsia="pl-PL"/>
              </w:rPr>
            </w:pPr>
            <w:r w:rsidRPr="00152ABB">
              <w:rPr>
                <w:rFonts w:ascii="Arial" w:eastAsia="Times New Roman" w:hAnsi="Arial" w:cs="Arial"/>
                <w:color w:val="C00000"/>
                <w:sz w:val="16"/>
                <w:szCs w:val="16"/>
                <w:lang w:eastAsia="pl-PL"/>
              </w:rPr>
              <w:t>Należy uzupełnić i uszczegółowić zarazem legendę</w:t>
            </w:r>
          </w:p>
        </w:tc>
        <w:tc>
          <w:tcPr>
            <w:tcW w:w="469" w:type="pct"/>
            <w:noWrap/>
            <w:hideMark/>
          </w:tcPr>
          <w:p w14:paraId="497DB510" w14:textId="77777777" w:rsidR="0030119E" w:rsidRPr="00152ABB" w:rsidRDefault="0030119E" w:rsidP="00B76DDE">
            <w:pPr>
              <w:rPr>
                <w:rFonts w:ascii="Arial" w:eastAsia="Times New Roman" w:hAnsi="Arial" w:cs="Arial"/>
                <w:color w:val="C00000"/>
                <w:sz w:val="16"/>
                <w:szCs w:val="16"/>
                <w:lang w:eastAsia="pl-PL"/>
              </w:rPr>
            </w:pPr>
            <w:r w:rsidRPr="00152ABB">
              <w:rPr>
                <w:rFonts w:ascii="Arial" w:eastAsia="Times New Roman" w:hAnsi="Arial" w:cs="Arial"/>
                <w:color w:val="C00000"/>
                <w:sz w:val="16"/>
                <w:szCs w:val="16"/>
                <w:lang w:eastAsia="pl-PL"/>
              </w:rPr>
              <w:t>Uwaga  odrzucona</w:t>
            </w:r>
          </w:p>
        </w:tc>
        <w:tc>
          <w:tcPr>
            <w:tcW w:w="1112" w:type="pct"/>
            <w:hideMark/>
          </w:tcPr>
          <w:p w14:paraId="7697FD6D" w14:textId="77777777" w:rsidR="0030119E" w:rsidRPr="00152ABB" w:rsidRDefault="0030119E" w:rsidP="00B76DDE">
            <w:pPr>
              <w:rPr>
                <w:rFonts w:ascii="Arial" w:eastAsia="Times New Roman" w:hAnsi="Arial" w:cs="Arial"/>
                <w:color w:val="C00000"/>
                <w:sz w:val="16"/>
                <w:szCs w:val="16"/>
                <w:lang w:eastAsia="pl-PL"/>
              </w:rPr>
            </w:pPr>
            <w:r w:rsidRPr="00152ABB">
              <w:rPr>
                <w:rFonts w:ascii="Arial" w:eastAsia="Times New Roman" w:hAnsi="Arial" w:cs="Arial"/>
                <w:color w:val="C00000"/>
                <w:sz w:val="16"/>
                <w:szCs w:val="16"/>
                <w:lang w:eastAsia="pl-PL"/>
              </w:rPr>
              <w:t>Taki skrót nie jest wykorzystany w dokumencie. Stosowany jest Stowarzyszenie ROF</w:t>
            </w:r>
          </w:p>
        </w:tc>
      </w:tr>
      <w:tr w:rsidR="0030119E" w:rsidRPr="006E148E" w14:paraId="3D918C97" w14:textId="77777777" w:rsidTr="00B76DDE">
        <w:trPr>
          <w:trHeight w:val="900"/>
        </w:trPr>
        <w:tc>
          <w:tcPr>
            <w:tcW w:w="135" w:type="pct"/>
            <w:noWrap/>
            <w:hideMark/>
          </w:tcPr>
          <w:p w14:paraId="656D91C5"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280</w:t>
            </w:r>
          </w:p>
        </w:tc>
        <w:tc>
          <w:tcPr>
            <w:tcW w:w="773" w:type="pct"/>
            <w:hideMark/>
          </w:tcPr>
          <w:p w14:paraId="377E1E04"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21</w:t>
            </w:r>
          </w:p>
        </w:tc>
        <w:tc>
          <w:tcPr>
            <w:tcW w:w="966" w:type="pct"/>
            <w:hideMark/>
          </w:tcPr>
          <w:p w14:paraId="7C52450F"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4.2. Określenie kontekstu prawnego i ustrojowego przygotowywania SP ROF</w:t>
            </w:r>
          </w:p>
        </w:tc>
        <w:tc>
          <w:tcPr>
            <w:tcW w:w="634" w:type="pct"/>
            <w:hideMark/>
          </w:tcPr>
          <w:p w14:paraId="7B3046D5" w14:textId="77777777" w:rsidR="0030119E" w:rsidRPr="0003731B"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D</w:t>
            </w:r>
            <w:r w:rsidRPr="0003731B">
              <w:rPr>
                <w:rFonts w:ascii="Arial" w:eastAsia="Times New Roman" w:hAnsi="Arial" w:cs="Arial"/>
                <w:color w:val="538135" w:themeColor="accent6" w:themeShade="BF"/>
                <w:sz w:val="16"/>
                <w:szCs w:val="16"/>
                <w:lang w:eastAsia="pl-PL"/>
              </w:rPr>
              <w:t>opisać kilka zdań na temat wyzwania jakim są budowy domów 70 m2 bez formalności na rozwój przestrzenny</w:t>
            </w:r>
          </w:p>
        </w:tc>
        <w:tc>
          <w:tcPr>
            <w:tcW w:w="912" w:type="pct"/>
            <w:hideMark/>
          </w:tcPr>
          <w:p w14:paraId="061A5949" w14:textId="77777777" w:rsidR="0030119E" w:rsidRPr="0003731B"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W</w:t>
            </w:r>
            <w:r w:rsidRPr="0003731B">
              <w:rPr>
                <w:rFonts w:ascii="Arial" w:eastAsia="Times New Roman" w:hAnsi="Arial" w:cs="Arial"/>
                <w:color w:val="538135" w:themeColor="accent6" w:themeShade="BF"/>
                <w:sz w:val="16"/>
                <w:szCs w:val="16"/>
                <w:lang w:eastAsia="pl-PL"/>
              </w:rPr>
              <w:t xml:space="preserve">ydaje się że tego typu rozwiązania mogą mieć znaczenie przy planowaniu przestrzennym </w:t>
            </w:r>
          </w:p>
        </w:tc>
        <w:tc>
          <w:tcPr>
            <w:tcW w:w="469" w:type="pct"/>
            <w:noWrap/>
            <w:hideMark/>
          </w:tcPr>
          <w:p w14:paraId="3BDFFB65"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1ABC1C2C"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757C1B24" w14:textId="77777777" w:rsidTr="00B76DDE">
        <w:trPr>
          <w:trHeight w:val="900"/>
        </w:trPr>
        <w:tc>
          <w:tcPr>
            <w:tcW w:w="135" w:type="pct"/>
            <w:noWrap/>
            <w:hideMark/>
          </w:tcPr>
          <w:p w14:paraId="13CB5712"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281</w:t>
            </w:r>
          </w:p>
        </w:tc>
        <w:tc>
          <w:tcPr>
            <w:tcW w:w="773" w:type="pct"/>
            <w:hideMark/>
          </w:tcPr>
          <w:p w14:paraId="7AD81BB0"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6</w:t>
            </w:r>
          </w:p>
        </w:tc>
        <w:tc>
          <w:tcPr>
            <w:tcW w:w="966" w:type="pct"/>
            <w:hideMark/>
          </w:tcPr>
          <w:p w14:paraId="4FAB1A16"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xml:space="preserve">SP ROF Strategia Przestrzenna Rzeszowskiego Obszaru Funkcjonalnego </w:t>
            </w:r>
          </w:p>
        </w:tc>
        <w:tc>
          <w:tcPr>
            <w:tcW w:w="634" w:type="pct"/>
            <w:hideMark/>
          </w:tcPr>
          <w:p w14:paraId="72148E3D"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SP ROF Strategia Przestrzenna Rzeszowskiego Obszaru Funkcjonalnego - zasady prowadzenia polityki przestrzennej ROF</w:t>
            </w:r>
          </w:p>
        </w:tc>
        <w:tc>
          <w:tcPr>
            <w:tcW w:w="912" w:type="pct"/>
            <w:hideMark/>
          </w:tcPr>
          <w:p w14:paraId="19A1A89B" w14:textId="77777777" w:rsidR="0030119E" w:rsidRPr="0003731B"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W</w:t>
            </w:r>
            <w:r w:rsidRPr="0003731B">
              <w:rPr>
                <w:rFonts w:ascii="Arial" w:eastAsia="Times New Roman" w:hAnsi="Arial" w:cs="Arial"/>
                <w:color w:val="538135" w:themeColor="accent6" w:themeShade="BF"/>
                <w:sz w:val="16"/>
                <w:szCs w:val="16"/>
                <w:lang w:eastAsia="pl-PL"/>
              </w:rPr>
              <w:t xml:space="preserve"> spisie skrótów może warto wskazać pełn</w:t>
            </w:r>
            <w:r>
              <w:rPr>
                <w:rFonts w:ascii="Arial" w:eastAsia="Times New Roman" w:hAnsi="Arial" w:cs="Arial"/>
                <w:color w:val="538135" w:themeColor="accent6" w:themeShade="BF"/>
                <w:sz w:val="16"/>
                <w:szCs w:val="16"/>
                <w:lang w:eastAsia="pl-PL"/>
              </w:rPr>
              <w:t>ą</w:t>
            </w:r>
            <w:r w:rsidRPr="0003731B">
              <w:rPr>
                <w:rFonts w:ascii="Arial" w:eastAsia="Times New Roman" w:hAnsi="Arial" w:cs="Arial"/>
                <w:color w:val="538135" w:themeColor="accent6" w:themeShade="BF"/>
                <w:sz w:val="16"/>
                <w:szCs w:val="16"/>
                <w:lang w:eastAsia="pl-PL"/>
              </w:rPr>
              <w:t xml:space="preserve"> nazwę dokumentu jaki widnieje na stronie tytułowej</w:t>
            </w:r>
          </w:p>
        </w:tc>
        <w:tc>
          <w:tcPr>
            <w:tcW w:w="469" w:type="pct"/>
            <w:noWrap/>
            <w:hideMark/>
          </w:tcPr>
          <w:p w14:paraId="69CE1241"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219F408D"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10FB039D" w14:textId="77777777" w:rsidTr="00B76DDE">
        <w:trPr>
          <w:trHeight w:val="1200"/>
        </w:trPr>
        <w:tc>
          <w:tcPr>
            <w:tcW w:w="135" w:type="pct"/>
            <w:noWrap/>
            <w:hideMark/>
          </w:tcPr>
          <w:p w14:paraId="352A1D94"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282</w:t>
            </w:r>
          </w:p>
        </w:tc>
        <w:tc>
          <w:tcPr>
            <w:tcW w:w="773" w:type="pct"/>
            <w:hideMark/>
          </w:tcPr>
          <w:p w14:paraId="2BBD8704"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29</w:t>
            </w:r>
          </w:p>
        </w:tc>
        <w:tc>
          <w:tcPr>
            <w:tcW w:w="966" w:type="pct"/>
            <w:hideMark/>
          </w:tcPr>
          <w:p w14:paraId="20F16C89"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Pod względem klas bonitacyjnych, gleb na analizowanym obszarze mają układ równoleżnikowy</w:t>
            </w:r>
          </w:p>
        </w:tc>
        <w:tc>
          <w:tcPr>
            <w:tcW w:w="634" w:type="pct"/>
            <w:hideMark/>
          </w:tcPr>
          <w:p w14:paraId="68DD9391"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Na analizowanym obszarze, układ gleby pod względem jej wartości użytkowej, a</w:t>
            </w:r>
            <w:r>
              <w:rPr>
                <w:rFonts w:ascii="Arial" w:eastAsia="Times New Roman" w:hAnsi="Arial" w:cs="Arial"/>
                <w:color w:val="538135" w:themeColor="accent6" w:themeShade="BF"/>
                <w:sz w:val="16"/>
                <w:szCs w:val="16"/>
                <w:lang w:eastAsia="pl-PL"/>
              </w:rPr>
              <w:t> </w:t>
            </w:r>
            <w:r w:rsidRPr="0003731B">
              <w:rPr>
                <w:rFonts w:ascii="Arial" w:eastAsia="Times New Roman" w:hAnsi="Arial" w:cs="Arial"/>
                <w:color w:val="538135" w:themeColor="accent6" w:themeShade="BF"/>
                <w:sz w:val="16"/>
                <w:szCs w:val="16"/>
                <w:lang w:eastAsia="pl-PL"/>
              </w:rPr>
              <w:t>więc na podstawie poszczególnych klas bonitacyjnych, ma charakter równoleżnikowy</w:t>
            </w:r>
          </w:p>
        </w:tc>
        <w:tc>
          <w:tcPr>
            <w:tcW w:w="912" w:type="pct"/>
            <w:hideMark/>
          </w:tcPr>
          <w:p w14:paraId="17730CAD" w14:textId="77777777" w:rsidR="0030119E" w:rsidRPr="0003731B" w:rsidRDefault="0030119E" w:rsidP="00B76DDE">
            <w:pPr>
              <w:rPr>
                <w:rFonts w:ascii="Arial" w:eastAsia="Times New Roman" w:hAnsi="Arial" w:cs="Arial"/>
                <w:color w:val="538135" w:themeColor="accent6" w:themeShade="BF"/>
                <w:sz w:val="16"/>
                <w:szCs w:val="16"/>
                <w:lang w:eastAsia="pl-PL"/>
              </w:rPr>
            </w:pPr>
            <w:r>
              <w:rPr>
                <w:rFonts w:ascii="Arial" w:eastAsia="Times New Roman" w:hAnsi="Arial" w:cs="Arial"/>
                <w:color w:val="538135" w:themeColor="accent6" w:themeShade="BF"/>
                <w:sz w:val="16"/>
                <w:szCs w:val="16"/>
                <w:lang w:eastAsia="pl-PL"/>
              </w:rPr>
              <w:t>P</w:t>
            </w:r>
            <w:r w:rsidRPr="0003731B">
              <w:rPr>
                <w:rFonts w:ascii="Arial" w:eastAsia="Times New Roman" w:hAnsi="Arial" w:cs="Arial"/>
                <w:color w:val="538135" w:themeColor="accent6" w:themeShade="BF"/>
                <w:sz w:val="16"/>
                <w:szCs w:val="16"/>
                <w:lang w:eastAsia="pl-PL"/>
              </w:rPr>
              <w:t>roponowana zmiana formy zapisu, wersja pierwotna zapisu posiada błędy stylistyczne</w:t>
            </w:r>
          </w:p>
        </w:tc>
        <w:tc>
          <w:tcPr>
            <w:tcW w:w="469" w:type="pct"/>
            <w:noWrap/>
            <w:hideMark/>
          </w:tcPr>
          <w:p w14:paraId="33BA0B03"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0345347B"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61E92680" w14:textId="77777777" w:rsidTr="00B76DDE">
        <w:trPr>
          <w:trHeight w:val="600"/>
        </w:trPr>
        <w:tc>
          <w:tcPr>
            <w:tcW w:w="135" w:type="pct"/>
            <w:noWrap/>
            <w:hideMark/>
          </w:tcPr>
          <w:p w14:paraId="08C668F8"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lastRenderedPageBreak/>
              <w:t>283</w:t>
            </w:r>
          </w:p>
        </w:tc>
        <w:tc>
          <w:tcPr>
            <w:tcW w:w="773" w:type="pct"/>
            <w:hideMark/>
          </w:tcPr>
          <w:p w14:paraId="3EB5AEC9" w14:textId="77777777" w:rsidR="0030119E" w:rsidRPr="00EB750A" w:rsidRDefault="0030119E" w:rsidP="00B76DDE">
            <w:pPr>
              <w:rPr>
                <w:rFonts w:ascii="Arial" w:eastAsia="Times New Roman" w:hAnsi="Arial" w:cs="Arial"/>
                <w:color w:val="538135" w:themeColor="accent6" w:themeShade="BF"/>
                <w:sz w:val="16"/>
                <w:szCs w:val="16"/>
                <w:lang w:eastAsia="pl-PL"/>
              </w:rPr>
            </w:pPr>
            <w:r w:rsidRPr="00EB750A">
              <w:rPr>
                <w:rFonts w:ascii="Arial" w:eastAsia="Times New Roman" w:hAnsi="Arial" w:cs="Arial"/>
                <w:color w:val="538135" w:themeColor="accent6" w:themeShade="BF"/>
                <w:sz w:val="16"/>
                <w:szCs w:val="16"/>
                <w:lang w:eastAsia="pl-PL"/>
              </w:rPr>
              <w:t>16</w:t>
            </w:r>
          </w:p>
        </w:tc>
        <w:tc>
          <w:tcPr>
            <w:tcW w:w="966" w:type="pct"/>
            <w:hideMark/>
          </w:tcPr>
          <w:p w14:paraId="5AFF33CD"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xml:space="preserve">I pasach </w:t>
            </w:r>
          </w:p>
        </w:tc>
        <w:tc>
          <w:tcPr>
            <w:tcW w:w="634" w:type="pct"/>
            <w:hideMark/>
          </w:tcPr>
          <w:p w14:paraId="0B733710"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xml:space="preserve">I wydzielonych pasach </w:t>
            </w:r>
          </w:p>
        </w:tc>
        <w:tc>
          <w:tcPr>
            <w:tcW w:w="912" w:type="pct"/>
            <w:hideMark/>
          </w:tcPr>
          <w:p w14:paraId="5E141064"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A automatu na drogach są pasy ruchu. Autobusy w</w:t>
            </w:r>
            <w:r>
              <w:rPr>
                <w:rFonts w:ascii="Arial" w:eastAsia="Times New Roman" w:hAnsi="Arial" w:cs="Arial"/>
                <w:color w:val="538135" w:themeColor="accent6" w:themeShade="BF"/>
                <w:sz w:val="16"/>
                <w:szCs w:val="16"/>
                <w:lang w:eastAsia="pl-PL"/>
              </w:rPr>
              <w:t> </w:t>
            </w:r>
            <w:r w:rsidRPr="0003731B">
              <w:rPr>
                <w:rFonts w:ascii="Arial" w:eastAsia="Times New Roman" w:hAnsi="Arial" w:cs="Arial"/>
                <w:color w:val="538135" w:themeColor="accent6" w:themeShade="BF"/>
                <w:sz w:val="16"/>
                <w:szCs w:val="16"/>
                <w:lang w:eastAsia="pl-PL"/>
              </w:rPr>
              <w:t xml:space="preserve">odpowiednich godzinach poruszaj się po wyznaczonych pasach. </w:t>
            </w:r>
          </w:p>
        </w:tc>
        <w:tc>
          <w:tcPr>
            <w:tcW w:w="469" w:type="pct"/>
            <w:noWrap/>
            <w:hideMark/>
          </w:tcPr>
          <w:p w14:paraId="42C5B348"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Uwaga przyjęta</w:t>
            </w:r>
          </w:p>
        </w:tc>
        <w:tc>
          <w:tcPr>
            <w:tcW w:w="1112" w:type="pct"/>
            <w:hideMark/>
          </w:tcPr>
          <w:p w14:paraId="357B9AA9" w14:textId="77777777" w:rsidR="0030119E" w:rsidRPr="0003731B" w:rsidRDefault="0030119E" w:rsidP="00B76DDE">
            <w:pPr>
              <w:rPr>
                <w:rFonts w:ascii="Arial" w:eastAsia="Times New Roman" w:hAnsi="Arial" w:cs="Arial"/>
                <w:color w:val="538135" w:themeColor="accent6" w:themeShade="BF"/>
                <w:sz w:val="16"/>
                <w:szCs w:val="16"/>
                <w:lang w:eastAsia="pl-PL"/>
              </w:rPr>
            </w:pPr>
            <w:r w:rsidRPr="0003731B">
              <w:rPr>
                <w:rFonts w:ascii="Arial" w:eastAsia="Times New Roman" w:hAnsi="Arial" w:cs="Arial"/>
                <w:color w:val="538135" w:themeColor="accent6" w:themeShade="BF"/>
                <w:sz w:val="16"/>
                <w:szCs w:val="16"/>
                <w:lang w:eastAsia="pl-PL"/>
              </w:rPr>
              <w:t> </w:t>
            </w:r>
          </w:p>
        </w:tc>
      </w:tr>
      <w:tr w:rsidR="0030119E" w:rsidRPr="006E148E" w14:paraId="0F111B8D" w14:textId="77777777" w:rsidTr="00B76DDE">
        <w:trPr>
          <w:trHeight w:val="4800"/>
        </w:trPr>
        <w:tc>
          <w:tcPr>
            <w:tcW w:w="135" w:type="pct"/>
            <w:noWrap/>
            <w:hideMark/>
          </w:tcPr>
          <w:p w14:paraId="4876E5ED"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284</w:t>
            </w:r>
          </w:p>
        </w:tc>
        <w:tc>
          <w:tcPr>
            <w:tcW w:w="773" w:type="pct"/>
            <w:hideMark/>
          </w:tcPr>
          <w:p w14:paraId="145F7E61" w14:textId="77777777" w:rsidR="0030119E" w:rsidRPr="00EB750A" w:rsidRDefault="0030119E" w:rsidP="00B76DDE">
            <w:pPr>
              <w:rPr>
                <w:rFonts w:ascii="Arial" w:eastAsia="Times New Roman" w:hAnsi="Arial" w:cs="Arial"/>
                <w:color w:val="C00000"/>
                <w:sz w:val="16"/>
                <w:szCs w:val="16"/>
                <w:lang w:eastAsia="pl-PL"/>
              </w:rPr>
            </w:pPr>
            <w:r w:rsidRPr="00EB750A">
              <w:rPr>
                <w:rFonts w:ascii="Arial" w:eastAsia="Times New Roman" w:hAnsi="Arial" w:cs="Arial"/>
                <w:color w:val="C00000"/>
                <w:sz w:val="16"/>
                <w:szCs w:val="16"/>
                <w:lang w:eastAsia="pl-PL"/>
              </w:rPr>
              <w:t>Cały dokument</w:t>
            </w:r>
          </w:p>
        </w:tc>
        <w:tc>
          <w:tcPr>
            <w:tcW w:w="966" w:type="pct"/>
            <w:hideMark/>
          </w:tcPr>
          <w:p w14:paraId="2E801B71" w14:textId="77777777" w:rsidR="0030119E" w:rsidRPr="00652515" w:rsidRDefault="0030119E" w:rsidP="00B76DDE">
            <w:pPr>
              <w:rPr>
                <w:rFonts w:ascii="Arial" w:eastAsia="Times New Roman" w:hAnsi="Arial" w:cs="Arial"/>
                <w:color w:val="C00000"/>
                <w:sz w:val="16"/>
                <w:szCs w:val="16"/>
                <w:lang w:eastAsia="pl-PL"/>
              </w:rPr>
            </w:pPr>
            <w:r>
              <w:rPr>
                <w:rFonts w:ascii="Arial" w:eastAsia="Times New Roman" w:hAnsi="Arial" w:cs="Arial"/>
                <w:color w:val="C00000"/>
                <w:sz w:val="16"/>
                <w:szCs w:val="16"/>
                <w:lang w:eastAsia="pl-PL"/>
              </w:rPr>
              <w:t>C</w:t>
            </w:r>
            <w:r w:rsidRPr="00652515">
              <w:rPr>
                <w:rFonts w:ascii="Arial" w:eastAsia="Times New Roman" w:hAnsi="Arial" w:cs="Arial"/>
                <w:color w:val="C00000"/>
                <w:sz w:val="16"/>
                <w:szCs w:val="16"/>
                <w:lang w:eastAsia="pl-PL"/>
              </w:rPr>
              <w:t>ały dokument</w:t>
            </w:r>
          </w:p>
        </w:tc>
        <w:tc>
          <w:tcPr>
            <w:tcW w:w="634" w:type="pct"/>
            <w:hideMark/>
          </w:tcPr>
          <w:p w14:paraId="03A98D7B" w14:textId="77777777" w:rsidR="0030119E" w:rsidRPr="00652515" w:rsidRDefault="0030119E" w:rsidP="00B76DDE">
            <w:pPr>
              <w:rPr>
                <w:rFonts w:ascii="Arial" w:eastAsia="Times New Roman" w:hAnsi="Arial" w:cs="Arial"/>
                <w:color w:val="C00000"/>
                <w:sz w:val="16"/>
                <w:szCs w:val="16"/>
                <w:lang w:eastAsia="pl-PL"/>
              </w:rPr>
            </w:pPr>
            <w:r>
              <w:rPr>
                <w:rFonts w:ascii="Arial" w:eastAsia="Times New Roman" w:hAnsi="Arial" w:cs="Arial"/>
                <w:color w:val="C00000"/>
                <w:sz w:val="16"/>
                <w:szCs w:val="16"/>
                <w:lang w:eastAsia="pl-PL"/>
              </w:rPr>
              <w:t>C</w:t>
            </w:r>
            <w:r w:rsidRPr="00652515">
              <w:rPr>
                <w:rFonts w:ascii="Arial" w:eastAsia="Times New Roman" w:hAnsi="Arial" w:cs="Arial"/>
                <w:color w:val="C00000"/>
                <w:sz w:val="16"/>
                <w:szCs w:val="16"/>
                <w:lang w:eastAsia="pl-PL"/>
              </w:rPr>
              <w:t>ały dokument</w:t>
            </w:r>
          </w:p>
        </w:tc>
        <w:tc>
          <w:tcPr>
            <w:tcW w:w="912" w:type="pct"/>
            <w:hideMark/>
          </w:tcPr>
          <w:p w14:paraId="1AA5497B"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W całej Strategii Przestrzennej ROF bardzo dużo mówi się o ograniczeniach zabudowy, wynikających choćby z</w:t>
            </w:r>
            <w:r>
              <w:rPr>
                <w:rFonts w:ascii="Arial" w:eastAsia="Times New Roman" w:hAnsi="Arial" w:cs="Arial"/>
                <w:color w:val="C00000"/>
                <w:sz w:val="16"/>
                <w:szCs w:val="16"/>
                <w:lang w:eastAsia="pl-PL"/>
              </w:rPr>
              <w:t> </w:t>
            </w:r>
            <w:r w:rsidRPr="00652515">
              <w:rPr>
                <w:rFonts w:ascii="Arial" w:eastAsia="Times New Roman" w:hAnsi="Arial" w:cs="Arial"/>
                <w:color w:val="C00000"/>
                <w:sz w:val="16"/>
                <w:szCs w:val="16"/>
                <w:lang w:eastAsia="pl-PL"/>
              </w:rPr>
              <w:t xml:space="preserve">konieczności zachowania terenów zielonych czy gleb wysokiej klasy bonitacyjnej, tymczasem nie zwraca się w niej prawie wcale uwagi na potrzebę zachowania wartości niematerialnych, takich jak choćby walory widokowe i krajobrazowe, charakterystyczny dla wielu miejscowości omawianego obszaru krajobraz kulturowy oraz historycznie ukształtowane przestrzenne układy urbanistyczne. Co więcej, widoczna </w:t>
            </w:r>
            <w:r w:rsidRPr="00652515">
              <w:rPr>
                <w:rFonts w:ascii="Arial" w:eastAsia="Times New Roman" w:hAnsi="Arial" w:cs="Arial"/>
                <w:color w:val="C00000"/>
                <w:sz w:val="16"/>
                <w:szCs w:val="16"/>
                <w:lang w:eastAsia="pl-PL"/>
              </w:rPr>
              <w:br/>
              <w:t xml:space="preserve">w tekście wyraźna zachęta do szybkiej aktualizacji starszych opracowań planistycznych, takich jak studium uwarunkowań i kierunków zagospodarowania przestrzennego czy studium historyczno-urbanistyczne, rodzi niebezpieczeństwo usunięcia zawartych w tych dokumentach zapisów, które ustanawiały obowiązujące na danym terenie strefy ochrony zabudowy historycznej czy ochrony krajobrazu, wraz z licznymi zaleceniami dotyczącymi kształtu dopuszczalnej zabudowy. Tym samym uzasadnione staje się uzupełnienie formułowanej Strategii Przestrzennej ROF przynajmniej o ogólny opis wymienionych walorów oraz graficzne wskazanie na schematycznej mapie ROF obszarów szczególnie cennych z punktu widzenia dziedzictwa kulturowego i krajobrazu, a zatem takich, które powinny podlegać dodatkowym ograniczeniom zabudowy, mimo iż nie wynikają one bezpośrednio z przepisów prawa. </w:t>
            </w:r>
          </w:p>
        </w:tc>
        <w:tc>
          <w:tcPr>
            <w:tcW w:w="469" w:type="pct"/>
            <w:noWrap/>
            <w:hideMark/>
          </w:tcPr>
          <w:p w14:paraId="5200A416"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 xml:space="preserve">Uwaga  odrzucona </w:t>
            </w:r>
          </w:p>
        </w:tc>
        <w:tc>
          <w:tcPr>
            <w:tcW w:w="1112" w:type="pct"/>
            <w:hideMark/>
          </w:tcPr>
          <w:p w14:paraId="7DA3C6DE"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 xml:space="preserve">Uwaga dotyczy metodologii analiz. Aspekt zachowania wartości niematerialnych nie był analizowany </w:t>
            </w:r>
          </w:p>
        </w:tc>
      </w:tr>
      <w:tr w:rsidR="0030119E" w:rsidRPr="006E148E" w14:paraId="65B28466" w14:textId="77777777" w:rsidTr="00B76DDE">
        <w:trPr>
          <w:trHeight w:val="4200"/>
        </w:trPr>
        <w:tc>
          <w:tcPr>
            <w:tcW w:w="135" w:type="pct"/>
            <w:noWrap/>
            <w:hideMark/>
          </w:tcPr>
          <w:p w14:paraId="1E5AAF17"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lastRenderedPageBreak/>
              <w:t>285</w:t>
            </w:r>
          </w:p>
        </w:tc>
        <w:tc>
          <w:tcPr>
            <w:tcW w:w="773" w:type="pct"/>
            <w:hideMark/>
          </w:tcPr>
          <w:p w14:paraId="17FBC80B" w14:textId="77777777" w:rsidR="0030119E" w:rsidRPr="00EB750A" w:rsidRDefault="0030119E" w:rsidP="00B76DDE">
            <w:pPr>
              <w:rPr>
                <w:rFonts w:ascii="Arial" w:eastAsia="Times New Roman" w:hAnsi="Arial" w:cs="Arial"/>
                <w:color w:val="C00000"/>
                <w:sz w:val="16"/>
                <w:szCs w:val="16"/>
                <w:lang w:eastAsia="pl-PL"/>
              </w:rPr>
            </w:pPr>
            <w:r w:rsidRPr="00EB750A">
              <w:rPr>
                <w:rFonts w:ascii="Arial" w:eastAsia="Times New Roman" w:hAnsi="Arial" w:cs="Arial"/>
                <w:color w:val="C00000"/>
                <w:sz w:val="16"/>
                <w:szCs w:val="16"/>
                <w:lang w:eastAsia="pl-PL"/>
              </w:rPr>
              <w:t>Cały dokument</w:t>
            </w:r>
          </w:p>
        </w:tc>
        <w:tc>
          <w:tcPr>
            <w:tcW w:w="966" w:type="pct"/>
            <w:hideMark/>
          </w:tcPr>
          <w:p w14:paraId="31361ACC" w14:textId="77777777" w:rsidR="0030119E" w:rsidRPr="00652515" w:rsidRDefault="0030119E" w:rsidP="00B76DDE">
            <w:pPr>
              <w:rPr>
                <w:rFonts w:ascii="Arial" w:eastAsia="Times New Roman" w:hAnsi="Arial" w:cs="Arial"/>
                <w:color w:val="C00000"/>
                <w:sz w:val="16"/>
                <w:szCs w:val="16"/>
                <w:lang w:eastAsia="pl-PL"/>
              </w:rPr>
            </w:pPr>
            <w:r>
              <w:rPr>
                <w:rFonts w:ascii="Arial" w:eastAsia="Times New Roman" w:hAnsi="Arial" w:cs="Arial"/>
                <w:color w:val="C00000"/>
                <w:sz w:val="16"/>
                <w:szCs w:val="16"/>
                <w:lang w:eastAsia="pl-PL"/>
              </w:rPr>
              <w:t>Ca</w:t>
            </w:r>
            <w:r w:rsidRPr="00652515">
              <w:rPr>
                <w:rFonts w:ascii="Arial" w:eastAsia="Times New Roman" w:hAnsi="Arial" w:cs="Arial"/>
                <w:color w:val="C00000"/>
                <w:sz w:val="16"/>
                <w:szCs w:val="16"/>
                <w:lang w:eastAsia="pl-PL"/>
              </w:rPr>
              <w:t>ły dokument</w:t>
            </w:r>
          </w:p>
        </w:tc>
        <w:tc>
          <w:tcPr>
            <w:tcW w:w="634" w:type="pct"/>
            <w:hideMark/>
          </w:tcPr>
          <w:p w14:paraId="03AEE4EC" w14:textId="77777777" w:rsidR="0030119E" w:rsidRPr="00652515" w:rsidRDefault="0030119E" w:rsidP="00B76DDE">
            <w:pPr>
              <w:rPr>
                <w:rFonts w:ascii="Arial" w:eastAsia="Times New Roman" w:hAnsi="Arial" w:cs="Arial"/>
                <w:color w:val="C00000"/>
                <w:sz w:val="16"/>
                <w:szCs w:val="16"/>
                <w:lang w:eastAsia="pl-PL"/>
              </w:rPr>
            </w:pPr>
            <w:r>
              <w:rPr>
                <w:rFonts w:ascii="Arial" w:eastAsia="Times New Roman" w:hAnsi="Arial" w:cs="Arial"/>
                <w:color w:val="C00000"/>
                <w:sz w:val="16"/>
                <w:szCs w:val="16"/>
                <w:lang w:eastAsia="pl-PL"/>
              </w:rPr>
              <w:t>Ca</w:t>
            </w:r>
            <w:r w:rsidRPr="00652515">
              <w:rPr>
                <w:rFonts w:ascii="Arial" w:eastAsia="Times New Roman" w:hAnsi="Arial" w:cs="Arial"/>
                <w:color w:val="C00000"/>
                <w:sz w:val="16"/>
                <w:szCs w:val="16"/>
                <w:lang w:eastAsia="pl-PL"/>
              </w:rPr>
              <w:t>ły dokument</w:t>
            </w:r>
          </w:p>
        </w:tc>
        <w:tc>
          <w:tcPr>
            <w:tcW w:w="912" w:type="pct"/>
            <w:hideMark/>
          </w:tcPr>
          <w:p w14:paraId="6790D8EB"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W Strategii Przestrzennej ROF słusznie poświęca się też wiele uwagi zjawisku niekontrolowanego, a</w:t>
            </w:r>
            <w:r>
              <w:rPr>
                <w:rFonts w:ascii="Arial" w:eastAsia="Times New Roman" w:hAnsi="Arial" w:cs="Arial"/>
                <w:color w:val="C00000"/>
                <w:sz w:val="16"/>
                <w:szCs w:val="16"/>
                <w:lang w:eastAsia="pl-PL"/>
              </w:rPr>
              <w:t> </w:t>
            </w:r>
            <w:r w:rsidRPr="00652515">
              <w:rPr>
                <w:rFonts w:ascii="Arial" w:eastAsia="Times New Roman" w:hAnsi="Arial" w:cs="Arial"/>
                <w:color w:val="C00000"/>
                <w:sz w:val="16"/>
                <w:szCs w:val="16"/>
                <w:lang w:eastAsia="pl-PL"/>
              </w:rPr>
              <w:t xml:space="preserve">miejscami wręcz chaotycznego rozlewania się zabudowy wzdłuż dróg, wychodzących z centrów miejscowości i konsekwencjom w postaci nadmiernego zwiększania </w:t>
            </w:r>
            <w:r w:rsidRPr="00652515">
              <w:rPr>
                <w:rFonts w:ascii="Arial" w:eastAsia="Times New Roman" w:hAnsi="Arial" w:cs="Arial"/>
                <w:color w:val="C00000"/>
                <w:sz w:val="16"/>
                <w:szCs w:val="16"/>
                <w:lang w:eastAsia="pl-PL"/>
              </w:rPr>
              <w:br/>
              <w:t>odległości i kosztów budowy koniecznej infrastruktury. Jednocześnie jednak można odnieść wrażenie, że nie przywiązuje się proporcjonalnie wielkiej wagi do równie niekorzystnego zjawiska, jakim jest chaotyczne dogęszczanie historycznie ukształtowanych zespołów zabudowy jednorodzinnej czy wielorodzinne], często zaprojektowanych jako jednolite założenia urbanistyczne, zabudową o zupełnie innych gabarytach, nierzadko przytłaczającą swoją skalą dotychczasowe budynki. Należałoby zatem w dokumencie poruszyć nie tylko kwestie nieplanowego zajmowania coraz to nowych terenów przez budownictwo mieszkaniowe czy przemysłowe, ale także narastający zwłaszcza w</w:t>
            </w:r>
            <w:r>
              <w:rPr>
                <w:rFonts w:ascii="Arial" w:eastAsia="Times New Roman" w:hAnsi="Arial" w:cs="Arial"/>
                <w:color w:val="C00000"/>
                <w:sz w:val="16"/>
                <w:szCs w:val="16"/>
                <w:lang w:eastAsia="pl-PL"/>
              </w:rPr>
              <w:t> </w:t>
            </w:r>
            <w:r w:rsidRPr="00652515">
              <w:rPr>
                <w:rFonts w:ascii="Arial" w:eastAsia="Times New Roman" w:hAnsi="Arial" w:cs="Arial"/>
                <w:color w:val="C00000"/>
                <w:sz w:val="16"/>
                <w:szCs w:val="16"/>
                <w:lang w:eastAsia="pl-PL"/>
              </w:rPr>
              <w:t xml:space="preserve">Rzeszowie, a ostatnio także w Łańcucie, proces destrukcji harmonijnie ukształtowanej tkanki </w:t>
            </w:r>
            <w:r w:rsidRPr="00652515">
              <w:rPr>
                <w:rFonts w:ascii="Arial" w:eastAsia="Times New Roman" w:hAnsi="Arial" w:cs="Arial"/>
                <w:color w:val="C00000"/>
                <w:sz w:val="16"/>
                <w:szCs w:val="16"/>
                <w:lang w:eastAsia="pl-PL"/>
              </w:rPr>
              <w:br/>
              <w:t xml:space="preserve">miejskiej przez całkowicie niepasującą do niej zabudowę, przeciążającą dodatkowo w znaczącym stopniu istniejącą infrastrukturę komunikacyjną czy społeczną. </w:t>
            </w:r>
          </w:p>
        </w:tc>
        <w:tc>
          <w:tcPr>
            <w:tcW w:w="469" w:type="pct"/>
            <w:noWrap/>
            <w:hideMark/>
          </w:tcPr>
          <w:p w14:paraId="3ADEAF80"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Uwaga odrzucona</w:t>
            </w:r>
          </w:p>
        </w:tc>
        <w:tc>
          <w:tcPr>
            <w:tcW w:w="1112" w:type="pct"/>
            <w:hideMark/>
          </w:tcPr>
          <w:p w14:paraId="0BFF8C35"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Uwaga ma charakter polemiki z autorami opracowania</w:t>
            </w:r>
          </w:p>
        </w:tc>
      </w:tr>
      <w:tr w:rsidR="0030119E" w:rsidRPr="006E148E" w14:paraId="0FBC3DDE" w14:textId="77777777" w:rsidTr="00B76DDE">
        <w:trPr>
          <w:trHeight w:val="3300"/>
        </w:trPr>
        <w:tc>
          <w:tcPr>
            <w:tcW w:w="135" w:type="pct"/>
            <w:noWrap/>
            <w:hideMark/>
          </w:tcPr>
          <w:p w14:paraId="0C8E3146"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lastRenderedPageBreak/>
              <w:t>286</w:t>
            </w:r>
          </w:p>
        </w:tc>
        <w:tc>
          <w:tcPr>
            <w:tcW w:w="773" w:type="pct"/>
            <w:hideMark/>
          </w:tcPr>
          <w:p w14:paraId="4604F357" w14:textId="77777777" w:rsidR="0030119E" w:rsidRPr="00EB750A" w:rsidRDefault="0030119E" w:rsidP="00B76DDE">
            <w:pPr>
              <w:rPr>
                <w:rFonts w:ascii="Arial" w:eastAsia="Times New Roman" w:hAnsi="Arial" w:cs="Arial"/>
                <w:color w:val="C00000"/>
                <w:sz w:val="16"/>
                <w:szCs w:val="16"/>
                <w:lang w:eastAsia="pl-PL"/>
              </w:rPr>
            </w:pPr>
            <w:r w:rsidRPr="00EB750A">
              <w:rPr>
                <w:rFonts w:ascii="Arial" w:eastAsia="Times New Roman" w:hAnsi="Arial" w:cs="Arial"/>
                <w:color w:val="C00000"/>
                <w:sz w:val="16"/>
                <w:szCs w:val="16"/>
                <w:lang w:eastAsia="pl-PL"/>
              </w:rPr>
              <w:t>Cały dokument</w:t>
            </w:r>
          </w:p>
        </w:tc>
        <w:tc>
          <w:tcPr>
            <w:tcW w:w="966" w:type="pct"/>
            <w:hideMark/>
          </w:tcPr>
          <w:p w14:paraId="46F83130" w14:textId="77777777" w:rsidR="0030119E" w:rsidRPr="00652515" w:rsidRDefault="0030119E" w:rsidP="00B76DDE">
            <w:pPr>
              <w:rPr>
                <w:rFonts w:ascii="Arial" w:eastAsia="Times New Roman" w:hAnsi="Arial" w:cs="Arial"/>
                <w:color w:val="C00000"/>
                <w:sz w:val="16"/>
                <w:szCs w:val="16"/>
                <w:lang w:eastAsia="pl-PL"/>
              </w:rPr>
            </w:pPr>
            <w:r>
              <w:rPr>
                <w:rFonts w:ascii="Arial" w:eastAsia="Times New Roman" w:hAnsi="Arial" w:cs="Arial"/>
                <w:color w:val="C00000"/>
                <w:sz w:val="16"/>
                <w:szCs w:val="16"/>
                <w:lang w:eastAsia="pl-PL"/>
              </w:rPr>
              <w:t>Ca</w:t>
            </w:r>
            <w:r w:rsidRPr="00652515">
              <w:rPr>
                <w:rFonts w:ascii="Arial" w:eastAsia="Times New Roman" w:hAnsi="Arial" w:cs="Arial"/>
                <w:color w:val="C00000"/>
                <w:sz w:val="16"/>
                <w:szCs w:val="16"/>
                <w:lang w:eastAsia="pl-PL"/>
              </w:rPr>
              <w:t>ły dokument</w:t>
            </w:r>
          </w:p>
        </w:tc>
        <w:tc>
          <w:tcPr>
            <w:tcW w:w="634" w:type="pct"/>
            <w:hideMark/>
          </w:tcPr>
          <w:p w14:paraId="3A83DD72" w14:textId="77777777" w:rsidR="0030119E" w:rsidRPr="00652515" w:rsidRDefault="0030119E" w:rsidP="00B76DDE">
            <w:pPr>
              <w:rPr>
                <w:rFonts w:ascii="Arial" w:eastAsia="Times New Roman" w:hAnsi="Arial" w:cs="Arial"/>
                <w:color w:val="C00000"/>
                <w:sz w:val="16"/>
                <w:szCs w:val="16"/>
                <w:lang w:eastAsia="pl-PL"/>
              </w:rPr>
            </w:pPr>
            <w:r>
              <w:rPr>
                <w:rFonts w:ascii="Arial" w:eastAsia="Times New Roman" w:hAnsi="Arial" w:cs="Arial"/>
                <w:color w:val="C00000"/>
                <w:sz w:val="16"/>
                <w:szCs w:val="16"/>
                <w:lang w:eastAsia="pl-PL"/>
              </w:rPr>
              <w:t>Ca</w:t>
            </w:r>
            <w:r w:rsidRPr="00652515">
              <w:rPr>
                <w:rFonts w:ascii="Arial" w:eastAsia="Times New Roman" w:hAnsi="Arial" w:cs="Arial"/>
                <w:color w:val="C00000"/>
                <w:sz w:val="16"/>
                <w:szCs w:val="16"/>
                <w:lang w:eastAsia="pl-PL"/>
              </w:rPr>
              <w:t>ły dokument</w:t>
            </w:r>
          </w:p>
        </w:tc>
        <w:tc>
          <w:tcPr>
            <w:tcW w:w="912" w:type="pct"/>
            <w:hideMark/>
          </w:tcPr>
          <w:p w14:paraId="6FD3448A"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Zdecydowanie zbyt wielką wagę przywiązują też autorzy dokumentu do koncepcji rozwoju regionu w</w:t>
            </w:r>
            <w:r>
              <w:rPr>
                <w:rFonts w:ascii="Arial" w:eastAsia="Times New Roman" w:hAnsi="Arial" w:cs="Arial"/>
                <w:color w:val="C00000"/>
                <w:sz w:val="16"/>
                <w:szCs w:val="16"/>
                <w:lang w:eastAsia="pl-PL"/>
              </w:rPr>
              <w:t> </w:t>
            </w:r>
            <w:r w:rsidRPr="00652515">
              <w:rPr>
                <w:rFonts w:ascii="Arial" w:eastAsia="Times New Roman" w:hAnsi="Arial" w:cs="Arial"/>
                <w:color w:val="C00000"/>
                <w:sz w:val="16"/>
                <w:szCs w:val="16"/>
                <w:lang w:eastAsia="pl-PL"/>
              </w:rPr>
              <w:t>oparciu o istniejącą sieć kolejową. Należy zaznaczyć, że z wyjątkiem magistralnej linii 91 Kraków - Medyka, pozostałe istniejące na terenie województwa podkarpackiego połączenia kolejowe są jednotorowymi liniami lokalnymi o stosunkowo niskiej przepustowości, a nierzadko również skomplikowanym przebiegu, a</w:t>
            </w:r>
            <w:r>
              <w:rPr>
                <w:rFonts w:ascii="Arial" w:eastAsia="Times New Roman" w:hAnsi="Arial" w:cs="Arial"/>
                <w:color w:val="C00000"/>
                <w:sz w:val="16"/>
                <w:szCs w:val="16"/>
                <w:lang w:eastAsia="pl-PL"/>
              </w:rPr>
              <w:t> </w:t>
            </w:r>
            <w:r w:rsidRPr="00652515">
              <w:rPr>
                <w:rFonts w:ascii="Arial" w:eastAsia="Times New Roman" w:hAnsi="Arial" w:cs="Arial"/>
                <w:color w:val="C00000"/>
                <w:sz w:val="16"/>
                <w:szCs w:val="16"/>
                <w:lang w:eastAsia="pl-PL"/>
              </w:rPr>
              <w:t>przede wszystkim o niewielkiej gęstości. Nie negując słuszności promowania transportu szynowego, jako w miarę szybkiego i zarazem niskoemisyjnego sposobu komunikacji, trzeba stwierdzić, że w obecnym momencie budowanie na jego podstawie założeń dla wizji rozwoju regionu jest mocno przedwczesne. Jest to natomiast być może okazja do określenia potrzeb i</w:t>
            </w:r>
            <w:r>
              <w:rPr>
                <w:rFonts w:ascii="Arial" w:eastAsia="Times New Roman" w:hAnsi="Arial" w:cs="Arial"/>
                <w:color w:val="C00000"/>
                <w:sz w:val="16"/>
                <w:szCs w:val="16"/>
                <w:lang w:eastAsia="pl-PL"/>
              </w:rPr>
              <w:t> </w:t>
            </w:r>
            <w:r w:rsidRPr="00652515">
              <w:rPr>
                <w:rFonts w:ascii="Arial" w:eastAsia="Times New Roman" w:hAnsi="Arial" w:cs="Arial"/>
                <w:color w:val="C00000"/>
                <w:sz w:val="16"/>
                <w:szCs w:val="16"/>
                <w:lang w:eastAsia="pl-PL"/>
              </w:rPr>
              <w:t>wytyczenia kierunków, w jakich powinna podążać rozbudowa sieci połączeń kolejowych, o ile rzeczywiście mają się one stać podstawą sprawnego i</w:t>
            </w:r>
            <w:r>
              <w:rPr>
                <w:rFonts w:ascii="Arial" w:eastAsia="Times New Roman" w:hAnsi="Arial" w:cs="Arial"/>
                <w:color w:val="C00000"/>
                <w:sz w:val="16"/>
                <w:szCs w:val="16"/>
                <w:lang w:eastAsia="pl-PL"/>
              </w:rPr>
              <w:t> </w:t>
            </w:r>
            <w:r w:rsidRPr="00652515">
              <w:rPr>
                <w:rFonts w:ascii="Arial" w:eastAsia="Times New Roman" w:hAnsi="Arial" w:cs="Arial"/>
                <w:color w:val="C00000"/>
                <w:sz w:val="16"/>
                <w:szCs w:val="16"/>
                <w:lang w:eastAsia="pl-PL"/>
              </w:rPr>
              <w:t xml:space="preserve">nowoczesnego systemu komunikacji publicznej dla ROF. </w:t>
            </w:r>
          </w:p>
        </w:tc>
        <w:tc>
          <w:tcPr>
            <w:tcW w:w="469" w:type="pct"/>
            <w:noWrap/>
            <w:hideMark/>
          </w:tcPr>
          <w:p w14:paraId="16F95214"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Uwaga odrzucona</w:t>
            </w:r>
          </w:p>
        </w:tc>
        <w:tc>
          <w:tcPr>
            <w:tcW w:w="1112" w:type="pct"/>
            <w:hideMark/>
          </w:tcPr>
          <w:p w14:paraId="75CE8B20" w14:textId="77777777" w:rsidR="0030119E" w:rsidRPr="00652515" w:rsidRDefault="0030119E" w:rsidP="00B76DDE">
            <w:pPr>
              <w:rPr>
                <w:rFonts w:ascii="Arial" w:eastAsia="Times New Roman" w:hAnsi="Arial" w:cs="Arial"/>
                <w:color w:val="C00000"/>
                <w:sz w:val="16"/>
                <w:szCs w:val="16"/>
                <w:lang w:eastAsia="pl-PL"/>
              </w:rPr>
            </w:pPr>
            <w:r w:rsidRPr="00652515">
              <w:rPr>
                <w:rFonts w:ascii="Arial" w:eastAsia="Times New Roman" w:hAnsi="Arial" w:cs="Arial"/>
                <w:color w:val="C00000"/>
                <w:sz w:val="16"/>
                <w:szCs w:val="16"/>
                <w:lang w:eastAsia="pl-PL"/>
              </w:rPr>
              <w:t>Uwaga ma charakter polemiki z autorami opracowania</w:t>
            </w:r>
          </w:p>
        </w:tc>
      </w:tr>
      <w:tr w:rsidR="0030119E" w:rsidRPr="006E148E" w14:paraId="6FEB2C76" w14:textId="77777777" w:rsidTr="00B76DDE">
        <w:trPr>
          <w:trHeight w:val="8190"/>
        </w:trPr>
        <w:tc>
          <w:tcPr>
            <w:tcW w:w="135" w:type="pct"/>
            <w:noWrap/>
            <w:hideMark/>
          </w:tcPr>
          <w:p w14:paraId="439E2F36" w14:textId="77777777" w:rsidR="0030119E" w:rsidRPr="0003731B" w:rsidRDefault="0030119E" w:rsidP="00B76DDE">
            <w:pPr>
              <w:rPr>
                <w:rFonts w:ascii="Arial" w:eastAsia="Times New Roman" w:hAnsi="Arial" w:cs="Arial"/>
                <w:color w:val="C00000"/>
                <w:sz w:val="16"/>
                <w:szCs w:val="16"/>
                <w:lang w:eastAsia="pl-PL"/>
              </w:rPr>
            </w:pPr>
            <w:r w:rsidRPr="0003731B">
              <w:rPr>
                <w:rFonts w:ascii="Arial" w:eastAsia="Times New Roman" w:hAnsi="Arial" w:cs="Arial"/>
                <w:color w:val="C00000"/>
                <w:sz w:val="16"/>
                <w:szCs w:val="16"/>
                <w:lang w:eastAsia="pl-PL"/>
              </w:rPr>
              <w:lastRenderedPageBreak/>
              <w:t>287</w:t>
            </w:r>
          </w:p>
        </w:tc>
        <w:tc>
          <w:tcPr>
            <w:tcW w:w="773" w:type="pct"/>
            <w:hideMark/>
          </w:tcPr>
          <w:p w14:paraId="268601FC" w14:textId="77777777" w:rsidR="0030119E" w:rsidRPr="00EB750A" w:rsidRDefault="0030119E" w:rsidP="00B76DDE">
            <w:pPr>
              <w:rPr>
                <w:rFonts w:ascii="Arial" w:eastAsia="Times New Roman" w:hAnsi="Arial" w:cs="Arial"/>
                <w:color w:val="C00000"/>
                <w:sz w:val="16"/>
                <w:szCs w:val="16"/>
                <w:lang w:eastAsia="pl-PL"/>
              </w:rPr>
            </w:pPr>
            <w:r w:rsidRPr="00EB750A">
              <w:rPr>
                <w:rFonts w:ascii="Arial" w:eastAsia="Times New Roman" w:hAnsi="Arial" w:cs="Arial"/>
                <w:color w:val="C00000"/>
                <w:sz w:val="16"/>
                <w:szCs w:val="16"/>
                <w:lang w:eastAsia="pl-PL"/>
              </w:rPr>
              <w:t>Cały dokument</w:t>
            </w:r>
          </w:p>
        </w:tc>
        <w:tc>
          <w:tcPr>
            <w:tcW w:w="966" w:type="pct"/>
            <w:hideMark/>
          </w:tcPr>
          <w:p w14:paraId="7E06F271" w14:textId="77777777" w:rsidR="0030119E" w:rsidRPr="0003731B" w:rsidRDefault="0030119E" w:rsidP="00B76DDE">
            <w:pPr>
              <w:rPr>
                <w:rFonts w:ascii="Arial" w:eastAsia="Times New Roman" w:hAnsi="Arial" w:cs="Arial"/>
                <w:color w:val="C00000"/>
                <w:sz w:val="16"/>
                <w:szCs w:val="16"/>
                <w:lang w:eastAsia="pl-PL"/>
              </w:rPr>
            </w:pPr>
            <w:r w:rsidRPr="0003731B">
              <w:rPr>
                <w:rFonts w:ascii="Arial" w:eastAsia="Times New Roman" w:hAnsi="Arial" w:cs="Arial"/>
                <w:color w:val="C00000"/>
                <w:sz w:val="16"/>
                <w:szCs w:val="16"/>
                <w:lang w:eastAsia="pl-PL"/>
              </w:rPr>
              <w:t> </w:t>
            </w:r>
          </w:p>
        </w:tc>
        <w:tc>
          <w:tcPr>
            <w:tcW w:w="634" w:type="pct"/>
            <w:hideMark/>
          </w:tcPr>
          <w:p w14:paraId="6B8FC758" w14:textId="77777777" w:rsidR="0030119E" w:rsidRPr="0003731B" w:rsidRDefault="0030119E" w:rsidP="00B76DDE">
            <w:pPr>
              <w:rPr>
                <w:rFonts w:ascii="Arial" w:eastAsia="Times New Roman" w:hAnsi="Arial" w:cs="Arial"/>
                <w:color w:val="C00000"/>
                <w:sz w:val="16"/>
                <w:szCs w:val="16"/>
                <w:lang w:eastAsia="pl-PL"/>
              </w:rPr>
            </w:pPr>
            <w:r w:rsidRPr="0003731B">
              <w:rPr>
                <w:rFonts w:ascii="Arial" w:eastAsia="Times New Roman" w:hAnsi="Arial" w:cs="Arial"/>
                <w:color w:val="C00000"/>
                <w:sz w:val="16"/>
                <w:szCs w:val="16"/>
                <w:lang w:eastAsia="pl-PL"/>
              </w:rPr>
              <w:t> </w:t>
            </w:r>
          </w:p>
        </w:tc>
        <w:tc>
          <w:tcPr>
            <w:tcW w:w="912" w:type="pct"/>
            <w:hideMark/>
          </w:tcPr>
          <w:p w14:paraId="05DF6333" w14:textId="77777777" w:rsidR="0030119E" w:rsidRPr="0003731B" w:rsidRDefault="0030119E" w:rsidP="00B76DDE">
            <w:pPr>
              <w:rPr>
                <w:rFonts w:ascii="Arial" w:eastAsia="Times New Roman" w:hAnsi="Arial" w:cs="Arial"/>
                <w:color w:val="C00000"/>
                <w:sz w:val="16"/>
                <w:szCs w:val="16"/>
                <w:lang w:eastAsia="pl-PL"/>
              </w:rPr>
            </w:pPr>
            <w:r w:rsidRPr="0003731B">
              <w:rPr>
                <w:rFonts w:ascii="Arial" w:eastAsia="Times New Roman" w:hAnsi="Arial" w:cs="Arial"/>
                <w:color w:val="C00000"/>
                <w:sz w:val="16"/>
                <w:szCs w:val="16"/>
                <w:lang w:eastAsia="pl-PL"/>
              </w:rPr>
              <w:t xml:space="preserve">Jako krok w dobrym kierunku </w:t>
            </w:r>
            <w:proofErr w:type="spellStart"/>
            <w:r w:rsidRPr="0003731B">
              <w:rPr>
                <w:rFonts w:ascii="Arial" w:eastAsia="Times New Roman" w:hAnsi="Arial" w:cs="Arial"/>
                <w:color w:val="C00000"/>
                <w:sz w:val="16"/>
                <w:szCs w:val="16"/>
                <w:lang w:eastAsia="pl-PL"/>
              </w:rPr>
              <w:t>na|eży</w:t>
            </w:r>
            <w:proofErr w:type="spellEnd"/>
            <w:r w:rsidRPr="0003731B">
              <w:rPr>
                <w:rFonts w:ascii="Arial" w:eastAsia="Times New Roman" w:hAnsi="Arial" w:cs="Arial"/>
                <w:color w:val="C00000"/>
                <w:sz w:val="16"/>
                <w:szCs w:val="16"/>
                <w:lang w:eastAsia="pl-PL"/>
              </w:rPr>
              <w:t xml:space="preserve"> ocenić również wskazania dla urzędów miejskich, gminnych i</w:t>
            </w:r>
            <w:r>
              <w:rPr>
                <w:rFonts w:ascii="Arial" w:eastAsia="Times New Roman" w:hAnsi="Arial" w:cs="Arial"/>
                <w:color w:val="C00000"/>
                <w:sz w:val="16"/>
                <w:szCs w:val="16"/>
                <w:lang w:eastAsia="pl-PL"/>
              </w:rPr>
              <w:t> </w:t>
            </w:r>
            <w:r w:rsidRPr="0003731B">
              <w:rPr>
                <w:rFonts w:ascii="Arial" w:eastAsia="Times New Roman" w:hAnsi="Arial" w:cs="Arial"/>
                <w:color w:val="C00000"/>
                <w:sz w:val="16"/>
                <w:szCs w:val="16"/>
                <w:lang w:eastAsia="pl-PL"/>
              </w:rPr>
              <w:t>powiatowych, zalecające położenie większego nacisku na harmonijne planowanie przestrzenna i wykorzystanie dostępnych nawet w obecnych przepisach środków prawnych w celu dostosowania funkcji i formy zabudowy projektowanej przez prywatnych inwestorów do strategicznych zamierzeń inwestycyjnych planowanych przez podmioty publiczne, istniejącej bądź projektowanej infrastruktury technicznej, komunikacyjnej i społecznej oraz przede wszystkim do charakteru zabudowy dotychczasowej. Zalecenia, zapobiegające pogłębianiu chaosu urbanistycznego i</w:t>
            </w:r>
            <w:r>
              <w:rPr>
                <w:rFonts w:ascii="Arial" w:eastAsia="Times New Roman" w:hAnsi="Arial" w:cs="Arial"/>
                <w:color w:val="C00000"/>
                <w:sz w:val="16"/>
                <w:szCs w:val="16"/>
                <w:lang w:eastAsia="pl-PL"/>
              </w:rPr>
              <w:t> </w:t>
            </w:r>
            <w:r w:rsidRPr="0003731B">
              <w:rPr>
                <w:rFonts w:ascii="Arial" w:eastAsia="Times New Roman" w:hAnsi="Arial" w:cs="Arial"/>
                <w:color w:val="C00000"/>
                <w:sz w:val="16"/>
                <w:szCs w:val="16"/>
                <w:lang w:eastAsia="pl-PL"/>
              </w:rPr>
              <w:t>architektonicznego, należałoby jednak uzupełnić o</w:t>
            </w:r>
            <w:r>
              <w:rPr>
                <w:rFonts w:ascii="Arial" w:eastAsia="Times New Roman" w:hAnsi="Arial" w:cs="Arial"/>
                <w:color w:val="C00000"/>
                <w:sz w:val="16"/>
                <w:szCs w:val="16"/>
                <w:lang w:eastAsia="pl-PL"/>
              </w:rPr>
              <w:t> </w:t>
            </w:r>
            <w:r w:rsidRPr="0003731B">
              <w:rPr>
                <w:rFonts w:ascii="Arial" w:eastAsia="Times New Roman" w:hAnsi="Arial" w:cs="Arial"/>
                <w:color w:val="C00000"/>
                <w:sz w:val="16"/>
                <w:szCs w:val="16"/>
                <w:lang w:eastAsia="pl-PL"/>
              </w:rPr>
              <w:t>kilka bardzo istotnych punktów. Szczególnie ważne wydaje się tu położenie nacisku na właściwą ocenę skali i charakteru planowanych inwestycji i późniejsze zgodne z tą ocenę wyznaczanie obszaru oddziaływania planowanych obiektów, a tym samym kręgu stron w</w:t>
            </w:r>
            <w:r>
              <w:rPr>
                <w:rFonts w:ascii="Arial" w:eastAsia="Times New Roman" w:hAnsi="Arial" w:cs="Arial"/>
                <w:color w:val="C00000"/>
                <w:sz w:val="16"/>
                <w:szCs w:val="16"/>
                <w:lang w:eastAsia="pl-PL"/>
              </w:rPr>
              <w:t> </w:t>
            </w:r>
            <w:r w:rsidRPr="0003731B">
              <w:rPr>
                <w:rFonts w:ascii="Arial" w:eastAsia="Times New Roman" w:hAnsi="Arial" w:cs="Arial"/>
                <w:color w:val="C00000"/>
                <w:sz w:val="16"/>
                <w:szCs w:val="16"/>
                <w:lang w:eastAsia="pl-PL"/>
              </w:rPr>
              <w:t xml:space="preserve">postępowaniach zmierzających do ustalenia warunków zabudowy. </w:t>
            </w:r>
            <w:r w:rsidRPr="0003731B">
              <w:rPr>
                <w:rFonts w:ascii="Arial" w:eastAsia="Times New Roman" w:hAnsi="Arial" w:cs="Arial"/>
                <w:color w:val="C00000"/>
                <w:sz w:val="16"/>
                <w:szCs w:val="16"/>
                <w:lang w:eastAsia="pl-PL"/>
              </w:rPr>
              <w:br/>
              <w:t xml:space="preserve">Niestety w urzędach na skutek wieloletniej praktyki utrwalił się pogląd, że tego rodzaju ocena jest właściwie zbędna, a w stosownych procedurach biorą udział, niejako automatycznie, właściciele nieruchomości, sąsiadujących bezpośrednio z działkami ewidencyjnymi, objętymi wnioskiem inwestora. Takie podejście może </w:t>
            </w:r>
            <w:proofErr w:type="spellStart"/>
            <w:r w:rsidRPr="0003731B">
              <w:rPr>
                <w:rFonts w:ascii="Arial" w:eastAsia="Times New Roman" w:hAnsi="Arial" w:cs="Arial"/>
                <w:color w:val="C00000"/>
                <w:sz w:val="16"/>
                <w:szCs w:val="16"/>
                <w:lang w:eastAsia="pl-PL"/>
              </w:rPr>
              <w:t>zjednej</w:t>
            </w:r>
            <w:proofErr w:type="spellEnd"/>
            <w:r w:rsidRPr="0003731B">
              <w:rPr>
                <w:rFonts w:ascii="Arial" w:eastAsia="Times New Roman" w:hAnsi="Arial" w:cs="Arial"/>
                <w:color w:val="C00000"/>
                <w:sz w:val="16"/>
                <w:szCs w:val="16"/>
                <w:lang w:eastAsia="pl-PL"/>
              </w:rPr>
              <w:t xml:space="preserve"> strony powodować niepotrzebne spowolnienie postępowania, kiedy w przypadku niewielkiej i raczej nieuciążliwej inwestycji, prowadzonej na rozległej działce, do sprawy włączana jest znaczna liczba osób trzecich, choć w</w:t>
            </w:r>
            <w:r>
              <w:rPr>
                <w:rFonts w:ascii="Arial" w:eastAsia="Times New Roman" w:hAnsi="Arial" w:cs="Arial"/>
                <w:color w:val="C00000"/>
                <w:sz w:val="16"/>
                <w:szCs w:val="16"/>
                <w:lang w:eastAsia="pl-PL"/>
              </w:rPr>
              <w:t> </w:t>
            </w:r>
            <w:r w:rsidRPr="0003731B">
              <w:rPr>
                <w:rFonts w:ascii="Arial" w:eastAsia="Times New Roman" w:hAnsi="Arial" w:cs="Arial"/>
                <w:color w:val="C00000"/>
                <w:sz w:val="16"/>
                <w:szCs w:val="16"/>
                <w:lang w:eastAsia="pl-PL"/>
              </w:rPr>
              <w:t xml:space="preserve">rzeczywistości planowana zmiana sposobu zagospodarowania terenu w żaden sposób na ich nieruchomości nie oddziałuje. Znacznie częściej jednak zdarza się sytuacja odwrotna, kiedy deweloper, planujący dużą i uciążliwą dla otoczenia inwestycję, taką jak choćby osiedle bloków mieszkalnych czy wielkopowierzchniowy obiekt handlowy albo zakład przemysłowy, podejmuje cały szereg </w:t>
            </w:r>
            <w:r w:rsidRPr="0003731B">
              <w:rPr>
                <w:rFonts w:ascii="Arial" w:eastAsia="Times New Roman" w:hAnsi="Arial" w:cs="Arial"/>
                <w:color w:val="C00000"/>
                <w:sz w:val="16"/>
                <w:szCs w:val="16"/>
                <w:lang w:eastAsia="pl-PL"/>
              </w:rPr>
              <w:lastRenderedPageBreak/>
              <w:t>pozostających na granicy prawa zabiegów w celu wyłączenia z</w:t>
            </w:r>
            <w:r>
              <w:rPr>
                <w:rFonts w:ascii="Arial" w:eastAsia="Times New Roman" w:hAnsi="Arial" w:cs="Arial"/>
                <w:color w:val="C00000"/>
                <w:sz w:val="16"/>
                <w:szCs w:val="16"/>
                <w:lang w:eastAsia="pl-PL"/>
              </w:rPr>
              <w:t> </w:t>
            </w:r>
            <w:r w:rsidRPr="0003731B">
              <w:rPr>
                <w:rFonts w:ascii="Arial" w:eastAsia="Times New Roman" w:hAnsi="Arial" w:cs="Arial"/>
                <w:color w:val="C00000"/>
                <w:sz w:val="16"/>
                <w:szCs w:val="16"/>
                <w:lang w:eastAsia="pl-PL"/>
              </w:rPr>
              <w:t xml:space="preserve">postępowania potencjalnie </w:t>
            </w:r>
            <w:r w:rsidRPr="0003731B">
              <w:rPr>
                <w:rFonts w:ascii="Arial" w:eastAsia="Times New Roman" w:hAnsi="Arial" w:cs="Arial"/>
                <w:color w:val="C00000"/>
                <w:sz w:val="16"/>
                <w:szCs w:val="16"/>
                <w:lang w:eastAsia="pl-PL"/>
              </w:rPr>
              <w:br/>
              <w:t xml:space="preserve">niewygodnych uczestników. Prowadzi to do sztucznego wydzielania na terenie budowy nowych działek ewidencyjnych, fikcyjnego dzielenia obszaru i zarazem przedmiotu inwestycji na kilka mniejszych, pozornie niezależnych przedsięwzięć, czy innych niepożądanych działań, skutkujących utrudnieniem czy wręcz uniemożliwieniem odpowiedzialnym organom dokonania weryfikacji istotnych parametrów nowej zabudowy, takich jak choćby jej gęstość, zachowanie minimalnej powierzchni biologicznie czynnej, czy obecność wymaganej infrastruktury. </w:t>
            </w:r>
          </w:p>
        </w:tc>
        <w:tc>
          <w:tcPr>
            <w:tcW w:w="469" w:type="pct"/>
            <w:noWrap/>
            <w:hideMark/>
          </w:tcPr>
          <w:p w14:paraId="65ED421D" w14:textId="77777777" w:rsidR="0030119E" w:rsidRPr="0003731B" w:rsidRDefault="0030119E" w:rsidP="00B76DDE">
            <w:pPr>
              <w:rPr>
                <w:rFonts w:ascii="Arial" w:eastAsia="Times New Roman" w:hAnsi="Arial" w:cs="Arial"/>
                <w:color w:val="C00000"/>
                <w:sz w:val="16"/>
                <w:szCs w:val="16"/>
                <w:lang w:eastAsia="pl-PL"/>
              </w:rPr>
            </w:pPr>
            <w:r w:rsidRPr="0003731B">
              <w:rPr>
                <w:rFonts w:ascii="Arial" w:eastAsia="Times New Roman" w:hAnsi="Arial" w:cs="Arial"/>
                <w:color w:val="C00000"/>
                <w:sz w:val="16"/>
                <w:szCs w:val="16"/>
                <w:lang w:eastAsia="pl-PL"/>
              </w:rPr>
              <w:lastRenderedPageBreak/>
              <w:t>Uwaga odrzucona</w:t>
            </w:r>
          </w:p>
        </w:tc>
        <w:tc>
          <w:tcPr>
            <w:tcW w:w="1112" w:type="pct"/>
            <w:hideMark/>
          </w:tcPr>
          <w:p w14:paraId="5A0E4147" w14:textId="77777777" w:rsidR="0030119E" w:rsidRPr="0003731B" w:rsidRDefault="0030119E" w:rsidP="00B76DDE">
            <w:pPr>
              <w:rPr>
                <w:rFonts w:ascii="Arial" w:eastAsia="Times New Roman" w:hAnsi="Arial" w:cs="Arial"/>
                <w:color w:val="C00000"/>
                <w:sz w:val="16"/>
                <w:szCs w:val="16"/>
                <w:lang w:eastAsia="pl-PL"/>
              </w:rPr>
            </w:pPr>
            <w:r w:rsidRPr="0003731B">
              <w:rPr>
                <w:rFonts w:ascii="Arial" w:eastAsia="Times New Roman" w:hAnsi="Arial" w:cs="Arial"/>
                <w:color w:val="C00000"/>
                <w:sz w:val="16"/>
                <w:szCs w:val="16"/>
                <w:lang w:eastAsia="pl-PL"/>
              </w:rPr>
              <w:t>Uwaga ma charakter polemiki z autorami opracowania</w:t>
            </w:r>
          </w:p>
        </w:tc>
      </w:tr>
      <w:tr w:rsidR="0030119E" w:rsidRPr="006E148E" w14:paraId="360ED857" w14:textId="77777777" w:rsidTr="00B76DDE">
        <w:trPr>
          <w:trHeight w:val="5700"/>
        </w:trPr>
        <w:tc>
          <w:tcPr>
            <w:tcW w:w="135" w:type="pct"/>
            <w:noWrap/>
            <w:hideMark/>
          </w:tcPr>
          <w:p w14:paraId="2C15ABBF" w14:textId="77777777" w:rsidR="0030119E" w:rsidRPr="0003731B" w:rsidRDefault="0030119E" w:rsidP="00B76DDE">
            <w:pPr>
              <w:rPr>
                <w:rFonts w:ascii="Arial" w:eastAsia="Times New Roman" w:hAnsi="Arial" w:cs="Arial"/>
                <w:color w:val="C00000"/>
                <w:sz w:val="16"/>
                <w:szCs w:val="16"/>
                <w:lang w:eastAsia="pl-PL"/>
              </w:rPr>
            </w:pPr>
            <w:r w:rsidRPr="0003731B">
              <w:rPr>
                <w:rFonts w:ascii="Arial" w:eastAsia="Times New Roman" w:hAnsi="Arial" w:cs="Arial"/>
                <w:color w:val="C00000"/>
                <w:sz w:val="16"/>
                <w:szCs w:val="16"/>
                <w:lang w:eastAsia="pl-PL"/>
              </w:rPr>
              <w:lastRenderedPageBreak/>
              <w:t>288</w:t>
            </w:r>
          </w:p>
        </w:tc>
        <w:tc>
          <w:tcPr>
            <w:tcW w:w="773" w:type="pct"/>
            <w:hideMark/>
          </w:tcPr>
          <w:p w14:paraId="566A820C" w14:textId="77777777" w:rsidR="0030119E" w:rsidRPr="00EB750A" w:rsidRDefault="0030119E" w:rsidP="00B76DDE">
            <w:pPr>
              <w:rPr>
                <w:rFonts w:ascii="Arial" w:eastAsia="Times New Roman" w:hAnsi="Arial" w:cs="Arial"/>
                <w:color w:val="C00000"/>
                <w:sz w:val="16"/>
                <w:szCs w:val="16"/>
                <w:lang w:eastAsia="pl-PL"/>
              </w:rPr>
            </w:pPr>
            <w:r w:rsidRPr="00EB750A">
              <w:rPr>
                <w:rFonts w:ascii="Arial" w:eastAsia="Times New Roman" w:hAnsi="Arial" w:cs="Arial"/>
                <w:color w:val="C00000"/>
                <w:sz w:val="16"/>
                <w:szCs w:val="16"/>
                <w:lang w:eastAsia="pl-PL"/>
              </w:rPr>
              <w:t>Cały dokument</w:t>
            </w:r>
          </w:p>
        </w:tc>
        <w:tc>
          <w:tcPr>
            <w:tcW w:w="966" w:type="pct"/>
            <w:hideMark/>
          </w:tcPr>
          <w:p w14:paraId="4F0BE106" w14:textId="77777777" w:rsidR="0030119E" w:rsidRPr="0003731B" w:rsidRDefault="0030119E" w:rsidP="00B76DDE">
            <w:pPr>
              <w:rPr>
                <w:rFonts w:ascii="Arial" w:eastAsia="Times New Roman" w:hAnsi="Arial" w:cs="Arial"/>
                <w:color w:val="C00000"/>
                <w:sz w:val="16"/>
                <w:szCs w:val="16"/>
                <w:lang w:eastAsia="pl-PL"/>
              </w:rPr>
            </w:pPr>
            <w:r>
              <w:rPr>
                <w:rFonts w:ascii="Arial" w:eastAsia="Times New Roman" w:hAnsi="Arial" w:cs="Arial"/>
                <w:color w:val="C00000"/>
                <w:sz w:val="16"/>
                <w:szCs w:val="16"/>
                <w:lang w:eastAsia="pl-PL"/>
              </w:rPr>
              <w:t>Ca</w:t>
            </w:r>
            <w:r w:rsidRPr="00652515">
              <w:rPr>
                <w:rFonts w:ascii="Arial" w:eastAsia="Times New Roman" w:hAnsi="Arial" w:cs="Arial"/>
                <w:color w:val="C00000"/>
                <w:sz w:val="16"/>
                <w:szCs w:val="16"/>
                <w:lang w:eastAsia="pl-PL"/>
              </w:rPr>
              <w:t>ły dokument</w:t>
            </w:r>
          </w:p>
        </w:tc>
        <w:tc>
          <w:tcPr>
            <w:tcW w:w="634" w:type="pct"/>
            <w:hideMark/>
          </w:tcPr>
          <w:p w14:paraId="15C474C8" w14:textId="77777777" w:rsidR="0030119E" w:rsidRPr="0003731B" w:rsidRDefault="0030119E" w:rsidP="00B76DDE">
            <w:pPr>
              <w:rPr>
                <w:rFonts w:ascii="Arial" w:eastAsia="Times New Roman" w:hAnsi="Arial" w:cs="Arial"/>
                <w:color w:val="C00000"/>
                <w:sz w:val="16"/>
                <w:szCs w:val="16"/>
                <w:lang w:eastAsia="pl-PL"/>
              </w:rPr>
            </w:pPr>
            <w:r>
              <w:rPr>
                <w:rFonts w:ascii="Arial" w:eastAsia="Times New Roman" w:hAnsi="Arial" w:cs="Arial"/>
                <w:color w:val="C00000"/>
                <w:sz w:val="16"/>
                <w:szCs w:val="16"/>
                <w:lang w:eastAsia="pl-PL"/>
              </w:rPr>
              <w:t>Ca</w:t>
            </w:r>
            <w:r w:rsidRPr="00652515">
              <w:rPr>
                <w:rFonts w:ascii="Arial" w:eastAsia="Times New Roman" w:hAnsi="Arial" w:cs="Arial"/>
                <w:color w:val="C00000"/>
                <w:sz w:val="16"/>
                <w:szCs w:val="16"/>
                <w:lang w:eastAsia="pl-PL"/>
              </w:rPr>
              <w:t>ły dokument</w:t>
            </w:r>
          </w:p>
        </w:tc>
        <w:tc>
          <w:tcPr>
            <w:tcW w:w="912" w:type="pct"/>
            <w:hideMark/>
          </w:tcPr>
          <w:p w14:paraId="2CC0C8B7" w14:textId="77777777" w:rsidR="0030119E" w:rsidRPr="0003731B" w:rsidRDefault="0030119E" w:rsidP="00B76DDE">
            <w:pPr>
              <w:rPr>
                <w:rFonts w:ascii="Arial" w:eastAsia="Times New Roman" w:hAnsi="Arial" w:cs="Arial"/>
                <w:color w:val="C00000"/>
                <w:sz w:val="16"/>
                <w:szCs w:val="16"/>
                <w:lang w:eastAsia="pl-PL"/>
              </w:rPr>
            </w:pPr>
            <w:r w:rsidRPr="0003731B">
              <w:rPr>
                <w:rFonts w:ascii="Arial" w:eastAsia="Times New Roman" w:hAnsi="Arial" w:cs="Arial"/>
                <w:color w:val="C00000"/>
                <w:sz w:val="16"/>
                <w:szCs w:val="16"/>
                <w:lang w:eastAsia="pl-PL"/>
              </w:rPr>
              <w:t>Z problemem nieprawidłowego, najczęściej zbyt wąskiego, wyznaczania kręgu stron w postępowaniach określających sposób zagospodarowania terenu i</w:t>
            </w:r>
            <w:r>
              <w:rPr>
                <w:rFonts w:ascii="Arial" w:eastAsia="Times New Roman" w:hAnsi="Arial" w:cs="Arial"/>
                <w:color w:val="C00000"/>
                <w:sz w:val="16"/>
                <w:szCs w:val="16"/>
                <w:lang w:eastAsia="pl-PL"/>
              </w:rPr>
              <w:t> </w:t>
            </w:r>
            <w:r w:rsidRPr="0003731B">
              <w:rPr>
                <w:rFonts w:ascii="Arial" w:eastAsia="Times New Roman" w:hAnsi="Arial" w:cs="Arial"/>
                <w:color w:val="C00000"/>
                <w:sz w:val="16"/>
                <w:szCs w:val="16"/>
                <w:lang w:eastAsia="pl-PL"/>
              </w:rPr>
              <w:t xml:space="preserve">kształt planowanej zabudowy wiąże się też brak widocznej otwartości organów administracji samorządowej na partycypację lokalnych społeczności w podejmowanych procesach planistycznych. Podobnie jak </w:t>
            </w:r>
            <w:proofErr w:type="spellStart"/>
            <w:r w:rsidRPr="0003731B">
              <w:rPr>
                <w:rFonts w:ascii="Arial" w:eastAsia="Times New Roman" w:hAnsi="Arial" w:cs="Arial"/>
                <w:color w:val="C00000"/>
                <w:sz w:val="16"/>
                <w:szCs w:val="16"/>
                <w:lang w:eastAsia="pl-PL"/>
              </w:rPr>
              <w:t>wsprawach</w:t>
            </w:r>
            <w:proofErr w:type="spellEnd"/>
            <w:r w:rsidRPr="0003731B">
              <w:rPr>
                <w:rFonts w:ascii="Arial" w:eastAsia="Times New Roman" w:hAnsi="Arial" w:cs="Arial"/>
                <w:color w:val="C00000"/>
                <w:sz w:val="16"/>
                <w:szCs w:val="16"/>
                <w:lang w:eastAsia="pl-PL"/>
              </w:rPr>
              <w:t xml:space="preserve">, zmierzających do wydania warunków zabudowy dla dużych przedsięwzięć budowlanych, daje się zauważyć tendencja do nadmiernego redukowania </w:t>
            </w:r>
            <w:r w:rsidRPr="0003731B">
              <w:rPr>
                <w:rFonts w:ascii="Arial" w:eastAsia="Times New Roman" w:hAnsi="Arial" w:cs="Arial"/>
                <w:color w:val="C00000"/>
                <w:sz w:val="16"/>
                <w:szCs w:val="16"/>
                <w:lang w:eastAsia="pl-PL"/>
              </w:rPr>
              <w:br/>
              <w:t>liczby uczestników postępowania, tak w rozpoczętych procedurach tworzenia miejscowych planów zagospodarowania można zaobserwować omijanie przez samorządy zapisanych ustawą obowiązkowych konsultacji społecznych, bądź też sprowadzanie ich jedynie do etapu zgłaszania uwag, najczęściej nieskutecznych, do już opracowanego projektu planu. Wydaje się zatem, że w dołączonych do niniejszego dokumentu zaleceniach dla samorządów, powinny się również znaleźć osobne punkty, wskazujące urzędom konieczność szerszego informowania społeczności lokalnych o podjętych uchwałach i prowadzonych aktualnie procedurach, a także o przysługujących mieszkańcom uprawnieniach i możliwościach. Należałoby wreszcie podkreślić w przygotowywanym opracowaniu, że żaden z ustawowych etapów współtworzenia miejscowego planu zagospodarowania przez tę społeczność nie powinien być pomijany, a</w:t>
            </w:r>
            <w:r>
              <w:rPr>
                <w:rFonts w:ascii="Arial" w:eastAsia="Times New Roman" w:hAnsi="Arial" w:cs="Arial"/>
                <w:color w:val="C00000"/>
                <w:sz w:val="16"/>
                <w:szCs w:val="16"/>
                <w:lang w:eastAsia="pl-PL"/>
              </w:rPr>
              <w:t> </w:t>
            </w:r>
            <w:r w:rsidRPr="0003731B">
              <w:rPr>
                <w:rFonts w:ascii="Arial" w:eastAsia="Times New Roman" w:hAnsi="Arial" w:cs="Arial"/>
                <w:color w:val="C00000"/>
                <w:sz w:val="16"/>
                <w:szCs w:val="16"/>
                <w:lang w:eastAsia="pl-PL"/>
              </w:rPr>
              <w:t xml:space="preserve">także i to, że o ile tylko złożone wnioski i uwagi są należycie uzasadnione, winny mieć realny wpływ na sporządzane plany, jako istotny element współdecydowania mieszkańców o przestrzeni, w której na co dzień żyją. </w:t>
            </w:r>
          </w:p>
        </w:tc>
        <w:tc>
          <w:tcPr>
            <w:tcW w:w="469" w:type="pct"/>
            <w:noWrap/>
            <w:hideMark/>
          </w:tcPr>
          <w:p w14:paraId="7AE0E6D3" w14:textId="77777777" w:rsidR="0030119E" w:rsidRPr="0003731B" w:rsidRDefault="0030119E" w:rsidP="00B76DDE">
            <w:pPr>
              <w:rPr>
                <w:rFonts w:ascii="Arial" w:eastAsia="Times New Roman" w:hAnsi="Arial" w:cs="Arial"/>
                <w:color w:val="C00000"/>
                <w:sz w:val="16"/>
                <w:szCs w:val="16"/>
                <w:lang w:eastAsia="pl-PL"/>
              </w:rPr>
            </w:pPr>
            <w:r w:rsidRPr="0003731B">
              <w:rPr>
                <w:rFonts w:ascii="Arial" w:eastAsia="Times New Roman" w:hAnsi="Arial" w:cs="Arial"/>
                <w:color w:val="C00000"/>
                <w:sz w:val="16"/>
                <w:szCs w:val="16"/>
                <w:lang w:eastAsia="pl-PL"/>
              </w:rPr>
              <w:t>Uwaga odrzucona</w:t>
            </w:r>
          </w:p>
        </w:tc>
        <w:tc>
          <w:tcPr>
            <w:tcW w:w="1112" w:type="pct"/>
            <w:hideMark/>
          </w:tcPr>
          <w:p w14:paraId="21041E65" w14:textId="77777777" w:rsidR="0030119E" w:rsidRPr="0003731B" w:rsidRDefault="0030119E" w:rsidP="00B76DDE">
            <w:pPr>
              <w:rPr>
                <w:rFonts w:ascii="Arial" w:eastAsia="Times New Roman" w:hAnsi="Arial" w:cs="Arial"/>
                <w:color w:val="C00000"/>
                <w:sz w:val="16"/>
                <w:szCs w:val="16"/>
                <w:lang w:eastAsia="pl-PL"/>
              </w:rPr>
            </w:pPr>
            <w:r w:rsidRPr="0003731B">
              <w:rPr>
                <w:rFonts w:ascii="Arial" w:eastAsia="Times New Roman" w:hAnsi="Arial" w:cs="Arial"/>
                <w:color w:val="C00000"/>
                <w:sz w:val="16"/>
                <w:szCs w:val="16"/>
                <w:lang w:eastAsia="pl-PL"/>
              </w:rPr>
              <w:t>Uwaga ma charakter polemiki z autorami opracowania</w:t>
            </w:r>
          </w:p>
        </w:tc>
      </w:tr>
      <w:tr w:rsidR="0030119E" w:rsidRPr="006E148E" w14:paraId="0CDE2A5C" w14:textId="77777777" w:rsidTr="006254AF">
        <w:trPr>
          <w:trHeight w:val="5372"/>
        </w:trPr>
        <w:tc>
          <w:tcPr>
            <w:tcW w:w="135" w:type="pct"/>
            <w:noWrap/>
            <w:hideMark/>
          </w:tcPr>
          <w:p w14:paraId="728E5EAA" w14:textId="77777777" w:rsidR="0030119E" w:rsidRPr="0003731B" w:rsidRDefault="0030119E" w:rsidP="00B76DDE">
            <w:pPr>
              <w:rPr>
                <w:rFonts w:ascii="Arial" w:eastAsia="Times New Roman" w:hAnsi="Arial" w:cs="Arial"/>
                <w:color w:val="C00000"/>
                <w:sz w:val="16"/>
                <w:szCs w:val="16"/>
                <w:lang w:eastAsia="pl-PL"/>
              </w:rPr>
            </w:pPr>
            <w:r w:rsidRPr="0003731B">
              <w:rPr>
                <w:rFonts w:ascii="Arial" w:eastAsia="Times New Roman" w:hAnsi="Arial" w:cs="Arial"/>
                <w:color w:val="C00000"/>
                <w:sz w:val="16"/>
                <w:szCs w:val="16"/>
                <w:lang w:eastAsia="pl-PL"/>
              </w:rPr>
              <w:lastRenderedPageBreak/>
              <w:t>289</w:t>
            </w:r>
          </w:p>
        </w:tc>
        <w:tc>
          <w:tcPr>
            <w:tcW w:w="773" w:type="pct"/>
            <w:hideMark/>
          </w:tcPr>
          <w:p w14:paraId="5AD29086" w14:textId="77777777" w:rsidR="0030119E" w:rsidRPr="00EB750A" w:rsidRDefault="0030119E" w:rsidP="00B76DDE">
            <w:pPr>
              <w:rPr>
                <w:rFonts w:ascii="Arial" w:eastAsia="Times New Roman" w:hAnsi="Arial" w:cs="Arial"/>
                <w:color w:val="C00000"/>
                <w:sz w:val="16"/>
                <w:szCs w:val="16"/>
                <w:lang w:eastAsia="pl-PL"/>
              </w:rPr>
            </w:pPr>
            <w:r w:rsidRPr="00EB750A">
              <w:rPr>
                <w:rFonts w:ascii="Arial" w:eastAsia="Times New Roman" w:hAnsi="Arial" w:cs="Arial"/>
                <w:color w:val="C00000"/>
                <w:sz w:val="16"/>
                <w:szCs w:val="16"/>
                <w:lang w:eastAsia="pl-PL"/>
              </w:rPr>
              <w:t>Cały dokument</w:t>
            </w:r>
          </w:p>
        </w:tc>
        <w:tc>
          <w:tcPr>
            <w:tcW w:w="966" w:type="pct"/>
            <w:hideMark/>
          </w:tcPr>
          <w:p w14:paraId="5AFF4CC1" w14:textId="77777777" w:rsidR="0030119E" w:rsidRPr="0003731B" w:rsidRDefault="0030119E" w:rsidP="00B76DDE">
            <w:pPr>
              <w:rPr>
                <w:rFonts w:ascii="Arial" w:eastAsia="Times New Roman" w:hAnsi="Arial" w:cs="Arial"/>
                <w:color w:val="C00000"/>
                <w:sz w:val="16"/>
                <w:szCs w:val="16"/>
                <w:lang w:eastAsia="pl-PL"/>
              </w:rPr>
            </w:pPr>
            <w:r>
              <w:rPr>
                <w:rFonts w:ascii="Arial" w:eastAsia="Times New Roman" w:hAnsi="Arial" w:cs="Arial"/>
                <w:color w:val="C00000"/>
                <w:sz w:val="16"/>
                <w:szCs w:val="16"/>
                <w:lang w:eastAsia="pl-PL"/>
              </w:rPr>
              <w:t>Ca</w:t>
            </w:r>
            <w:r w:rsidRPr="00652515">
              <w:rPr>
                <w:rFonts w:ascii="Arial" w:eastAsia="Times New Roman" w:hAnsi="Arial" w:cs="Arial"/>
                <w:color w:val="C00000"/>
                <w:sz w:val="16"/>
                <w:szCs w:val="16"/>
                <w:lang w:eastAsia="pl-PL"/>
              </w:rPr>
              <w:t>ły dokument</w:t>
            </w:r>
          </w:p>
        </w:tc>
        <w:tc>
          <w:tcPr>
            <w:tcW w:w="634" w:type="pct"/>
            <w:hideMark/>
          </w:tcPr>
          <w:p w14:paraId="0F306D6B" w14:textId="77777777" w:rsidR="0030119E" w:rsidRPr="0003731B" w:rsidRDefault="0030119E" w:rsidP="00B76DDE">
            <w:pPr>
              <w:rPr>
                <w:rFonts w:ascii="Arial" w:eastAsia="Times New Roman" w:hAnsi="Arial" w:cs="Arial"/>
                <w:color w:val="C00000"/>
                <w:sz w:val="16"/>
                <w:szCs w:val="16"/>
                <w:lang w:eastAsia="pl-PL"/>
              </w:rPr>
            </w:pPr>
            <w:r>
              <w:rPr>
                <w:rFonts w:ascii="Arial" w:eastAsia="Times New Roman" w:hAnsi="Arial" w:cs="Arial"/>
                <w:color w:val="C00000"/>
                <w:sz w:val="16"/>
                <w:szCs w:val="16"/>
                <w:lang w:eastAsia="pl-PL"/>
              </w:rPr>
              <w:t>Ca</w:t>
            </w:r>
            <w:r w:rsidRPr="00652515">
              <w:rPr>
                <w:rFonts w:ascii="Arial" w:eastAsia="Times New Roman" w:hAnsi="Arial" w:cs="Arial"/>
                <w:color w:val="C00000"/>
                <w:sz w:val="16"/>
                <w:szCs w:val="16"/>
                <w:lang w:eastAsia="pl-PL"/>
              </w:rPr>
              <w:t>ły dokument</w:t>
            </w:r>
          </w:p>
        </w:tc>
        <w:tc>
          <w:tcPr>
            <w:tcW w:w="912" w:type="pct"/>
            <w:hideMark/>
          </w:tcPr>
          <w:p w14:paraId="4FE26B86" w14:textId="77777777" w:rsidR="0030119E" w:rsidRPr="0003731B" w:rsidRDefault="0030119E" w:rsidP="00B76DDE">
            <w:pPr>
              <w:rPr>
                <w:rFonts w:ascii="Arial" w:eastAsia="Times New Roman" w:hAnsi="Arial" w:cs="Arial"/>
                <w:color w:val="C00000"/>
                <w:sz w:val="16"/>
                <w:szCs w:val="16"/>
                <w:lang w:eastAsia="pl-PL"/>
              </w:rPr>
            </w:pPr>
            <w:r w:rsidRPr="0003731B">
              <w:rPr>
                <w:rFonts w:ascii="Arial" w:eastAsia="Times New Roman" w:hAnsi="Arial" w:cs="Arial"/>
                <w:color w:val="C00000"/>
                <w:sz w:val="16"/>
                <w:szCs w:val="16"/>
                <w:lang w:eastAsia="pl-PL"/>
              </w:rPr>
              <w:t>Podobnie jak w sformułowanych już wytycznych dla władz powiatowych zawarto sugestię dokładniejszej weryfikacji przedłożonych projektów budowlanych i ich zgodności z ustaleniami decyzji o warunkach zabudowy, należałoby w przygotowywanej Strategii Przestrzennej zamieścić zbliżone w formie zalecenia dla inspektorów nadzoru budowlanego. Niestety nasilenie aktów samowoli budowlanej, zwłaszcza dotyczącej największych kubaturowe, . a~-więc najbardziej znaczących dla kształtowania ładu przestrzennego obiektów, powoduje, że również ten proces staje się istotnym czynnikiem pogłębiania chaosu urbanistycznego. Tym samym konieczne jest bardziej zdecydowane przeciwdziałanie ze strony odpowiednich służb nadzorczych, mające na celu opanowanie przedstawionego zjawiska za pomocą dostępnych środków prawnych, które, stosowane z</w:t>
            </w:r>
            <w:r>
              <w:rPr>
                <w:rFonts w:ascii="Arial" w:eastAsia="Times New Roman" w:hAnsi="Arial" w:cs="Arial"/>
                <w:color w:val="C00000"/>
                <w:sz w:val="16"/>
                <w:szCs w:val="16"/>
                <w:lang w:eastAsia="pl-PL"/>
              </w:rPr>
              <w:t> </w:t>
            </w:r>
            <w:r w:rsidRPr="0003731B">
              <w:rPr>
                <w:rFonts w:ascii="Arial" w:eastAsia="Times New Roman" w:hAnsi="Arial" w:cs="Arial"/>
                <w:color w:val="C00000"/>
                <w:sz w:val="16"/>
                <w:szCs w:val="16"/>
                <w:lang w:eastAsia="pl-PL"/>
              </w:rPr>
              <w:t xml:space="preserve">należytą surowością, powinny być wystarczająco dotkliwe, aby skutecznie zniechęcić nieuczciwych inwestorów do prowadzenia nielegalnych prac budowlanych. </w:t>
            </w:r>
            <w:r w:rsidRPr="0003731B">
              <w:rPr>
                <w:rFonts w:ascii="Arial" w:eastAsia="Times New Roman" w:hAnsi="Arial" w:cs="Arial"/>
                <w:color w:val="C00000"/>
                <w:sz w:val="16"/>
                <w:szCs w:val="16"/>
                <w:lang w:eastAsia="pl-PL"/>
              </w:rPr>
              <w:br/>
              <w:t>Zastanowienia wymaga w tym kontekście kwestia, czy wobec szczupłości środków, jakimi nierzadko dysponują urzędy nadzoru budowlanego, nie warto zastanowić się nad utworzeniem dla Rzeszowskiego Obszaru Funkcjonalnego osobnego stanowiska albo nawet zespołu, monitorującego przedstawiony problem, w analogiczny sposób jak to zostało zasygnalizowane w</w:t>
            </w:r>
            <w:r>
              <w:rPr>
                <w:rFonts w:ascii="Arial" w:eastAsia="Times New Roman" w:hAnsi="Arial" w:cs="Arial"/>
                <w:color w:val="C00000"/>
                <w:sz w:val="16"/>
                <w:szCs w:val="16"/>
                <w:lang w:eastAsia="pl-PL"/>
              </w:rPr>
              <w:t> </w:t>
            </w:r>
            <w:r w:rsidRPr="0003731B">
              <w:rPr>
                <w:rFonts w:ascii="Arial" w:eastAsia="Times New Roman" w:hAnsi="Arial" w:cs="Arial"/>
                <w:color w:val="C00000"/>
                <w:sz w:val="16"/>
                <w:szCs w:val="16"/>
                <w:lang w:eastAsia="pl-PL"/>
              </w:rPr>
              <w:t xml:space="preserve">przypadku zespołu koordynującego prace planistyczne w całej analizowanej strefie. Mimo kilku dostrzeżonych i wskazanych w niniejszym piśmie braków, Strategia Planistyczna przygotowywana dla Rzeszowskiego Obszaru Funkcjonalnego stanowi bez wątpienia ważny element, uzupełniający i koordynujący wynikające z ustawowych obowiązków działania odpowiedzialnych urzędów. </w:t>
            </w:r>
            <w:r w:rsidRPr="0003731B">
              <w:rPr>
                <w:rFonts w:ascii="Arial" w:eastAsia="Times New Roman" w:hAnsi="Arial" w:cs="Arial"/>
                <w:color w:val="C00000"/>
                <w:sz w:val="16"/>
                <w:szCs w:val="16"/>
                <w:lang w:eastAsia="pl-PL"/>
              </w:rPr>
              <w:lastRenderedPageBreak/>
              <w:t xml:space="preserve">Pozostaje zatem mieć nadzieję, że przyczyni się ona w istotny sposób do powstrzymania narastającego w ostatnich czasach chaosu urbanistycznego, wspomagając jednocześnie harmonijny rozwój miasta Rzeszowa i jego najbliższych okolic, z poszanowaniem zarówno interesu społecznego, interesów inwestorów, a przede wszystkim jakże często lekceważonego interesu dotychczasowych mieszkańców. </w:t>
            </w:r>
          </w:p>
        </w:tc>
        <w:tc>
          <w:tcPr>
            <w:tcW w:w="469" w:type="pct"/>
            <w:noWrap/>
            <w:hideMark/>
          </w:tcPr>
          <w:p w14:paraId="3C43E2B9" w14:textId="77777777" w:rsidR="0030119E" w:rsidRPr="0003731B" w:rsidRDefault="0030119E" w:rsidP="00B76DDE">
            <w:pPr>
              <w:rPr>
                <w:rFonts w:ascii="Arial" w:eastAsia="Times New Roman" w:hAnsi="Arial" w:cs="Arial"/>
                <w:color w:val="C00000"/>
                <w:sz w:val="16"/>
                <w:szCs w:val="16"/>
                <w:lang w:eastAsia="pl-PL"/>
              </w:rPr>
            </w:pPr>
            <w:r w:rsidRPr="0003731B">
              <w:rPr>
                <w:rFonts w:ascii="Arial" w:eastAsia="Times New Roman" w:hAnsi="Arial" w:cs="Arial"/>
                <w:color w:val="C00000"/>
                <w:sz w:val="16"/>
                <w:szCs w:val="16"/>
                <w:lang w:eastAsia="pl-PL"/>
              </w:rPr>
              <w:lastRenderedPageBreak/>
              <w:t>Uwaga odrzucona</w:t>
            </w:r>
          </w:p>
        </w:tc>
        <w:tc>
          <w:tcPr>
            <w:tcW w:w="1112" w:type="pct"/>
            <w:hideMark/>
          </w:tcPr>
          <w:p w14:paraId="135DB464" w14:textId="77777777" w:rsidR="0030119E" w:rsidRPr="0003731B" w:rsidRDefault="0030119E" w:rsidP="00B76DDE">
            <w:pPr>
              <w:rPr>
                <w:rFonts w:ascii="Arial" w:eastAsia="Times New Roman" w:hAnsi="Arial" w:cs="Arial"/>
                <w:color w:val="C00000"/>
                <w:sz w:val="16"/>
                <w:szCs w:val="16"/>
                <w:lang w:eastAsia="pl-PL"/>
              </w:rPr>
            </w:pPr>
            <w:r w:rsidRPr="0003731B">
              <w:rPr>
                <w:rFonts w:ascii="Arial" w:eastAsia="Times New Roman" w:hAnsi="Arial" w:cs="Arial"/>
                <w:color w:val="C00000"/>
                <w:sz w:val="16"/>
                <w:szCs w:val="16"/>
                <w:lang w:eastAsia="pl-PL"/>
              </w:rPr>
              <w:t>Załącznik dotyczący Dobrych Praktyk ma charakter rekomendacji, a nie ustaleń wiążących. Jego zapisy nie blokują możliwości inwestycyjnych a jedynie sugerują najbardziej optymalne rozwiązania.</w:t>
            </w:r>
          </w:p>
        </w:tc>
      </w:tr>
    </w:tbl>
    <w:p w14:paraId="13C0DDFB" w14:textId="07CE6C09" w:rsidR="0030119E" w:rsidRDefault="0030119E" w:rsidP="00DB4BB7">
      <w:pPr>
        <w:jc w:val="both"/>
        <w:rPr>
          <w:rFonts w:ascii="Arial" w:hAnsi="Arial" w:cs="Arial"/>
          <w:bCs/>
        </w:rPr>
      </w:pPr>
    </w:p>
    <w:p w14:paraId="117AD089" w14:textId="2F9ED776" w:rsidR="006254AF" w:rsidRDefault="006254AF" w:rsidP="00DB4BB7">
      <w:pPr>
        <w:jc w:val="both"/>
        <w:rPr>
          <w:rFonts w:ascii="Arial" w:hAnsi="Arial" w:cs="Arial"/>
          <w:bCs/>
        </w:rPr>
      </w:pPr>
    </w:p>
    <w:p w14:paraId="23050750" w14:textId="77777777" w:rsidR="006254AF" w:rsidRDefault="006254AF" w:rsidP="006254AF">
      <w:pPr>
        <w:ind w:left="5812" w:firstLine="6379"/>
        <w:rPr>
          <w:rFonts w:ascii="Arial" w:hAnsi="Arial" w:cs="Arial"/>
          <w:sz w:val="24"/>
          <w:szCs w:val="24"/>
        </w:rPr>
      </w:pPr>
      <w:r>
        <w:rPr>
          <w:rFonts w:ascii="Arial" w:hAnsi="Arial" w:cs="Arial"/>
          <w:sz w:val="24"/>
          <w:szCs w:val="24"/>
        </w:rPr>
        <w:t xml:space="preserve">Wicemarszałek Województwa </w:t>
      </w:r>
    </w:p>
    <w:p w14:paraId="12F66008" w14:textId="77777777" w:rsidR="006254AF" w:rsidRPr="00AD0325" w:rsidRDefault="006254AF" w:rsidP="006254AF">
      <w:pPr>
        <w:ind w:left="5812" w:firstLine="6379"/>
        <w:rPr>
          <w:rFonts w:ascii="Arial" w:hAnsi="Arial" w:cs="Arial"/>
          <w:sz w:val="24"/>
          <w:szCs w:val="24"/>
        </w:rPr>
      </w:pPr>
      <w:r>
        <w:rPr>
          <w:rFonts w:ascii="Arial" w:hAnsi="Arial" w:cs="Arial"/>
          <w:sz w:val="24"/>
          <w:szCs w:val="24"/>
        </w:rPr>
        <w:t>Piotr Pilch</w:t>
      </w:r>
    </w:p>
    <w:p w14:paraId="7BBC8C7A" w14:textId="77777777" w:rsidR="006254AF" w:rsidRPr="0030119E" w:rsidRDefault="006254AF" w:rsidP="006254AF">
      <w:pPr>
        <w:ind w:left="10206"/>
        <w:jc w:val="both"/>
        <w:rPr>
          <w:rFonts w:ascii="Arial" w:hAnsi="Arial" w:cs="Arial"/>
          <w:bCs/>
        </w:rPr>
      </w:pPr>
    </w:p>
    <w:sectPr w:rsidR="006254AF" w:rsidRPr="0030119E" w:rsidSect="00B76DDE">
      <w:footerReference w:type="first" r:id="rId41"/>
      <w:pgSz w:w="16838" w:h="11906" w:orient="landscape"/>
      <w:pgMar w:top="720" w:right="567" w:bottom="720"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079EE" w14:textId="77777777" w:rsidR="003A641E" w:rsidRDefault="003A641E" w:rsidP="00CE59C3">
      <w:pPr>
        <w:spacing w:after="0" w:line="240" w:lineRule="auto"/>
      </w:pPr>
      <w:r>
        <w:separator/>
      </w:r>
    </w:p>
  </w:endnote>
  <w:endnote w:type="continuationSeparator" w:id="0">
    <w:p w14:paraId="70187A24" w14:textId="77777777" w:rsidR="003A641E" w:rsidRDefault="003A641E" w:rsidP="00CE5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619996"/>
      <w:docPartObj>
        <w:docPartGallery w:val="Page Numbers (Bottom of Page)"/>
        <w:docPartUnique/>
      </w:docPartObj>
    </w:sdtPr>
    <w:sdtEndPr>
      <w:rPr>
        <w:rFonts w:ascii="Arial" w:hAnsi="Arial" w:cs="Arial"/>
      </w:rPr>
    </w:sdtEndPr>
    <w:sdtContent>
      <w:p w14:paraId="4FE50D8C" w14:textId="291D5A79" w:rsidR="00B76DDE" w:rsidRPr="00676F4F" w:rsidRDefault="00B76DDE" w:rsidP="00676F4F">
        <w:pPr>
          <w:pStyle w:val="Stopka"/>
          <w:jc w:val="center"/>
          <w:rPr>
            <w:rFonts w:ascii="Arial" w:hAnsi="Arial" w:cs="Arial"/>
          </w:rPr>
        </w:pPr>
        <w:r w:rsidRPr="00676F4F">
          <w:rPr>
            <w:rFonts w:ascii="Arial" w:hAnsi="Arial" w:cs="Arial"/>
          </w:rPr>
          <w:fldChar w:fldCharType="begin"/>
        </w:r>
        <w:r w:rsidRPr="00676F4F">
          <w:rPr>
            <w:rFonts w:ascii="Arial" w:hAnsi="Arial" w:cs="Arial"/>
          </w:rPr>
          <w:instrText>PAGE   \* MERGEFORMAT</w:instrText>
        </w:r>
        <w:r w:rsidRPr="00676F4F">
          <w:rPr>
            <w:rFonts w:ascii="Arial" w:hAnsi="Arial" w:cs="Arial"/>
          </w:rPr>
          <w:fldChar w:fldCharType="separate"/>
        </w:r>
        <w:r w:rsidR="00747E2D">
          <w:rPr>
            <w:rFonts w:ascii="Arial" w:hAnsi="Arial" w:cs="Arial"/>
            <w:noProof/>
          </w:rPr>
          <w:t>2</w:t>
        </w:r>
        <w:r w:rsidRPr="00676F4F">
          <w:rPr>
            <w:rFonts w:ascii="Arial" w:hAnsi="Arial"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250564"/>
      <w:docPartObj>
        <w:docPartGallery w:val="Page Numbers (Bottom of Page)"/>
        <w:docPartUnique/>
      </w:docPartObj>
    </w:sdtPr>
    <w:sdtContent>
      <w:p w14:paraId="03EEFB02" w14:textId="282CEAA6" w:rsidR="00B76DDE" w:rsidRDefault="00B76DDE">
        <w:pPr>
          <w:pStyle w:val="Stopka"/>
          <w:jc w:val="center"/>
        </w:pPr>
        <w:r>
          <w:fldChar w:fldCharType="begin"/>
        </w:r>
        <w:r>
          <w:instrText>PAGE   \* MERGEFORMAT</w:instrText>
        </w:r>
        <w:r>
          <w:fldChar w:fldCharType="separate"/>
        </w:r>
        <w:r w:rsidR="00747E2D">
          <w:rPr>
            <w:noProof/>
          </w:rPr>
          <w:t>9</w:t>
        </w:r>
        <w:r>
          <w:fldChar w:fldCharType="end"/>
        </w:r>
      </w:p>
    </w:sdtContent>
  </w:sdt>
  <w:p w14:paraId="0C0A586D" w14:textId="77777777" w:rsidR="00B76DDE" w:rsidRDefault="00B76DDE" w:rsidP="00341682">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84311" w14:textId="77777777" w:rsidR="003A641E" w:rsidRDefault="003A641E" w:rsidP="00CE59C3">
      <w:pPr>
        <w:spacing w:after="0" w:line="240" w:lineRule="auto"/>
      </w:pPr>
      <w:r>
        <w:separator/>
      </w:r>
    </w:p>
  </w:footnote>
  <w:footnote w:type="continuationSeparator" w:id="0">
    <w:p w14:paraId="0665331C" w14:textId="77777777" w:rsidR="003A641E" w:rsidRDefault="003A641E" w:rsidP="00CE59C3">
      <w:pPr>
        <w:spacing w:after="0" w:line="240" w:lineRule="auto"/>
      </w:pPr>
      <w:r>
        <w:continuationSeparator/>
      </w:r>
    </w:p>
  </w:footnote>
  <w:footnote w:id="1">
    <w:p w14:paraId="295AD205" w14:textId="45984EB3" w:rsidR="00B76DDE" w:rsidRPr="00B7716D" w:rsidRDefault="00B76DDE" w:rsidP="00676F4F">
      <w:pPr>
        <w:pStyle w:val="Tekstprzypisudolnego"/>
        <w:spacing w:line="276" w:lineRule="auto"/>
        <w:rPr>
          <w:rFonts w:ascii="Arial" w:hAnsi="Arial" w:cs="Arial"/>
        </w:rPr>
      </w:pPr>
      <w:r w:rsidRPr="00B7716D">
        <w:rPr>
          <w:rStyle w:val="Odwoanieprzypisudolnego"/>
          <w:rFonts w:ascii="Arial" w:hAnsi="Arial" w:cs="Arial"/>
        </w:rPr>
        <w:footnoteRef/>
      </w:r>
      <w:r w:rsidRPr="00B7716D">
        <w:rPr>
          <w:rFonts w:ascii="Arial" w:hAnsi="Arial" w:cs="Arial"/>
        </w:rPr>
        <w:t xml:space="preserve"> Komitet i Zespoły powołane w ramach realizacji projektu „Zintegrowany i uspołeczniony model planowania przestrzennego poprzez opracowanie Strategii Przestrzennej Rzeszow</w:t>
      </w:r>
      <w:r w:rsidR="000C5BFE">
        <w:rPr>
          <w:rFonts w:ascii="Arial" w:hAnsi="Arial" w:cs="Arial"/>
        </w:rPr>
        <w:t>skiego Obszaru Funkcjonalnego”.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EB5BC" w14:textId="4ACA98C6" w:rsidR="00B76DDE" w:rsidRDefault="00B76DDE" w:rsidP="00AB2CED">
    <w:pPr>
      <w:pStyle w:val="Nagwek"/>
      <w:jc w:val="center"/>
    </w:pPr>
    <w:r>
      <w:rPr>
        <w:noProof/>
        <w:lang w:eastAsia="pl-PL"/>
      </w:rPr>
      <w:drawing>
        <wp:inline distT="0" distB="0" distL="0" distR="0" wp14:anchorId="5953D2BF" wp14:editId="46DC02CE">
          <wp:extent cx="5760720" cy="920042"/>
          <wp:effectExtent l="0" t="0" r="0" b="0"/>
          <wp:docPr id="10" name="Obraz 10" descr="Pasek logotypów w tym Fundusze Europejskie Wiedza Edukacja Rozwój, Flaga RP, Logo Podkarpackie, Flaga Unii Europejskiej Europejski Fundusz Społeczny" title="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20042"/>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71C3" w14:textId="62A95C65" w:rsidR="00B76DDE" w:rsidRDefault="00B76DDE" w:rsidP="00925350">
    <w:pPr>
      <w:pStyle w:val="Nagwek"/>
      <w:spacing w:after="240"/>
      <w:jc w:val="center"/>
    </w:pPr>
    <w:r>
      <w:rPr>
        <w:noProof/>
        <w:lang w:eastAsia="pl-PL"/>
      </w:rPr>
      <w:drawing>
        <wp:inline distT="0" distB="0" distL="0" distR="0" wp14:anchorId="4A1B2BE7" wp14:editId="587196D8">
          <wp:extent cx="5760720" cy="920042"/>
          <wp:effectExtent l="0" t="0" r="0" b="0"/>
          <wp:docPr id="11" name="Obraz 11" descr="Pasek logotypów w tym Fundusze Europejskie Wiedza Edukacja Rozwój, Flaga RP, Logo Podkarpackie, Flaga Unii Europejskiej Europejski Fundusz Społeczny" title="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2004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D71"/>
    <w:multiLevelType w:val="hybridMultilevel"/>
    <w:tmpl w:val="23BAE362"/>
    <w:lvl w:ilvl="0" w:tplc="F1F004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493057"/>
    <w:multiLevelType w:val="hybridMultilevel"/>
    <w:tmpl w:val="6FAEE2A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80A5CEA"/>
    <w:multiLevelType w:val="multilevel"/>
    <w:tmpl w:val="84820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6F4A1C"/>
    <w:multiLevelType w:val="hybridMultilevel"/>
    <w:tmpl w:val="E042083E"/>
    <w:lvl w:ilvl="0" w:tplc="77045592">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06361F"/>
    <w:multiLevelType w:val="hybridMultilevel"/>
    <w:tmpl w:val="98F2F0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5057411"/>
    <w:multiLevelType w:val="hybridMultilevel"/>
    <w:tmpl w:val="8CA62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5270EFA"/>
    <w:multiLevelType w:val="hybridMultilevel"/>
    <w:tmpl w:val="75BC49F0"/>
    <w:lvl w:ilvl="0" w:tplc="F1F004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F102BF5"/>
    <w:multiLevelType w:val="hybridMultilevel"/>
    <w:tmpl w:val="1C0AFA2E"/>
    <w:lvl w:ilvl="0" w:tplc="DC263EC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1A00307"/>
    <w:multiLevelType w:val="hybridMultilevel"/>
    <w:tmpl w:val="F1D4F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2580C0C"/>
    <w:multiLevelType w:val="hybridMultilevel"/>
    <w:tmpl w:val="8EB64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2946E8D"/>
    <w:multiLevelType w:val="hybridMultilevel"/>
    <w:tmpl w:val="1AB4B0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64136381">
    <w:abstractNumId w:val="5"/>
  </w:num>
  <w:num w:numId="2" w16cid:durableId="1211766726">
    <w:abstractNumId w:val="2"/>
  </w:num>
  <w:num w:numId="3" w16cid:durableId="2047438734">
    <w:abstractNumId w:val="8"/>
  </w:num>
  <w:num w:numId="4" w16cid:durableId="1062798148">
    <w:abstractNumId w:val="9"/>
  </w:num>
  <w:num w:numId="5" w16cid:durableId="1584295075">
    <w:abstractNumId w:val="3"/>
  </w:num>
  <w:num w:numId="6" w16cid:durableId="998966838">
    <w:abstractNumId w:val="6"/>
  </w:num>
  <w:num w:numId="7" w16cid:durableId="1631091523">
    <w:abstractNumId w:val="1"/>
  </w:num>
  <w:num w:numId="8" w16cid:durableId="1165055490">
    <w:abstractNumId w:val="7"/>
  </w:num>
  <w:num w:numId="9" w16cid:durableId="1215850557">
    <w:abstractNumId w:val="0"/>
  </w:num>
  <w:num w:numId="10" w16cid:durableId="901067023">
    <w:abstractNumId w:val="4"/>
  </w:num>
  <w:num w:numId="11" w16cid:durableId="5631832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9C3"/>
    <w:rsid w:val="00024942"/>
    <w:rsid w:val="000308AC"/>
    <w:rsid w:val="000B056A"/>
    <w:rsid w:val="000C4BB8"/>
    <w:rsid w:val="000C5BFE"/>
    <w:rsid w:val="00150190"/>
    <w:rsid w:val="00176246"/>
    <w:rsid w:val="001876E0"/>
    <w:rsid w:val="001C6019"/>
    <w:rsid w:val="00231E50"/>
    <w:rsid w:val="00240FD4"/>
    <w:rsid w:val="00244654"/>
    <w:rsid w:val="0030119E"/>
    <w:rsid w:val="00341682"/>
    <w:rsid w:val="0038021C"/>
    <w:rsid w:val="00391DCF"/>
    <w:rsid w:val="003A641E"/>
    <w:rsid w:val="003D276B"/>
    <w:rsid w:val="00403EDD"/>
    <w:rsid w:val="004427AB"/>
    <w:rsid w:val="004C6139"/>
    <w:rsid w:val="00504F0E"/>
    <w:rsid w:val="0050692E"/>
    <w:rsid w:val="00532477"/>
    <w:rsid w:val="00566839"/>
    <w:rsid w:val="005A7DB0"/>
    <w:rsid w:val="00624BEB"/>
    <w:rsid w:val="006254AF"/>
    <w:rsid w:val="00676F4F"/>
    <w:rsid w:val="006A0CCC"/>
    <w:rsid w:val="006A37B1"/>
    <w:rsid w:val="006C6F86"/>
    <w:rsid w:val="006F5284"/>
    <w:rsid w:val="00733124"/>
    <w:rsid w:val="00747E2D"/>
    <w:rsid w:val="007602D0"/>
    <w:rsid w:val="00766833"/>
    <w:rsid w:val="00775EDC"/>
    <w:rsid w:val="007A3BAC"/>
    <w:rsid w:val="007D2BDF"/>
    <w:rsid w:val="007F0537"/>
    <w:rsid w:val="0082507C"/>
    <w:rsid w:val="008A0148"/>
    <w:rsid w:val="008D679A"/>
    <w:rsid w:val="00906F7A"/>
    <w:rsid w:val="00925350"/>
    <w:rsid w:val="009345E2"/>
    <w:rsid w:val="009F0CF3"/>
    <w:rsid w:val="00A15E77"/>
    <w:rsid w:val="00A70C2F"/>
    <w:rsid w:val="00A82C40"/>
    <w:rsid w:val="00AB2CED"/>
    <w:rsid w:val="00B22D2F"/>
    <w:rsid w:val="00B549BA"/>
    <w:rsid w:val="00B54E89"/>
    <w:rsid w:val="00B73FB4"/>
    <w:rsid w:val="00B76DDE"/>
    <w:rsid w:val="00B7716D"/>
    <w:rsid w:val="00C044F4"/>
    <w:rsid w:val="00CE59C3"/>
    <w:rsid w:val="00CF4534"/>
    <w:rsid w:val="00D044B3"/>
    <w:rsid w:val="00D2032A"/>
    <w:rsid w:val="00D35504"/>
    <w:rsid w:val="00D67418"/>
    <w:rsid w:val="00DB4BB7"/>
    <w:rsid w:val="00DB65EC"/>
    <w:rsid w:val="00DC6830"/>
    <w:rsid w:val="00DF1F1C"/>
    <w:rsid w:val="00DF4D02"/>
    <w:rsid w:val="00E06E27"/>
    <w:rsid w:val="00E179D1"/>
    <w:rsid w:val="00E40549"/>
    <w:rsid w:val="00E47D4F"/>
    <w:rsid w:val="00EA19E2"/>
    <w:rsid w:val="00EB4E0B"/>
    <w:rsid w:val="00EB6946"/>
    <w:rsid w:val="00EB750A"/>
    <w:rsid w:val="00EE0326"/>
    <w:rsid w:val="00F13A94"/>
    <w:rsid w:val="00F333C3"/>
    <w:rsid w:val="00FC5E25"/>
    <w:rsid w:val="00FF2B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DA168"/>
  <w15:chartTrackingRefBased/>
  <w15:docId w15:val="{F00F726B-3FC3-4320-9306-8D98A800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76F4F"/>
    <w:pPr>
      <w:keepNext/>
      <w:keepLines/>
      <w:spacing w:before="240" w:after="0" w:line="276" w:lineRule="auto"/>
      <w:outlineLvl w:val="0"/>
    </w:pPr>
    <w:rPr>
      <w:rFonts w:ascii="Arial" w:eastAsiaTheme="majorEastAsia" w:hAnsi="Arial" w:cstheme="majorBidi"/>
      <w:color w:val="000000" w:themeColor="text1"/>
      <w:sz w:val="36"/>
      <w:szCs w:val="32"/>
    </w:rPr>
  </w:style>
  <w:style w:type="paragraph" w:styleId="Nagwek2">
    <w:name w:val="heading 2"/>
    <w:basedOn w:val="Normalny"/>
    <w:next w:val="Normalny"/>
    <w:link w:val="Nagwek2Znak"/>
    <w:uiPriority w:val="9"/>
    <w:unhideWhenUsed/>
    <w:qFormat/>
    <w:rsid w:val="00676F4F"/>
    <w:pPr>
      <w:keepNext/>
      <w:keepLines/>
      <w:spacing w:before="240" w:after="240" w:line="276" w:lineRule="auto"/>
      <w:outlineLvl w:val="1"/>
    </w:pPr>
    <w:rPr>
      <w:rFonts w:ascii="Arial" w:eastAsiaTheme="majorEastAsia" w:hAnsi="Arial" w:cstheme="majorBidi"/>
      <w:b/>
      <w:color w:val="000000" w:themeColor="text1"/>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E59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59C3"/>
  </w:style>
  <w:style w:type="paragraph" w:styleId="Stopka">
    <w:name w:val="footer"/>
    <w:basedOn w:val="Normalny"/>
    <w:link w:val="StopkaZnak"/>
    <w:uiPriority w:val="99"/>
    <w:unhideWhenUsed/>
    <w:rsid w:val="00CE59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59C3"/>
  </w:style>
  <w:style w:type="paragraph" w:styleId="Akapitzlist">
    <w:name w:val="List Paragraph"/>
    <w:basedOn w:val="Normalny"/>
    <w:uiPriority w:val="34"/>
    <w:qFormat/>
    <w:rsid w:val="00403EDD"/>
    <w:pPr>
      <w:ind w:left="720"/>
      <w:contextualSpacing/>
    </w:pPr>
  </w:style>
  <w:style w:type="character" w:customStyle="1" w:styleId="markedcontent">
    <w:name w:val="markedcontent"/>
    <w:basedOn w:val="Domylnaczcionkaakapitu"/>
    <w:rsid w:val="001C6019"/>
  </w:style>
  <w:style w:type="character" w:customStyle="1" w:styleId="Nagwek2Znak">
    <w:name w:val="Nagłówek 2 Znak"/>
    <w:basedOn w:val="Domylnaczcionkaakapitu"/>
    <w:link w:val="Nagwek2"/>
    <w:uiPriority w:val="9"/>
    <w:rsid w:val="00676F4F"/>
    <w:rPr>
      <w:rFonts w:ascii="Arial" w:eastAsiaTheme="majorEastAsia" w:hAnsi="Arial" w:cstheme="majorBidi"/>
      <w:b/>
      <w:color w:val="000000" w:themeColor="text1"/>
      <w:sz w:val="28"/>
      <w:szCs w:val="26"/>
    </w:rPr>
  </w:style>
  <w:style w:type="character" w:styleId="Hipercze">
    <w:name w:val="Hyperlink"/>
    <w:basedOn w:val="Domylnaczcionkaakapitu"/>
    <w:uiPriority w:val="99"/>
    <w:unhideWhenUsed/>
    <w:rsid w:val="00E47D4F"/>
    <w:rPr>
      <w:color w:val="0563C1" w:themeColor="hyperlink"/>
      <w:u w:val="single"/>
    </w:rPr>
  </w:style>
  <w:style w:type="character" w:customStyle="1" w:styleId="Nierozpoznanawzmianka1">
    <w:name w:val="Nierozpoznana wzmianka1"/>
    <w:basedOn w:val="Domylnaczcionkaakapitu"/>
    <w:uiPriority w:val="99"/>
    <w:semiHidden/>
    <w:unhideWhenUsed/>
    <w:rsid w:val="00E47D4F"/>
    <w:rPr>
      <w:color w:val="605E5C"/>
      <w:shd w:val="clear" w:color="auto" w:fill="E1DFDD"/>
    </w:rPr>
  </w:style>
  <w:style w:type="paragraph" w:styleId="Tekstprzypisudolnego">
    <w:name w:val="footnote text"/>
    <w:basedOn w:val="Normalny"/>
    <w:link w:val="TekstprzypisudolnegoZnak"/>
    <w:uiPriority w:val="99"/>
    <w:semiHidden/>
    <w:unhideWhenUsed/>
    <w:rsid w:val="007602D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602D0"/>
    <w:rPr>
      <w:sz w:val="20"/>
      <w:szCs w:val="20"/>
    </w:rPr>
  </w:style>
  <w:style w:type="character" w:styleId="Odwoanieprzypisudolnego">
    <w:name w:val="footnote reference"/>
    <w:basedOn w:val="Domylnaczcionkaakapitu"/>
    <w:uiPriority w:val="99"/>
    <w:semiHidden/>
    <w:unhideWhenUsed/>
    <w:rsid w:val="007602D0"/>
    <w:rPr>
      <w:vertAlign w:val="superscript"/>
    </w:rPr>
  </w:style>
  <w:style w:type="paragraph" w:styleId="Tekstdymka">
    <w:name w:val="Balloon Text"/>
    <w:basedOn w:val="Normalny"/>
    <w:link w:val="TekstdymkaZnak"/>
    <w:uiPriority w:val="99"/>
    <w:semiHidden/>
    <w:unhideWhenUsed/>
    <w:rsid w:val="005A7D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7DB0"/>
    <w:rPr>
      <w:rFonts w:ascii="Segoe UI" w:hAnsi="Segoe UI" w:cs="Segoe UI"/>
      <w:sz w:val="18"/>
      <w:szCs w:val="18"/>
    </w:rPr>
  </w:style>
  <w:style w:type="character" w:customStyle="1" w:styleId="Nagwek1Znak">
    <w:name w:val="Nagłówek 1 Znak"/>
    <w:basedOn w:val="Domylnaczcionkaakapitu"/>
    <w:link w:val="Nagwek1"/>
    <w:uiPriority w:val="9"/>
    <w:rsid w:val="00676F4F"/>
    <w:rPr>
      <w:rFonts w:ascii="Arial" w:eastAsiaTheme="majorEastAsia" w:hAnsi="Arial" w:cstheme="majorBidi"/>
      <w:color w:val="000000" w:themeColor="text1"/>
      <w:sz w:val="36"/>
      <w:szCs w:val="32"/>
    </w:rPr>
  </w:style>
  <w:style w:type="table" w:styleId="Tabela-Siatka">
    <w:name w:val="Table Grid"/>
    <w:basedOn w:val="Standardowy"/>
    <w:uiPriority w:val="39"/>
    <w:rsid w:val="00B76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249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22625">
      <w:bodyDiv w:val="1"/>
      <w:marLeft w:val="0"/>
      <w:marRight w:val="0"/>
      <w:marTop w:val="0"/>
      <w:marBottom w:val="0"/>
      <w:divBdr>
        <w:top w:val="none" w:sz="0" w:space="0" w:color="auto"/>
        <w:left w:val="none" w:sz="0" w:space="0" w:color="auto"/>
        <w:bottom w:val="none" w:sz="0" w:space="0" w:color="auto"/>
        <w:right w:val="none" w:sz="0" w:space="0" w:color="auto"/>
      </w:divBdr>
    </w:div>
    <w:div w:id="465197051">
      <w:bodyDiv w:val="1"/>
      <w:marLeft w:val="0"/>
      <w:marRight w:val="0"/>
      <w:marTop w:val="0"/>
      <w:marBottom w:val="0"/>
      <w:divBdr>
        <w:top w:val="none" w:sz="0" w:space="0" w:color="auto"/>
        <w:left w:val="none" w:sz="0" w:space="0" w:color="auto"/>
        <w:bottom w:val="none" w:sz="0" w:space="0" w:color="auto"/>
        <w:right w:val="none" w:sz="0" w:space="0" w:color="auto"/>
      </w:divBdr>
    </w:div>
    <w:div w:id="1451507219">
      <w:bodyDiv w:val="1"/>
      <w:marLeft w:val="0"/>
      <w:marRight w:val="0"/>
      <w:marTop w:val="0"/>
      <w:marBottom w:val="0"/>
      <w:divBdr>
        <w:top w:val="none" w:sz="0" w:space="0" w:color="auto"/>
        <w:left w:val="none" w:sz="0" w:space="0" w:color="auto"/>
        <w:bottom w:val="none" w:sz="0" w:space="0" w:color="auto"/>
        <w:right w:val="none" w:sz="0" w:space="0" w:color="auto"/>
      </w:divBdr>
    </w:div>
    <w:div w:id="157381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oguchwala.pl/" TargetMode="External"/><Relationship Id="rId18" Type="http://schemas.openxmlformats.org/officeDocument/2006/relationships/hyperlink" Target="http://www.glogow.ires.pl/14836/14836/" TargetMode="External"/><Relationship Id="rId26" Type="http://schemas.openxmlformats.org/officeDocument/2006/relationships/hyperlink" Target="http://www.lancut.p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amorzad.gov.pl/web/gmina-lubenia/informacje-biezace" TargetMode="External"/><Relationship Id="rId34" Type="http://schemas.openxmlformats.org/officeDocument/2006/relationships/hyperlink" Target="https://sip.rof.org.p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ip.boguchwala.pl/" TargetMode="External"/><Relationship Id="rId17" Type="http://schemas.openxmlformats.org/officeDocument/2006/relationships/hyperlink" Target="http://bip.glogow-mlp.pl/" TargetMode="External"/><Relationship Id="rId25" Type="http://schemas.openxmlformats.org/officeDocument/2006/relationships/hyperlink" Target="http://lancut.biuletyn.net/" TargetMode="External"/><Relationship Id="rId33" Type="http://schemas.openxmlformats.org/officeDocument/2006/relationships/hyperlink" Target="https://bip.tyczyn.p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ip.czudec.pl/" TargetMode="External"/><Relationship Id="rId20" Type="http://schemas.openxmlformats.org/officeDocument/2006/relationships/hyperlink" Target="https://www.gminakrasne.pl/" TargetMode="External"/><Relationship Id="rId29" Type="http://schemas.openxmlformats.org/officeDocument/2006/relationships/hyperlink" Target="https://bip.swilcza.com.pl/index.php/konsultacje-spoleczne"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f.org.pl/bip/" TargetMode="External"/><Relationship Id="rId24" Type="http://schemas.openxmlformats.org/officeDocument/2006/relationships/hyperlink" Target="https://gminalancut.pl/" TargetMode="External"/><Relationship Id="rId32" Type="http://schemas.openxmlformats.org/officeDocument/2006/relationships/hyperlink" Target="https://tyczyn.pl/" TargetMode="External"/><Relationship Id="rId37" Type="http://schemas.openxmlformats.org/officeDocument/2006/relationships/image" Target="media/image4.png"/><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gminaczarna.biuletyn.net/?bip=1&amp;cid=1136&amp;bsc=N" TargetMode="External"/><Relationship Id="rId23" Type="http://schemas.openxmlformats.org/officeDocument/2006/relationships/hyperlink" Target="https://bip.gminalancut.pl/articles/3/aktualnosci-i-obwieszczenia?m=3" TargetMode="External"/><Relationship Id="rId28" Type="http://schemas.openxmlformats.org/officeDocument/2006/relationships/hyperlink" Target="https://brmr.erzeszow.pl/category/aktualnosci/" TargetMode="External"/><Relationship Id="rId36" Type="http://schemas.openxmlformats.org/officeDocument/2006/relationships/image" Target="media/image3.png"/><Relationship Id="rId10" Type="http://schemas.openxmlformats.org/officeDocument/2006/relationships/hyperlink" Target="file://C:\Users\k.wojturski\AppData\Local\Microsoft\Windows\INetCache\Content.Outlook\M9K186BY\(https:\www.podkarpackie.pl\index.php\rozwoj-regionalny\planowanie-i-zagospodarowanie-przestrzenne\projekt-po-wer-2014-2020\zaproszenie-do-konsultacji-spolecznych-strategia-przestrzenna-rzeszowskiego-obszaru-funkcjonalnego-zasady-prowadzenia-polityki-przestrzennej-rof)" TargetMode="External"/><Relationship Id="rId19" Type="http://schemas.openxmlformats.org/officeDocument/2006/relationships/hyperlink" Target="https://www.gminakrasne.pl/biuletyn-informacji-publicznej/ogloszenia/" TargetMode="External"/><Relationship Id="rId31" Type="http://schemas.openxmlformats.org/officeDocument/2006/relationships/hyperlink" Target="https://trzebownisko.pl/?c=mdTresc-cmPokaz-471" TargetMode="External"/><Relationship Id="rId4" Type="http://schemas.openxmlformats.org/officeDocument/2006/relationships/settings" Target="settings.xml"/><Relationship Id="rId9" Type="http://schemas.openxmlformats.org/officeDocument/2006/relationships/hyperlink" Target="file:///C:\Users\k.wojturski\AppData\Local\Microsoft\Windows\INetCache\Content.Outlook\M9K186BY\www.podkarpackie.pl" TargetMode="External"/><Relationship Id="rId14" Type="http://schemas.openxmlformats.org/officeDocument/2006/relationships/hyperlink" Target="http://www.bip.chmielnik.pl/" TargetMode="External"/><Relationship Id="rId22" Type="http://schemas.openxmlformats.org/officeDocument/2006/relationships/hyperlink" Target="http://www.bip.lubenia.pl/13874/13874/" TargetMode="External"/><Relationship Id="rId27" Type="http://schemas.openxmlformats.org/officeDocument/2006/relationships/hyperlink" Target="https://bip.erzeszow.pl/pl/116-biuro-rozwoju-miasta-rzeszowa/3516-aktualnosci.html" TargetMode="External"/><Relationship Id="rId30" Type="http://schemas.openxmlformats.org/officeDocument/2006/relationships/hyperlink" Target="http://www.bip.trzebownisko.pl/20262,25036/25036/" TargetMode="External"/><Relationship Id="rId35" Type="http://schemas.openxmlformats.org/officeDocument/2006/relationships/image" Target="media/image2.png"/><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45F8F-0569-441B-8537-667C14D91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20837</Words>
  <Characters>125025</Characters>
  <Application>Microsoft Office Word</Application>
  <DocSecurity>0</DocSecurity>
  <Lines>1041</Lines>
  <Paragraphs>291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przebiegu i wyników konsultacji społecznych projektu dokumentu pn. Strategia Przestrzenna Rzeszowskiego Obszaru Funkcjonalnego- zasady prowadzenia polityki przestrzennej ROF</dc:title>
  <dc:subject/>
  <dc:creator>Majchrowska Beata</dc:creator>
  <cp:keywords/>
  <dc:description/>
  <cp:lastModifiedBy>Szczęch Paweł</cp:lastModifiedBy>
  <cp:revision>2</cp:revision>
  <cp:lastPrinted>2022-12-15T11:04:00Z</cp:lastPrinted>
  <dcterms:created xsi:type="dcterms:W3CDTF">2022-12-30T09:33:00Z</dcterms:created>
  <dcterms:modified xsi:type="dcterms:W3CDTF">2022-12-30T09:33:00Z</dcterms:modified>
</cp:coreProperties>
</file>